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pacing w:line="360" w:lineRule="auto"/>
        <w:jc w:val="center"/>
        <w:rPr>
          <w:rFonts w:ascii="Calibri" w:cs="Calibri" w:eastAsia="Calibri" w:hAnsi="Calibri"/>
          <w:sz w:val="52"/>
          <w:szCs w:val="52"/>
        </w:rPr>
      </w:pPr>
      <w:r w:rsidDel="00000000" w:rsidR="00000000" w:rsidRPr="00000000">
        <w:rPr>
          <w:rtl w:val="0"/>
        </w:rPr>
      </w:r>
    </w:p>
    <w:p w:rsidR="00000000" w:rsidDel="00000000" w:rsidP="00000000" w:rsidRDefault="00000000" w:rsidRPr="00000000" w14:paraId="00000002">
      <w:pPr>
        <w:pageBreakBefore w:val="0"/>
        <w:spacing w:line="360" w:lineRule="auto"/>
        <w:jc w:val="center"/>
        <w:rPr>
          <w:rFonts w:ascii="Calibri" w:cs="Calibri" w:eastAsia="Calibri" w:hAnsi="Calibri"/>
          <w:color w:val="1f8fc4"/>
          <w:sz w:val="56"/>
          <w:szCs w:val="56"/>
        </w:rPr>
      </w:pPr>
      <w:r w:rsidDel="00000000" w:rsidR="00000000" w:rsidRPr="00000000">
        <w:rPr>
          <w:rFonts w:ascii="Calibri" w:cs="Calibri" w:eastAsia="Calibri" w:hAnsi="Calibri"/>
          <w:color w:val="1f8fc4"/>
          <w:sz w:val="56"/>
          <w:szCs w:val="56"/>
          <w:rtl w:val="0"/>
        </w:rPr>
        <w:t xml:space="preserve">SMART PARKING DESIGN ACTIVITY</w:t>
      </w:r>
    </w:p>
    <w:p w:rsidR="00000000" w:rsidDel="00000000" w:rsidP="00000000" w:rsidRDefault="00000000" w:rsidRPr="00000000" w14:paraId="00000003">
      <w:pPr>
        <w:pageBreakBefore w:val="0"/>
        <w:spacing w:line="360" w:lineRule="auto"/>
        <w:jc w:val="center"/>
        <w:rPr>
          <w:rFonts w:ascii="Calibri" w:cs="Calibri" w:eastAsia="Calibri" w:hAnsi="Calibri"/>
          <w:color w:val="434343"/>
          <w:sz w:val="34"/>
          <w:szCs w:val="34"/>
        </w:rPr>
      </w:pPr>
      <w:r w:rsidDel="00000000" w:rsidR="00000000" w:rsidRPr="00000000">
        <w:rPr>
          <w:rFonts w:ascii="Calibri" w:cs="Calibri" w:eastAsia="Calibri" w:hAnsi="Calibri"/>
          <w:color w:val="434343"/>
          <w:sz w:val="34"/>
          <w:szCs w:val="34"/>
          <w:rtl w:val="0"/>
        </w:rPr>
        <w:t xml:space="preserve">For the STM Nucleo-WB55RG laboratory and Keil Studio Cloud</w:t>
      </w:r>
    </w:p>
    <w:p w:rsidR="00000000" w:rsidDel="00000000" w:rsidP="00000000" w:rsidRDefault="00000000" w:rsidRPr="00000000" w14:paraId="00000004">
      <w:pPr>
        <w:spacing w:line="360" w:lineRule="auto"/>
        <w:jc w:val="center"/>
        <w:rPr>
          <w:rFonts w:ascii="Calibri" w:cs="Calibri" w:eastAsia="Calibri" w:hAnsi="Calibri"/>
          <w:sz w:val="52"/>
          <w:szCs w:val="52"/>
        </w:rPr>
      </w:pPr>
      <w:r w:rsidDel="00000000" w:rsidR="00000000" w:rsidRPr="00000000">
        <w:rPr>
          <w:rFonts w:ascii="Calibri" w:cs="Calibri" w:eastAsia="Calibri" w:hAnsi="Calibri"/>
          <w:sz w:val="52"/>
          <w:szCs w:val="52"/>
        </w:rPr>
        <w:drawing>
          <wp:inline distB="0" distT="0" distL="0" distR="0">
            <wp:extent cx="3508745" cy="2074549"/>
            <wp:effectExtent b="0" l="0" r="0" t="0"/>
            <wp:docPr id="10"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3508745" cy="2074549"/>
                    </a:xfrm>
                    <a:prstGeom prst="rect"/>
                    <a:ln/>
                  </pic:spPr>
                </pic:pic>
              </a:graphicData>
            </a:graphic>
          </wp:inline>
        </w:drawing>
      </w:r>
      <w:r w:rsidDel="00000000" w:rsidR="00000000" w:rsidRPr="00000000">
        <w:rPr>
          <w:rtl w:val="0"/>
        </w:rPr>
      </w:r>
    </w:p>
    <w:p w:rsidR="00000000" w:rsidDel="00000000" w:rsidP="00000000" w:rsidRDefault="00000000" w:rsidRPr="00000000" w14:paraId="00000005">
      <w:pPr>
        <w:pageBreakBefore w:val="0"/>
        <w:spacing w:line="360" w:lineRule="auto"/>
        <w:jc w:val="center"/>
        <w:rPr>
          <w:rFonts w:ascii="Calibri" w:cs="Calibri" w:eastAsia="Calibri" w:hAnsi="Calibri"/>
          <w:sz w:val="52"/>
          <w:szCs w:val="52"/>
        </w:rPr>
      </w:pPr>
      <w:r w:rsidDel="00000000" w:rsidR="00000000" w:rsidRPr="00000000">
        <w:rPr>
          <w:rFonts w:ascii="Calibri" w:cs="Calibri" w:eastAsia="Calibri" w:hAnsi="Calibri"/>
          <w:sz w:val="52"/>
          <w:szCs w:val="52"/>
        </w:rPr>
        <w:drawing>
          <wp:inline distB="114300" distT="114300" distL="114300" distR="114300">
            <wp:extent cx="5399730" cy="2133600"/>
            <wp:effectExtent b="25400" l="25400" r="25400" t="25400"/>
            <wp:docPr id="13" name="image5.png"/>
            <a:graphic>
              <a:graphicData uri="http://schemas.openxmlformats.org/drawingml/2006/picture">
                <pic:pic>
                  <pic:nvPicPr>
                    <pic:cNvPr id="0" name="image5.png"/>
                    <pic:cNvPicPr preferRelativeResize="0"/>
                  </pic:nvPicPr>
                  <pic:blipFill>
                    <a:blip r:embed="rId8"/>
                    <a:srcRect b="0" l="0" r="0" t="0"/>
                    <a:stretch>
                      <a:fillRect/>
                    </a:stretch>
                  </pic:blipFill>
                  <pic:spPr>
                    <a:xfrm>
                      <a:off x="0" y="0"/>
                      <a:ext cx="5399730" cy="2133600"/>
                    </a:xfrm>
                    <a:prstGeom prst="rect"/>
                    <a:ln w="254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06">
      <w:pPr>
        <w:pageBreakBefore w:val="0"/>
        <w:spacing w:line="360" w:lineRule="auto"/>
        <w:jc w:val="center"/>
        <w:rPr>
          <w:rFonts w:ascii="Calibri" w:cs="Calibri" w:eastAsia="Calibri" w:hAnsi="Calibri"/>
          <w:sz w:val="52"/>
          <w:szCs w:val="52"/>
        </w:rPr>
      </w:pPr>
      <w:r w:rsidDel="00000000" w:rsidR="00000000" w:rsidRPr="00000000">
        <w:rPr>
          <w:rtl w:val="0"/>
        </w:rPr>
      </w:r>
    </w:p>
    <w:p w:rsidR="00000000" w:rsidDel="00000000" w:rsidP="00000000" w:rsidRDefault="00000000" w:rsidRPr="00000000" w14:paraId="00000007">
      <w:pPr>
        <w:spacing w:after="200" w:line="276" w:lineRule="auto"/>
        <w:rPr>
          <w:rFonts w:ascii="Calibri" w:cs="Calibri" w:eastAsia="Calibri" w:hAnsi="Calibri"/>
          <w:sz w:val="28"/>
          <w:szCs w:val="28"/>
        </w:rPr>
      </w:pPr>
      <w:r w:rsidDel="00000000" w:rsidR="00000000" w:rsidRPr="00000000">
        <w:rPr>
          <w:rFonts w:ascii="Calibri" w:cs="Calibri" w:eastAsia="Calibri" w:hAnsi="Calibri"/>
          <w:b w:val="1"/>
          <w:sz w:val="28"/>
          <w:szCs w:val="28"/>
          <w:rtl w:val="0"/>
        </w:rPr>
        <w:t xml:space="preserve">Author: </w:t>
      </w:r>
      <w:r w:rsidDel="00000000" w:rsidR="00000000" w:rsidRPr="00000000">
        <w:rPr>
          <w:rFonts w:ascii="Calibri" w:cs="Calibri" w:eastAsia="Calibri" w:hAnsi="Calibri"/>
          <w:sz w:val="28"/>
          <w:szCs w:val="28"/>
          <w:rtl w:val="0"/>
        </w:rPr>
        <w:t xml:space="preserve">Luis Rodríguez Gil &lt;luis@labsland.com&gt;</w:t>
      </w:r>
    </w:p>
    <w:p w:rsidR="00000000" w:rsidDel="00000000" w:rsidP="00000000" w:rsidRDefault="00000000" w:rsidRPr="00000000" w14:paraId="00000008">
      <w:pPr>
        <w:spacing w:after="200" w:line="276" w:lineRule="auto"/>
        <w:rPr>
          <w:rFonts w:ascii="Calibri" w:cs="Calibri" w:eastAsia="Calibri" w:hAnsi="Calibri"/>
        </w:rPr>
      </w:pPr>
      <w:r w:rsidDel="00000000" w:rsidR="00000000" w:rsidRPr="00000000">
        <w:rPr>
          <w:rFonts w:ascii="Calibri" w:cs="Calibri" w:eastAsia="Calibri" w:hAnsi="Calibri"/>
          <w:b w:val="1"/>
          <w:sz w:val="28"/>
          <w:szCs w:val="28"/>
          <w:rtl w:val="0"/>
        </w:rPr>
        <w:t xml:space="preserve">Created:</w:t>
      </w:r>
      <w:r w:rsidDel="00000000" w:rsidR="00000000" w:rsidRPr="00000000">
        <w:rPr>
          <w:rFonts w:ascii="Calibri" w:cs="Calibri" w:eastAsia="Calibri" w:hAnsi="Calibri"/>
          <w:sz w:val="28"/>
          <w:szCs w:val="28"/>
          <w:rtl w:val="0"/>
        </w:rPr>
        <w:t xml:space="preserve"> 9 jan 2025</w:t>
      </w:r>
      <w:r w:rsidDel="00000000" w:rsidR="00000000" w:rsidRPr="00000000">
        <w:rPr>
          <w:rtl w:val="0"/>
        </w:rPr>
      </w:r>
    </w:p>
    <w:p w:rsidR="00000000" w:rsidDel="00000000" w:rsidP="00000000" w:rsidRDefault="00000000" w:rsidRPr="00000000" w14:paraId="00000009">
      <w:pPr>
        <w:pageBreakBefore w:val="0"/>
        <w:spacing w:line="360" w:lineRule="auto"/>
        <w:rPr>
          <w:rFonts w:ascii="Arial" w:cs="Arial" w:eastAsia="Arial" w:hAnsi="Arial"/>
        </w:rPr>
      </w:pPr>
      <w:r w:rsidDel="00000000" w:rsidR="00000000" w:rsidRPr="00000000">
        <w:rPr>
          <w:rtl w:val="0"/>
        </w:rPr>
      </w:r>
    </w:p>
    <w:p w:rsidR="00000000" w:rsidDel="00000000" w:rsidP="00000000" w:rsidRDefault="00000000" w:rsidRPr="00000000" w14:paraId="0000000A">
      <w:pPr>
        <w:pStyle w:val="Heading1"/>
        <w:shd w:fill="60b05a" w:val="clear"/>
        <w:spacing w:after="0" w:line="259" w:lineRule="auto"/>
        <w:ind w:left="-425.19685039370086" w:firstLine="0"/>
        <w:jc w:val="both"/>
        <w:rPr>
          <w:rFonts w:ascii="Palatino Linotype" w:cs="Palatino Linotype" w:eastAsia="Palatino Linotype" w:hAnsi="Palatino Linotype"/>
          <w:color w:val="ffffff"/>
          <w:sz w:val="28"/>
          <w:szCs w:val="28"/>
        </w:rPr>
      </w:pPr>
      <w:bookmarkStart w:colFirst="0" w:colLast="0" w:name="_heading=h.y8gd8ke55z8h" w:id="0"/>
      <w:bookmarkEnd w:id="0"/>
      <w:r w:rsidDel="00000000" w:rsidR="00000000" w:rsidRPr="00000000">
        <w:rPr>
          <w:rFonts w:ascii="Palatino Linotype" w:cs="Palatino Linotype" w:eastAsia="Palatino Linotype" w:hAnsi="Palatino Linotype"/>
          <w:color w:val="ffffff"/>
          <w:sz w:val="28"/>
          <w:szCs w:val="28"/>
          <w:rtl w:val="0"/>
        </w:rPr>
        <w:t xml:space="preserve"> Table of Contents</w:t>
      </w:r>
    </w:p>
    <w:p w:rsidR="00000000" w:rsidDel="00000000" w:rsidP="00000000" w:rsidRDefault="00000000" w:rsidRPr="00000000" w14:paraId="0000000B">
      <w:pPr>
        <w:ind w:left="-360" w:firstLine="0"/>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0C">
          <w:pPr>
            <w:widowControl w:val="0"/>
            <w:tabs>
              <w:tab w:val="right" w:leader="none" w:pos="12000"/>
            </w:tabs>
            <w:spacing w:before="60" w:lineRule="auto"/>
            <w:rPr>
              <w:rFonts w:ascii="Arial" w:cs="Arial" w:eastAsia="Arial" w:hAnsi="Arial"/>
              <w:b w:val="1"/>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heading=h.y8gd8ke55z8h">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Table of Contents</w:t>
              <w:tab/>
              <w:t xml:space="preserve">2</w:t>
            </w:r>
          </w:hyperlink>
          <w:r w:rsidDel="00000000" w:rsidR="00000000" w:rsidRPr="00000000">
            <w:rPr>
              <w:rtl w:val="0"/>
            </w:rPr>
          </w:r>
        </w:p>
        <w:p w:rsidR="00000000" w:rsidDel="00000000" w:rsidP="00000000" w:rsidRDefault="00000000" w:rsidRPr="00000000" w14:paraId="0000000D">
          <w:pPr>
            <w:widowControl w:val="0"/>
            <w:tabs>
              <w:tab w:val="right" w:leader="none" w:pos="12000"/>
            </w:tabs>
            <w:spacing w:before="60" w:lineRule="auto"/>
            <w:rPr>
              <w:rFonts w:ascii="Arial" w:cs="Arial" w:eastAsia="Arial" w:hAnsi="Arial"/>
              <w:b w:val="1"/>
              <w:i w:val="0"/>
              <w:smallCaps w:val="0"/>
              <w:strike w:val="0"/>
              <w:color w:val="000000"/>
              <w:sz w:val="22"/>
              <w:szCs w:val="22"/>
              <w:u w:val="none"/>
              <w:shd w:fill="auto" w:val="clear"/>
              <w:vertAlign w:val="baseline"/>
            </w:rPr>
          </w:pPr>
          <w:hyperlink w:anchor="_heading=h.qpsszttazgci">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Introduction</w:t>
              <w:tab/>
              <w:t xml:space="preserve">2</w:t>
            </w:r>
          </w:hyperlink>
          <w:r w:rsidDel="00000000" w:rsidR="00000000" w:rsidRPr="00000000">
            <w:rPr>
              <w:rtl w:val="0"/>
            </w:rPr>
          </w:r>
        </w:p>
        <w:p w:rsidR="00000000" w:rsidDel="00000000" w:rsidP="00000000" w:rsidRDefault="00000000" w:rsidRPr="00000000" w14:paraId="0000000E">
          <w:pPr>
            <w:widowControl w:val="0"/>
            <w:tabs>
              <w:tab w:val="right" w:leader="none" w:pos="12000"/>
            </w:tabs>
            <w:spacing w:before="60" w:lineRule="auto"/>
            <w:rPr>
              <w:rFonts w:ascii="Arial" w:cs="Arial" w:eastAsia="Arial" w:hAnsi="Arial"/>
              <w:b w:val="1"/>
              <w:i w:val="0"/>
              <w:smallCaps w:val="0"/>
              <w:strike w:val="0"/>
              <w:color w:val="000000"/>
              <w:sz w:val="22"/>
              <w:szCs w:val="22"/>
              <w:u w:val="none"/>
              <w:shd w:fill="auto" w:val="clear"/>
              <w:vertAlign w:val="baseline"/>
            </w:rPr>
          </w:pPr>
          <w:hyperlink w:anchor="_heading=h.qe3qkm3xgjds">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Laboratory and materials</w:t>
              <w:tab/>
              <w:t xml:space="preserve">2</w:t>
            </w:r>
          </w:hyperlink>
          <w:r w:rsidDel="00000000" w:rsidR="00000000" w:rsidRPr="00000000">
            <w:rPr>
              <w:rtl w:val="0"/>
            </w:rPr>
          </w:r>
        </w:p>
        <w:p w:rsidR="00000000" w:rsidDel="00000000" w:rsidP="00000000" w:rsidRDefault="00000000" w:rsidRPr="00000000" w14:paraId="0000000F">
          <w:pPr>
            <w:widowControl w:val="0"/>
            <w:tabs>
              <w:tab w:val="right" w:leader="none" w:pos="12000"/>
            </w:tabs>
            <w:spacing w:before="60" w:lineRule="auto"/>
            <w:rPr>
              <w:rFonts w:ascii="Arial" w:cs="Arial" w:eastAsia="Arial" w:hAnsi="Arial"/>
              <w:b w:val="1"/>
              <w:i w:val="0"/>
              <w:smallCaps w:val="0"/>
              <w:strike w:val="0"/>
              <w:color w:val="000000"/>
              <w:sz w:val="22"/>
              <w:szCs w:val="22"/>
              <w:u w:val="none"/>
              <w:shd w:fill="auto" w:val="clear"/>
              <w:vertAlign w:val="baseline"/>
            </w:rPr>
          </w:pPr>
          <w:hyperlink w:anchor="_heading=h.vq0b177cb7u5">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The Smart Parking</w:t>
              <w:tab/>
              <w:t xml:space="preserve">3</w:t>
            </w:r>
          </w:hyperlink>
          <w:r w:rsidDel="00000000" w:rsidR="00000000" w:rsidRPr="00000000">
            <w:rPr>
              <w:rtl w:val="0"/>
            </w:rPr>
          </w:r>
        </w:p>
        <w:p w:rsidR="00000000" w:rsidDel="00000000" w:rsidP="00000000" w:rsidRDefault="00000000" w:rsidRPr="00000000" w14:paraId="00000010">
          <w:pPr>
            <w:widowControl w:val="0"/>
            <w:tabs>
              <w:tab w:val="right" w:leader="none" w:pos="12000"/>
            </w:tabs>
            <w:spacing w:before="60" w:lineRule="auto"/>
            <w:rPr>
              <w:rFonts w:ascii="Arial" w:cs="Arial" w:eastAsia="Arial" w:hAnsi="Arial"/>
              <w:b w:val="1"/>
              <w:i w:val="0"/>
              <w:smallCaps w:val="0"/>
              <w:strike w:val="0"/>
              <w:color w:val="000000"/>
              <w:sz w:val="22"/>
              <w:szCs w:val="22"/>
              <w:u w:val="none"/>
              <w:shd w:fill="auto" w:val="clear"/>
              <w:vertAlign w:val="baseline"/>
            </w:rPr>
          </w:pPr>
          <w:hyperlink w:anchor="_heading=h.3tqnrdcowhtn">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Hardware &amp; controller</w:t>
              <w:tab/>
              <w:t xml:space="preserve">4</w:t>
            </w:r>
          </w:hyperlink>
          <w:r w:rsidDel="00000000" w:rsidR="00000000" w:rsidRPr="00000000">
            <w:rPr>
              <w:rtl w:val="0"/>
            </w:rPr>
          </w:r>
        </w:p>
        <w:p w:rsidR="00000000" w:rsidDel="00000000" w:rsidP="00000000" w:rsidRDefault="00000000" w:rsidRPr="00000000" w14:paraId="00000011">
          <w:pPr>
            <w:widowControl w:val="0"/>
            <w:tabs>
              <w:tab w:val="right" w:leader="none" w:pos="12000"/>
            </w:tabs>
            <w:spacing w:before="60" w:lineRule="auto"/>
            <w:rPr>
              <w:rFonts w:ascii="Arial" w:cs="Arial" w:eastAsia="Arial" w:hAnsi="Arial"/>
              <w:b w:val="1"/>
              <w:i w:val="0"/>
              <w:smallCaps w:val="0"/>
              <w:strike w:val="0"/>
              <w:color w:val="000000"/>
              <w:sz w:val="22"/>
              <w:szCs w:val="22"/>
              <w:u w:val="none"/>
              <w:shd w:fill="auto" w:val="clear"/>
              <w:vertAlign w:val="baseline"/>
            </w:rPr>
          </w:pPr>
          <w:hyperlink w:anchor="_heading=h.8ukomaiy87k8">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Challenge &amp; requirements</w:t>
              <w:tab/>
              <w:t xml:space="preserve">6</w:t>
            </w:r>
          </w:hyperlink>
          <w:r w:rsidDel="00000000" w:rsidR="00000000" w:rsidRPr="00000000">
            <w:rPr>
              <w:rtl w:val="0"/>
            </w:rPr>
          </w:r>
        </w:p>
        <w:p w:rsidR="00000000" w:rsidDel="00000000" w:rsidP="00000000" w:rsidRDefault="00000000" w:rsidRPr="00000000" w14:paraId="00000012">
          <w:pPr>
            <w:widowControl w:val="0"/>
            <w:tabs>
              <w:tab w:val="right" w:leader="none" w:pos="12000"/>
            </w:tabs>
            <w:spacing w:before="60" w:lineRule="auto"/>
            <w:rPr>
              <w:rFonts w:ascii="Arial" w:cs="Arial" w:eastAsia="Arial" w:hAnsi="Arial"/>
              <w:b w:val="1"/>
              <w:i w:val="0"/>
              <w:smallCaps w:val="0"/>
              <w:strike w:val="0"/>
              <w:color w:val="000000"/>
              <w:sz w:val="22"/>
              <w:szCs w:val="22"/>
              <w:u w:val="none"/>
              <w:shd w:fill="auto" w:val="clear"/>
              <w:vertAlign w:val="baseline"/>
            </w:rPr>
          </w:pPr>
          <w:hyperlink w:anchor="_heading=h.l94takbe4pn6">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Accessing and using the remote laboratory and the tools</w:t>
              <w:tab/>
              <w:t xml:space="preserve">8</w:t>
            </w:r>
          </w:hyperlink>
          <w:r w:rsidDel="00000000" w:rsidR="00000000" w:rsidRPr="00000000">
            <w:rPr>
              <w:rtl w:val="0"/>
            </w:rPr>
          </w:r>
        </w:p>
        <w:p w:rsidR="00000000" w:rsidDel="00000000" w:rsidP="00000000" w:rsidRDefault="00000000" w:rsidRPr="00000000" w14:paraId="00000013">
          <w:pPr>
            <w:widowControl w:val="0"/>
            <w:tabs>
              <w:tab w:val="right" w:leader="none" w:pos="12000"/>
            </w:tabs>
            <w:spacing w:before="6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qwxe9zaesdd2">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Keil Studio Cloud</w:t>
              <w:tab/>
              <w:t xml:space="preserve">8</w:t>
            </w:r>
          </w:hyperlink>
          <w:r w:rsidDel="00000000" w:rsidR="00000000" w:rsidRPr="00000000">
            <w:rPr>
              <w:rtl w:val="0"/>
            </w:rPr>
          </w:r>
        </w:p>
        <w:p w:rsidR="00000000" w:rsidDel="00000000" w:rsidP="00000000" w:rsidRDefault="00000000" w:rsidRPr="00000000" w14:paraId="00000014">
          <w:pPr>
            <w:widowControl w:val="0"/>
            <w:tabs>
              <w:tab w:val="right" w:leader="none" w:pos="12000"/>
            </w:tabs>
            <w:spacing w:before="6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vhsplqu5xur3">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LabsLand STM32 Laboratory</w:t>
              <w:tab/>
              <w:t xml:space="preserve">12</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15">
      <w:pPr>
        <w:pStyle w:val="Heading1"/>
        <w:pageBreakBefore w:val="0"/>
        <w:shd w:fill="60b05a" w:val="clear"/>
        <w:spacing w:after="0" w:line="259" w:lineRule="auto"/>
        <w:ind w:left="-425.19685039370086" w:firstLine="0"/>
        <w:jc w:val="both"/>
        <w:rPr>
          <w:rFonts w:ascii="Palatino Linotype" w:cs="Palatino Linotype" w:eastAsia="Palatino Linotype" w:hAnsi="Palatino Linotype"/>
          <w:color w:val="ffffff"/>
          <w:sz w:val="28"/>
          <w:szCs w:val="28"/>
        </w:rPr>
      </w:pPr>
      <w:bookmarkStart w:colFirst="0" w:colLast="0" w:name="_heading=h.qpsszttazgci" w:id="1"/>
      <w:bookmarkEnd w:id="1"/>
      <w:r w:rsidDel="00000000" w:rsidR="00000000" w:rsidRPr="00000000">
        <w:rPr>
          <w:rFonts w:ascii="Palatino Linotype" w:cs="Palatino Linotype" w:eastAsia="Palatino Linotype" w:hAnsi="Palatino Linotype"/>
          <w:color w:val="ffffff"/>
          <w:sz w:val="28"/>
          <w:szCs w:val="28"/>
          <w:rtl w:val="0"/>
        </w:rPr>
        <w:t xml:space="preserve"> Introduction</w:t>
      </w:r>
    </w:p>
    <w:p w:rsidR="00000000" w:rsidDel="00000000" w:rsidP="00000000" w:rsidRDefault="00000000" w:rsidRPr="00000000" w14:paraId="00000016">
      <w:pPr>
        <w:pageBreakBefore w:val="0"/>
        <w:spacing w:line="360" w:lineRule="auto"/>
        <w:ind w:left="-360" w:firstLine="0"/>
        <w:rPr/>
      </w:pPr>
      <w:r w:rsidDel="00000000" w:rsidR="00000000" w:rsidRPr="00000000">
        <w:rPr>
          <w:rtl w:val="0"/>
        </w:rPr>
      </w:r>
    </w:p>
    <w:p w:rsidR="00000000" w:rsidDel="00000000" w:rsidP="00000000" w:rsidRDefault="00000000" w:rsidRPr="00000000" w14:paraId="00000017">
      <w:pPr>
        <w:pageBreakBefore w:val="0"/>
        <w:spacing w:line="360" w:lineRule="auto"/>
        <w:ind w:left="-360" w:firstLine="0"/>
        <w:rPr/>
      </w:pPr>
      <w:r w:rsidDel="00000000" w:rsidR="00000000" w:rsidRPr="00000000">
        <w:rPr>
          <w:rtl w:val="0"/>
        </w:rPr>
        <w:t xml:space="preserve">In this activity, you are tasked with designing the logic for a "smart parking" system, to be implemented on an STM Nucleo-WB55RG board and using Mbed OS 6 and Keil Studio Cloud. This exercise is conducted using the LabsLand’s STM Nucleo-WB55RG remote laboratory. Here, you can run your program on actual hardware and remotely interact with it through a live video stream. The parking system is represented by a 3D virtual model, which operates in tandem with the physical STM device, allowing for bidirectional interaction.</w:t>
      </w:r>
    </w:p>
    <w:p w:rsidR="00000000" w:rsidDel="00000000" w:rsidP="00000000" w:rsidRDefault="00000000" w:rsidRPr="00000000" w14:paraId="00000018">
      <w:pPr>
        <w:pStyle w:val="Heading1"/>
        <w:shd w:fill="60b05a" w:val="clear"/>
        <w:spacing w:after="0" w:line="259" w:lineRule="auto"/>
        <w:ind w:left="-425.19685039370086" w:firstLine="0"/>
        <w:jc w:val="both"/>
        <w:rPr>
          <w:rFonts w:ascii="Palatino Linotype" w:cs="Palatino Linotype" w:eastAsia="Palatino Linotype" w:hAnsi="Palatino Linotype"/>
          <w:color w:val="ffffff"/>
          <w:sz w:val="28"/>
          <w:szCs w:val="28"/>
        </w:rPr>
      </w:pPr>
      <w:bookmarkStart w:colFirst="0" w:colLast="0" w:name="_heading=h.qe3qkm3xgjds" w:id="2"/>
      <w:bookmarkEnd w:id="2"/>
      <w:r w:rsidDel="00000000" w:rsidR="00000000" w:rsidRPr="00000000">
        <w:rPr>
          <w:rFonts w:ascii="Palatino Linotype" w:cs="Palatino Linotype" w:eastAsia="Palatino Linotype" w:hAnsi="Palatino Linotype"/>
          <w:color w:val="ffffff"/>
          <w:sz w:val="28"/>
          <w:szCs w:val="28"/>
          <w:rtl w:val="0"/>
        </w:rPr>
        <w:t xml:space="preserve"> Laboratory and materials</w:t>
      </w:r>
    </w:p>
    <w:p w:rsidR="00000000" w:rsidDel="00000000" w:rsidP="00000000" w:rsidRDefault="00000000" w:rsidRPr="00000000" w14:paraId="00000019">
      <w:pPr>
        <w:spacing w:line="360" w:lineRule="auto"/>
        <w:ind w:left="-360" w:firstLine="0"/>
        <w:rPr/>
      </w:pPr>
      <w:r w:rsidDel="00000000" w:rsidR="00000000" w:rsidRPr="00000000">
        <w:rPr>
          <w:rtl w:val="0"/>
        </w:rPr>
      </w:r>
    </w:p>
    <w:p w:rsidR="00000000" w:rsidDel="00000000" w:rsidP="00000000" w:rsidRDefault="00000000" w:rsidRPr="00000000" w14:paraId="0000001A">
      <w:pPr>
        <w:spacing w:line="360" w:lineRule="auto"/>
        <w:ind w:left="-360" w:firstLine="0"/>
        <w:rPr/>
      </w:pPr>
      <w:r w:rsidDel="00000000" w:rsidR="00000000" w:rsidRPr="00000000">
        <w:rPr>
          <w:rtl w:val="0"/>
        </w:rPr>
        <w:t xml:space="preserve">To carry out this activity, you'll use LabsLand’s </w:t>
      </w:r>
      <w:hyperlink r:id="rId9">
        <w:r w:rsidDel="00000000" w:rsidR="00000000" w:rsidRPr="00000000">
          <w:rPr>
            <w:color w:val="1155cc"/>
            <w:u w:val="single"/>
            <w:rtl w:val="0"/>
          </w:rPr>
          <w:t xml:space="preserve">STM Nucleo-WB55RG</w:t>
        </w:r>
      </w:hyperlink>
      <w:r w:rsidDel="00000000" w:rsidR="00000000" w:rsidRPr="00000000">
        <w:rPr>
          <w:rtl w:val="0"/>
        </w:rPr>
        <w:t xml:space="preserve"> laboratory, a remote facility that provides access to a real STM Nucleo-WB55RG development board. This particular lab version allows you to upload your own compiled file for the WB55RG board, so you may use any toolset you want.</w:t>
      </w:r>
    </w:p>
    <w:p w:rsidR="00000000" w:rsidDel="00000000" w:rsidP="00000000" w:rsidRDefault="00000000" w:rsidRPr="00000000" w14:paraId="0000001B">
      <w:pPr>
        <w:spacing w:line="360" w:lineRule="auto"/>
        <w:ind w:left="-360" w:firstLine="0"/>
        <w:rPr/>
      </w:pPr>
      <w:r w:rsidDel="00000000" w:rsidR="00000000" w:rsidRPr="00000000">
        <w:rPr>
          <w:rtl w:val="0"/>
        </w:rPr>
        <w:br w:type="textWrapping"/>
        <w:t xml:space="preserve">This activity is designed specifically for ARM’s Keil Studio Cloud toolset and workflow and to use the Mbed OS 6 API. Keil Studio Cloud is a free online IDE that is powerful yet easy to use and easy to get started with. The Mbed OS 6 API is a C++ OS and API that is clean, user-friendly, well-designed, and common for many different microprocessor platforms.</w:t>
      </w:r>
    </w:p>
    <w:p w:rsidR="00000000" w:rsidDel="00000000" w:rsidP="00000000" w:rsidRDefault="00000000" w:rsidRPr="00000000" w14:paraId="0000001C">
      <w:pPr>
        <w:spacing w:line="360" w:lineRule="auto"/>
        <w:ind w:left="-360" w:firstLine="0"/>
        <w:rPr/>
      </w:pPr>
      <w:r w:rsidDel="00000000" w:rsidR="00000000" w:rsidRPr="00000000">
        <w:rPr>
          <w:rtl w:val="0"/>
        </w:rPr>
      </w:r>
    </w:p>
    <w:p w:rsidR="00000000" w:rsidDel="00000000" w:rsidP="00000000" w:rsidRDefault="00000000" w:rsidRPr="00000000" w14:paraId="0000001D">
      <w:pPr>
        <w:spacing w:line="360" w:lineRule="auto"/>
        <w:ind w:left="-360" w:firstLine="0"/>
        <w:rPr/>
      </w:pPr>
      <w:r w:rsidDel="00000000" w:rsidR="00000000" w:rsidRPr="00000000">
        <w:rPr>
          <w:rtl w:val="0"/>
        </w:rPr>
        <w:t xml:space="preserve">To know how to access the lab you should ask your instructor or see the “Accessing and using the remote lab” section.</w:t>
      </w:r>
    </w:p>
    <w:p w:rsidR="00000000" w:rsidDel="00000000" w:rsidP="00000000" w:rsidRDefault="00000000" w:rsidRPr="00000000" w14:paraId="0000001E">
      <w:pPr>
        <w:spacing w:line="360" w:lineRule="auto"/>
        <w:ind w:left="-360" w:firstLine="0"/>
        <w:rPr/>
      </w:pPr>
      <w:r w:rsidDel="00000000" w:rsidR="00000000" w:rsidRPr="00000000">
        <w:rPr>
          <w:rtl w:val="0"/>
        </w:rPr>
      </w:r>
    </w:p>
    <w:p w:rsidR="00000000" w:rsidDel="00000000" w:rsidP="00000000" w:rsidRDefault="00000000" w:rsidRPr="00000000" w14:paraId="0000001F">
      <w:pPr>
        <w:spacing w:line="360" w:lineRule="auto"/>
        <w:ind w:left="-360" w:firstLine="0"/>
        <w:rPr/>
      </w:pPr>
      <w:r w:rsidDel="00000000" w:rsidR="00000000" w:rsidRPr="00000000">
        <w:rPr>
          <w:rtl w:val="0"/>
        </w:rPr>
        <w:t xml:space="preserve">The lab should be set up with the Smart Parking virtual model, for which you will be creating the logic. This Smart Parking model is a dynamic simulation featuring 3D visualization, capable of interacting with the actual physical board.</w:t>
      </w:r>
    </w:p>
    <w:p w:rsidR="00000000" w:rsidDel="00000000" w:rsidP="00000000" w:rsidRDefault="00000000" w:rsidRPr="00000000" w14:paraId="00000020">
      <w:pPr>
        <w:spacing w:line="360" w:lineRule="auto"/>
        <w:ind w:left="-360" w:firstLine="0"/>
        <w:rPr/>
      </w:pPr>
      <w:r w:rsidDel="00000000" w:rsidR="00000000" w:rsidRPr="00000000">
        <w:rPr>
          <w:rtl w:val="0"/>
        </w:rPr>
      </w:r>
    </w:p>
    <w:p w:rsidR="00000000" w:rsidDel="00000000" w:rsidP="00000000" w:rsidRDefault="00000000" w:rsidRPr="00000000" w14:paraId="00000021">
      <w:pPr>
        <w:spacing w:line="360" w:lineRule="auto"/>
        <w:ind w:left="-360" w:firstLine="0"/>
        <w:rPr/>
      </w:pPr>
      <w:r w:rsidDel="00000000" w:rsidR="00000000" w:rsidRPr="00000000">
        <w:rPr>
          <w:rtl w:val="0"/>
        </w:rPr>
        <w:t xml:space="preserve">To control the LCD screen of the device we provide a library and some example code. The link to the compressed file and the example code can be found in later sections of this document.</w:t>
      </w:r>
    </w:p>
    <w:p w:rsidR="00000000" w:rsidDel="00000000" w:rsidP="00000000" w:rsidRDefault="00000000" w:rsidRPr="00000000" w14:paraId="00000022">
      <w:pPr>
        <w:pStyle w:val="Heading1"/>
        <w:shd w:fill="60b05a" w:val="clear"/>
        <w:spacing w:after="0" w:line="259" w:lineRule="auto"/>
        <w:ind w:left="-425.19685039370086" w:firstLine="0"/>
        <w:jc w:val="both"/>
        <w:rPr>
          <w:rFonts w:ascii="Palatino Linotype" w:cs="Palatino Linotype" w:eastAsia="Palatino Linotype" w:hAnsi="Palatino Linotype"/>
          <w:color w:val="ffffff"/>
          <w:sz w:val="28"/>
          <w:szCs w:val="28"/>
        </w:rPr>
      </w:pPr>
      <w:bookmarkStart w:colFirst="0" w:colLast="0" w:name="_heading=h.vq0b177cb7u5" w:id="3"/>
      <w:bookmarkEnd w:id="3"/>
      <w:r w:rsidDel="00000000" w:rsidR="00000000" w:rsidRPr="00000000">
        <w:rPr>
          <w:rFonts w:ascii="Palatino Linotype" w:cs="Palatino Linotype" w:eastAsia="Palatino Linotype" w:hAnsi="Palatino Linotype"/>
          <w:color w:val="ffffff"/>
          <w:sz w:val="28"/>
          <w:szCs w:val="28"/>
          <w:rtl w:val="0"/>
        </w:rPr>
        <w:t xml:space="preserve"> The Smart Parking</w:t>
      </w:r>
    </w:p>
    <w:p w:rsidR="00000000" w:rsidDel="00000000" w:rsidP="00000000" w:rsidRDefault="00000000" w:rsidRPr="00000000" w14:paraId="00000023">
      <w:pPr>
        <w:spacing w:line="360" w:lineRule="auto"/>
        <w:ind w:left="-360" w:firstLine="0"/>
        <w:rPr/>
      </w:pPr>
      <w:r w:rsidDel="00000000" w:rsidR="00000000" w:rsidRPr="00000000">
        <w:rPr>
          <w:rtl w:val="0"/>
        </w:rPr>
      </w:r>
    </w:p>
    <w:p w:rsidR="00000000" w:rsidDel="00000000" w:rsidP="00000000" w:rsidRDefault="00000000" w:rsidRPr="00000000" w14:paraId="00000024">
      <w:pPr>
        <w:spacing w:line="360" w:lineRule="auto"/>
        <w:ind w:left="-360" w:firstLine="0"/>
        <w:rPr/>
      </w:pPr>
      <w:r w:rsidDel="00000000" w:rsidR="00000000" w:rsidRPr="00000000">
        <w:rPr>
          <w:rtl w:val="0"/>
        </w:rPr>
        <w:t xml:space="preserve">The Smart Parking is what you will need to control by designing logic for the STM Nucleo-WB55RG board.</w:t>
      </w:r>
    </w:p>
    <w:p w:rsidR="00000000" w:rsidDel="00000000" w:rsidP="00000000" w:rsidRDefault="00000000" w:rsidRPr="00000000" w14:paraId="00000025">
      <w:pPr>
        <w:spacing w:line="360" w:lineRule="auto"/>
        <w:ind w:left="-360" w:firstLine="0"/>
        <w:rPr/>
      </w:pPr>
      <w:r w:rsidDel="00000000" w:rsidR="00000000" w:rsidRPr="00000000">
        <w:rPr/>
        <w:drawing>
          <wp:inline distB="114300" distT="114300" distL="114300" distR="114300">
            <wp:extent cx="5399730" cy="2413000"/>
            <wp:effectExtent b="0" l="0" r="0" t="0"/>
            <wp:docPr id="11" name="image3.jpg"/>
            <a:graphic>
              <a:graphicData uri="http://schemas.openxmlformats.org/drawingml/2006/picture">
                <pic:pic>
                  <pic:nvPicPr>
                    <pic:cNvPr id="0" name="image3.jpg"/>
                    <pic:cNvPicPr preferRelativeResize="0"/>
                  </pic:nvPicPr>
                  <pic:blipFill>
                    <a:blip r:embed="rId10"/>
                    <a:srcRect b="0" l="0" r="0" t="0"/>
                    <a:stretch>
                      <a:fillRect/>
                    </a:stretch>
                  </pic:blipFill>
                  <pic:spPr>
                    <a:xfrm>
                      <a:off x="0" y="0"/>
                      <a:ext cx="5399730" cy="2413000"/>
                    </a:xfrm>
                    <a:prstGeom prst="rect"/>
                    <a:ln/>
                  </pic:spPr>
                </pic:pic>
              </a:graphicData>
            </a:graphic>
          </wp:inline>
        </w:drawing>
      </w:r>
      <w:r w:rsidDel="00000000" w:rsidR="00000000" w:rsidRPr="00000000">
        <w:rPr>
          <w:rtl w:val="0"/>
        </w:rPr>
      </w:r>
    </w:p>
    <w:p w:rsidR="00000000" w:rsidDel="00000000" w:rsidP="00000000" w:rsidRDefault="00000000" w:rsidRPr="00000000" w14:paraId="00000026">
      <w:pPr>
        <w:spacing w:line="360" w:lineRule="auto"/>
        <w:ind w:left="-360" w:firstLine="0"/>
        <w:rPr>
          <w:i w:val="1"/>
        </w:rPr>
      </w:pPr>
      <w:r w:rsidDel="00000000" w:rsidR="00000000" w:rsidRPr="00000000">
        <w:rPr>
          <w:i w:val="1"/>
          <w:rtl w:val="0"/>
        </w:rPr>
        <w:t xml:space="preserve">Figure 1. The Smart Parking.</w:t>
      </w:r>
    </w:p>
    <w:p w:rsidR="00000000" w:rsidDel="00000000" w:rsidP="00000000" w:rsidRDefault="00000000" w:rsidRPr="00000000" w14:paraId="00000027">
      <w:pPr>
        <w:spacing w:line="360" w:lineRule="auto"/>
        <w:ind w:left="-360" w:firstLine="0"/>
        <w:rPr/>
      </w:pPr>
      <w:r w:rsidDel="00000000" w:rsidR="00000000" w:rsidRPr="00000000">
        <w:rPr>
          <w:rtl w:val="0"/>
        </w:rPr>
      </w:r>
    </w:p>
    <w:p w:rsidR="00000000" w:rsidDel="00000000" w:rsidP="00000000" w:rsidRDefault="00000000" w:rsidRPr="00000000" w14:paraId="00000028">
      <w:pPr>
        <w:spacing w:line="360" w:lineRule="auto"/>
        <w:ind w:left="-360" w:firstLine="0"/>
        <w:rPr/>
      </w:pPr>
      <w:r w:rsidDel="00000000" w:rsidR="00000000" w:rsidRPr="00000000">
        <w:rPr>
          <w:rtl w:val="0"/>
        </w:rPr>
        <w:t xml:space="preserve">Figure 1 shows the Smart Parking: the virtual model that you will control using the real physical board. Its components are the following:</w:t>
      </w:r>
    </w:p>
    <w:p w:rsidR="00000000" w:rsidDel="00000000" w:rsidP="00000000" w:rsidRDefault="00000000" w:rsidRPr="00000000" w14:paraId="00000029">
      <w:pPr>
        <w:spacing w:line="360" w:lineRule="auto"/>
        <w:ind w:left="-360" w:firstLine="0"/>
        <w:rPr/>
      </w:pPr>
      <w:r w:rsidDel="00000000" w:rsidR="00000000" w:rsidRPr="00000000">
        <w:rPr>
          <w:rtl w:val="0"/>
        </w:rPr>
      </w:r>
    </w:p>
    <w:tbl>
      <w:tblPr>
        <w:tblStyle w:val="Table1"/>
        <w:tblW w:w="9465.0" w:type="dxa"/>
        <w:jc w:val="left"/>
        <w:tblInd w:w="-36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55"/>
        <w:gridCol w:w="2130"/>
        <w:gridCol w:w="6780"/>
        <w:tblGridChange w:id="0">
          <w:tblGrid>
            <w:gridCol w:w="555"/>
            <w:gridCol w:w="2130"/>
            <w:gridCol w:w="6780"/>
          </w:tblGrid>
        </w:tblGridChange>
      </w:tblGrid>
      <w:tr>
        <w:trPr>
          <w:cantSplit w:val="0"/>
          <w:tblHeader w:val="0"/>
        </w:trPr>
        <w:tc>
          <w:tcPr>
            <w:shd w:fill="434343"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color w:val="ffffff"/>
              </w:rPr>
            </w:pPr>
            <w:r w:rsidDel="00000000" w:rsidR="00000000" w:rsidRPr="00000000">
              <w:rPr>
                <w:rtl w:val="0"/>
              </w:rPr>
            </w:r>
          </w:p>
        </w:tc>
        <w:tc>
          <w:tcPr>
            <w:shd w:fill="434343"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color w:val="ffffff"/>
              </w:rPr>
            </w:pPr>
            <w:r w:rsidDel="00000000" w:rsidR="00000000" w:rsidRPr="00000000">
              <w:rPr>
                <w:b w:val="1"/>
                <w:color w:val="ffffff"/>
                <w:rtl w:val="0"/>
              </w:rPr>
              <w:t xml:space="preserve">Component</w:t>
            </w:r>
          </w:p>
        </w:tc>
        <w:tc>
          <w:tcPr>
            <w:shd w:fill="434343"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color w:val="ffffff"/>
              </w:rPr>
            </w:pPr>
            <w:r w:rsidDel="00000000" w:rsidR="00000000" w:rsidRPr="00000000">
              <w:rPr>
                <w:b w:val="1"/>
                <w:color w:val="ffffff"/>
                <w:rtl w:val="0"/>
              </w:rPr>
              <w:t xml:space="preserve">Description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w:t>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Car-should-arrive button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Will make a new car arrive to the parking, so that you can test if your Smart Parking logic is working as expected.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w:t>
            </w:r>
          </w:p>
        </w:tc>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Car-should-leave button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Will make an existing car leave the parking, so that you can test if your Smart Parking logic is working as expected.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w:t>
            </w:r>
          </w:p>
        </w:tc>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Entry barrier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You can control whether it opens. There is a presence sensor in front of the barrier.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Exit barrier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You can control whether it opens. There is a presence sensor in front of the barrier.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w:t>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Parking slots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three parking slots which cars will have available. They have occupancy sensors.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w:t>
            </w:r>
          </w:p>
        </w:tc>
        <w:tc>
          <w:tcPr>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Availability indicators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You control these three lights, which should be used to indicate whether a spot is available or occupied.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G</w:t>
            </w:r>
          </w:p>
        </w:tc>
        <w:tc>
          <w:tcPr>
            <w:shd w:fill="auto" w:val="clear"/>
            <w:tcMar>
              <w:top w:w="100.0" w:type="dxa"/>
              <w:left w:w="100.0" w:type="dxa"/>
              <w:bottom w:w="100.0" w:type="dxa"/>
              <w:right w:w="100.0" w:type="dxa"/>
            </w:tcMar>
            <w:vAlign w:val="top"/>
          </w:tcPr>
          <w:p w:rsidR="00000000" w:rsidDel="00000000" w:rsidP="00000000" w:rsidRDefault="00000000" w:rsidRPr="00000000" w14:paraId="0000004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Full indicator</w:t>
            </w:r>
          </w:p>
        </w:tc>
        <w:tc>
          <w:tcPr>
            <w:shd w:fill="auto" w:val="clear"/>
            <w:tcMar>
              <w:top w:w="100.0" w:type="dxa"/>
              <w:left w:w="100.0" w:type="dxa"/>
              <w:bottom w:w="100.0" w:type="dxa"/>
              <w:right w:w="100.0" w:type="dxa"/>
            </w:tcMar>
            <w:vAlign w:val="top"/>
          </w:tcPr>
          <w:p w:rsidR="00000000" w:rsidDel="00000000" w:rsidP="00000000" w:rsidRDefault="00000000" w:rsidRPr="00000000" w14:paraId="0000004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You control this light, which should be used to indicate whether the parking still has slots available or is full.</w:t>
            </w:r>
          </w:p>
        </w:tc>
      </w:tr>
    </w:tbl>
    <w:p w:rsidR="00000000" w:rsidDel="00000000" w:rsidP="00000000" w:rsidRDefault="00000000" w:rsidRPr="00000000" w14:paraId="00000042">
      <w:pPr>
        <w:spacing w:line="360" w:lineRule="auto"/>
        <w:ind w:left="-360" w:firstLine="0"/>
        <w:rPr/>
      </w:pPr>
      <w:r w:rsidDel="00000000" w:rsidR="00000000" w:rsidRPr="00000000">
        <w:rPr>
          <w:rtl w:val="0"/>
        </w:rPr>
      </w:r>
    </w:p>
    <w:p w:rsidR="00000000" w:rsidDel="00000000" w:rsidP="00000000" w:rsidRDefault="00000000" w:rsidRPr="00000000" w14:paraId="00000043">
      <w:pPr>
        <w:pStyle w:val="Heading1"/>
        <w:shd w:fill="60b05a" w:val="clear"/>
        <w:spacing w:after="0" w:line="259" w:lineRule="auto"/>
        <w:ind w:left="-425.19685039370086" w:firstLine="0"/>
        <w:jc w:val="both"/>
        <w:rPr>
          <w:rFonts w:ascii="Palatino Linotype" w:cs="Palatino Linotype" w:eastAsia="Palatino Linotype" w:hAnsi="Palatino Linotype"/>
          <w:color w:val="ffffff"/>
          <w:sz w:val="28"/>
          <w:szCs w:val="28"/>
        </w:rPr>
      </w:pPr>
      <w:bookmarkStart w:colFirst="0" w:colLast="0" w:name="_heading=h.3tqnrdcowhtn" w:id="4"/>
      <w:bookmarkEnd w:id="4"/>
      <w:r w:rsidDel="00000000" w:rsidR="00000000" w:rsidRPr="00000000">
        <w:rPr>
          <w:rFonts w:ascii="Palatino Linotype" w:cs="Palatino Linotype" w:eastAsia="Palatino Linotype" w:hAnsi="Palatino Linotype"/>
          <w:color w:val="ffffff"/>
          <w:sz w:val="28"/>
          <w:szCs w:val="28"/>
          <w:rtl w:val="0"/>
        </w:rPr>
        <w:t xml:space="preserve">  Hardware &amp; controller</w:t>
      </w:r>
    </w:p>
    <w:p w:rsidR="00000000" w:rsidDel="00000000" w:rsidP="00000000" w:rsidRDefault="00000000" w:rsidRPr="00000000" w14:paraId="00000044">
      <w:pPr>
        <w:spacing w:line="360" w:lineRule="auto"/>
        <w:ind w:left="-360" w:firstLine="0"/>
        <w:rPr/>
      </w:pPr>
      <w:r w:rsidDel="00000000" w:rsidR="00000000" w:rsidRPr="00000000">
        <w:rPr>
          <w:rtl w:val="0"/>
        </w:rPr>
      </w:r>
    </w:p>
    <w:p w:rsidR="00000000" w:rsidDel="00000000" w:rsidP="00000000" w:rsidRDefault="00000000" w:rsidRPr="00000000" w14:paraId="00000045">
      <w:pPr>
        <w:spacing w:line="360" w:lineRule="auto"/>
        <w:ind w:left="-360" w:firstLine="0"/>
        <w:rPr/>
      </w:pPr>
      <w:r w:rsidDel="00000000" w:rsidR="00000000" w:rsidRPr="00000000">
        <w:rPr>
          <w:rtl w:val="0"/>
        </w:rPr>
        <w:t xml:space="preserve">You will control the Smart Parking using a single STM Nucleo-WB55RG board. This is a quite powerful development board by STMicroelectronics which is often used for IoT applications.</w:t>
        <w:br w:type="textWrapping"/>
      </w:r>
    </w:p>
    <w:p w:rsidR="00000000" w:rsidDel="00000000" w:rsidP="00000000" w:rsidRDefault="00000000" w:rsidRPr="00000000" w14:paraId="00000046">
      <w:pPr>
        <w:spacing w:line="360" w:lineRule="auto"/>
        <w:ind w:left="-360" w:firstLine="0"/>
        <w:rPr/>
      </w:pPr>
      <w:r w:rsidDel="00000000" w:rsidR="00000000" w:rsidRPr="00000000">
        <w:rPr>
          <w:rtl w:val="0"/>
        </w:rPr>
        <w:t xml:space="preserve">To design your logic you will need to know how this board is connected to the sensors and actuators (in this case, the Smart Parking model). Most of them are connected to single pins in the microprocessor. The connections are described in the following table. Note that the names we use are the standard ones for the STM32 pins; and note that the type is from the microprocontroller’s perspective (an output is an output for the microcontroller; e.g. an LED).</w:t>
      </w:r>
    </w:p>
    <w:p w:rsidR="00000000" w:rsidDel="00000000" w:rsidP="00000000" w:rsidRDefault="00000000" w:rsidRPr="00000000" w14:paraId="00000047">
      <w:pPr>
        <w:spacing w:line="360" w:lineRule="auto"/>
        <w:ind w:left="-360" w:firstLine="0"/>
        <w:rPr/>
      </w:pPr>
      <w:r w:rsidDel="00000000" w:rsidR="00000000" w:rsidRPr="00000000">
        <w:rPr>
          <w:rtl w:val="0"/>
        </w:rPr>
      </w:r>
    </w:p>
    <w:tbl>
      <w:tblPr>
        <w:tblStyle w:val="Table2"/>
        <w:tblW w:w="10470.0" w:type="dxa"/>
        <w:jc w:val="left"/>
        <w:tblInd w:w="-36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90"/>
        <w:gridCol w:w="795"/>
        <w:gridCol w:w="960"/>
        <w:gridCol w:w="7125"/>
        <w:tblGridChange w:id="0">
          <w:tblGrid>
            <w:gridCol w:w="1590"/>
            <w:gridCol w:w="795"/>
            <w:gridCol w:w="960"/>
            <w:gridCol w:w="7125"/>
          </w:tblGrid>
        </w:tblGridChange>
      </w:tblGrid>
      <w:tr>
        <w:trPr>
          <w:cantSplit w:val="0"/>
          <w:tblHeader w:val="0"/>
        </w:trPr>
        <w:tc>
          <w:tcPr>
            <w:shd w:fill="434343" w:val="clear"/>
            <w:tcMar>
              <w:top w:w="100.0" w:type="dxa"/>
              <w:left w:w="100.0" w:type="dxa"/>
              <w:bottom w:w="100.0" w:type="dxa"/>
              <w:right w:w="100.0" w:type="dxa"/>
            </w:tcMar>
            <w:vAlign w:val="top"/>
          </w:tcPr>
          <w:p w:rsidR="00000000" w:rsidDel="00000000" w:rsidP="00000000" w:rsidRDefault="00000000" w:rsidRPr="00000000" w14:paraId="00000048">
            <w:pPr>
              <w:widowControl w:val="0"/>
              <w:rPr>
                <w:b w:val="1"/>
                <w:color w:val="ffffff"/>
              </w:rPr>
            </w:pPr>
            <w:r w:rsidDel="00000000" w:rsidR="00000000" w:rsidRPr="00000000">
              <w:rPr>
                <w:b w:val="1"/>
                <w:color w:val="ffffff"/>
                <w:rtl w:val="0"/>
              </w:rPr>
              <w:t xml:space="preserve">Component</w:t>
            </w:r>
          </w:p>
        </w:tc>
        <w:tc>
          <w:tcPr>
            <w:shd w:fill="434343" w:val="clear"/>
            <w:tcMar>
              <w:top w:w="100.0" w:type="dxa"/>
              <w:left w:w="100.0" w:type="dxa"/>
              <w:bottom w:w="100.0" w:type="dxa"/>
              <w:right w:w="100.0" w:type="dxa"/>
            </w:tcMar>
            <w:vAlign w:val="top"/>
          </w:tcPr>
          <w:p w:rsidR="00000000" w:rsidDel="00000000" w:rsidP="00000000" w:rsidRDefault="00000000" w:rsidRPr="00000000" w14:paraId="00000049">
            <w:pPr>
              <w:widowControl w:val="0"/>
              <w:rPr>
                <w:b w:val="1"/>
                <w:color w:val="ffffff"/>
              </w:rPr>
            </w:pPr>
            <w:r w:rsidDel="00000000" w:rsidR="00000000" w:rsidRPr="00000000">
              <w:rPr>
                <w:b w:val="1"/>
                <w:color w:val="ffffff"/>
                <w:rtl w:val="0"/>
              </w:rPr>
              <w:t xml:space="preserve">Pin</w:t>
            </w:r>
          </w:p>
        </w:tc>
        <w:tc>
          <w:tcPr>
            <w:shd w:fill="434343" w:val="clear"/>
            <w:tcMar>
              <w:top w:w="100.0" w:type="dxa"/>
              <w:left w:w="100.0" w:type="dxa"/>
              <w:bottom w:w="100.0" w:type="dxa"/>
              <w:right w:w="100.0" w:type="dxa"/>
            </w:tcMar>
            <w:vAlign w:val="top"/>
          </w:tcPr>
          <w:p w:rsidR="00000000" w:rsidDel="00000000" w:rsidP="00000000" w:rsidRDefault="00000000" w:rsidRPr="00000000" w14:paraId="0000004A">
            <w:pPr>
              <w:widowControl w:val="0"/>
              <w:rPr>
                <w:b w:val="1"/>
                <w:color w:val="ffffff"/>
              </w:rPr>
            </w:pPr>
            <w:r w:rsidDel="00000000" w:rsidR="00000000" w:rsidRPr="00000000">
              <w:rPr>
                <w:b w:val="1"/>
                <w:color w:val="ffffff"/>
                <w:rtl w:val="0"/>
              </w:rPr>
              <w:t xml:space="preserve">Type</w:t>
            </w:r>
          </w:p>
        </w:tc>
        <w:tc>
          <w:tcPr>
            <w:shd w:fill="434343" w:val="clear"/>
            <w:tcMar>
              <w:top w:w="100.0" w:type="dxa"/>
              <w:left w:w="100.0" w:type="dxa"/>
              <w:bottom w:w="100.0" w:type="dxa"/>
              <w:right w:w="100.0" w:type="dxa"/>
            </w:tcMar>
            <w:vAlign w:val="top"/>
          </w:tcPr>
          <w:p w:rsidR="00000000" w:rsidDel="00000000" w:rsidP="00000000" w:rsidRDefault="00000000" w:rsidRPr="00000000" w14:paraId="0000004B">
            <w:pPr>
              <w:widowControl w:val="0"/>
              <w:rPr>
                <w:b w:val="1"/>
                <w:color w:val="ffffff"/>
              </w:rPr>
            </w:pPr>
            <w:r w:rsidDel="00000000" w:rsidR="00000000" w:rsidRPr="00000000">
              <w:rPr>
                <w:b w:val="1"/>
                <w:color w:val="ffffff"/>
                <w:rtl w:val="0"/>
              </w:rPr>
              <w:t xml:space="preserve">Description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C">
            <w:pPr>
              <w:widowControl w:val="0"/>
              <w:rPr/>
            </w:pPr>
            <w:r w:rsidDel="00000000" w:rsidR="00000000" w:rsidRPr="00000000">
              <w:rPr>
                <w:rtl w:val="0"/>
              </w:rPr>
              <w:t xml:space="preserve">Entry barrier presence sensor</w:t>
            </w:r>
          </w:p>
        </w:tc>
        <w:tc>
          <w:tcPr>
            <w:shd w:fill="auto" w:val="clear"/>
            <w:tcMar>
              <w:top w:w="100.0" w:type="dxa"/>
              <w:left w:w="100.0" w:type="dxa"/>
              <w:bottom w:w="100.0" w:type="dxa"/>
              <w:right w:w="100.0" w:type="dxa"/>
            </w:tcMar>
            <w:vAlign w:val="top"/>
          </w:tcPr>
          <w:p w:rsidR="00000000" w:rsidDel="00000000" w:rsidP="00000000" w:rsidRDefault="00000000" w:rsidRPr="00000000" w14:paraId="0000004D">
            <w:pPr>
              <w:widowControl w:val="0"/>
              <w:rPr/>
            </w:pPr>
            <w:r w:rsidDel="00000000" w:rsidR="00000000" w:rsidRPr="00000000">
              <w:rPr>
                <w:rtl w:val="0"/>
              </w:rPr>
              <w:t xml:space="preserve">PB8</w:t>
            </w:r>
          </w:p>
        </w:tc>
        <w:tc>
          <w:tcPr>
            <w:shd w:fill="auto" w:val="clear"/>
            <w:tcMar>
              <w:top w:w="100.0" w:type="dxa"/>
              <w:left w:w="100.0" w:type="dxa"/>
              <w:bottom w:w="100.0" w:type="dxa"/>
              <w:right w:w="100.0" w:type="dxa"/>
            </w:tcMar>
            <w:vAlign w:val="top"/>
          </w:tcPr>
          <w:p w:rsidR="00000000" w:rsidDel="00000000" w:rsidP="00000000" w:rsidRDefault="00000000" w:rsidRPr="00000000" w14:paraId="0000004E">
            <w:pPr>
              <w:widowControl w:val="0"/>
              <w:rPr/>
            </w:pPr>
            <w:r w:rsidDel="00000000" w:rsidR="00000000" w:rsidRPr="00000000">
              <w:rPr>
                <w:rtl w:val="0"/>
              </w:rPr>
              <w:t xml:space="preserve">Input</w:t>
            </w:r>
          </w:p>
        </w:tc>
        <w:tc>
          <w:tcPr>
            <w:shd w:fill="auto" w:val="clear"/>
            <w:tcMar>
              <w:top w:w="100.0" w:type="dxa"/>
              <w:left w:w="100.0" w:type="dxa"/>
              <w:bottom w:w="100.0" w:type="dxa"/>
              <w:right w:w="100.0" w:type="dxa"/>
            </w:tcMar>
            <w:vAlign w:val="top"/>
          </w:tcPr>
          <w:p w:rsidR="00000000" w:rsidDel="00000000" w:rsidP="00000000" w:rsidRDefault="00000000" w:rsidRPr="00000000" w14:paraId="0000004F">
            <w:pPr>
              <w:widowControl w:val="0"/>
              <w:rPr/>
            </w:pPr>
            <w:r w:rsidDel="00000000" w:rsidR="00000000" w:rsidRPr="00000000">
              <w:rPr>
                <w:rtl w:val="0"/>
              </w:rPr>
              <w:t xml:space="preserve">Placed just in front of the barrier. Will be 1 when a car is present in front of the entry barrier, 0 otherwise.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0">
            <w:pPr>
              <w:widowControl w:val="0"/>
              <w:rPr/>
            </w:pPr>
            <w:r w:rsidDel="00000000" w:rsidR="00000000" w:rsidRPr="00000000">
              <w:rPr>
                <w:rtl w:val="0"/>
              </w:rPr>
              <w:t xml:space="preserve">Exit barrier presence sensor</w:t>
            </w:r>
          </w:p>
        </w:tc>
        <w:tc>
          <w:tcPr>
            <w:shd w:fill="auto" w:val="clear"/>
            <w:tcMar>
              <w:top w:w="100.0" w:type="dxa"/>
              <w:left w:w="100.0" w:type="dxa"/>
              <w:bottom w:w="100.0" w:type="dxa"/>
              <w:right w:w="100.0" w:type="dxa"/>
            </w:tcMar>
            <w:vAlign w:val="top"/>
          </w:tcPr>
          <w:p w:rsidR="00000000" w:rsidDel="00000000" w:rsidP="00000000" w:rsidRDefault="00000000" w:rsidRPr="00000000" w14:paraId="00000051">
            <w:pPr>
              <w:widowControl w:val="0"/>
              <w:rPr/>
            </w:pPr>
            <w:r w:rsidDel="00000000" w:rsidR="00000000" w:rsidRPr="00000000">
              <w:rPr>
                <w:rtl w:val="0"/>
              </w:rPr>
              <w:t xml:space="preserve">PC12</w:t>
            </w:r>
          </w:p>
        </w:tc>
        <w:tc>
          <w:tcPr>
            <w:shd w:fill="auto" w:val="clear"/>
            <w:tcMar>
              <w:top w:w="100.0" w:type="dxa"/>
              <w:left w:w="100.0" w:type="dxa"/>
              <w:bottom w:w="100.0" w:type="dxa"/>
              <w:right w:w="100.0" w:type="dxa"/>
            </w:tcMar>
            <w:vAlign w:val="top"/>
          </w:tcPr>
          <w:p w:rsidR="00000000" w:rsidDel="00000000" w:rsidP="00000000" w:rsidRDefault="00000000" w:rsidRPr="00000000" w14:paraId="00000052">
            <w:pPr>
              <w:widowControl w:val="0"/>
              <w:rPr/>
            </w:pPr>
            <w:r w:rsidDel="00000000" w:rsidR="00000000" w:rsidRPr="00000000">
              <w:rPr>
                <w:rtl w:val="0"/>
              </w:rPr>
              <w:t xml:space="preserve">Input</w:t>
            </w:r>
          </w:p>
        </w:tc>
        <w:tc>
          <w:tcPr>
            <w:shd w:fill="auto" w:val="clear"/>
            <w:tcMar>
              <w:top w:w="100.0" w:type="dxa"/>
              <w:left w:w="100.0" w:type="dxa"/>
              <w:bottom w:w="100.0" w:type="dxa"/>
              <w:right w:w="100.0" w:type="dxa"/>
            </w:tcMar>
            <w:vAlign w:val="top"/>
          </w:tcPr>
          <w:p w:rsidR="00000000" w:rsidDel="00000000" w:rsidP="00000000" w:rsidRDefault="00000000" w:rsidRPr="00000000" w14:paraId="00000053">
            <w:pPr>
              <w:widowControl w:val="0"/>
              <w:rPr/>
            </w:pPr>
            <w:r w:rsidDel="00000000" w:rsidR="00000000" w:rsidRPr="00000000">
              <w:rPr>
                <w:rtl w:val="0"/>
              </w:rPr>
              <w:t xml:space="preserve">Placed just in front of the barrier. Will be 1 when a car is present in front of the exit barrier, 0 otherwise.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4">
            <w:pPr>
              <w:widowControl w:val="0"/>
              <w:rPr/>
            </w:pPr>
            <w:r w:rsidDel="00000000" w:rsidR="00000000" w:rsidRPr="00000000">
              <w:rPr>
                <w:rtl w:val="0"/>
              </w:rPr>
              <w:t xml:space="preserve">Parking 1 presence sensor</w:t>
            </w:r>
          </w:p>
        </w:tc>
        <w:tc>
          <w:tcPr>
            <w:shd w:fill="auto" w:val="clear"/>
            <w:tcMar>
              <w:top w:w="100.0" w:type="dxa"/>
              <w:left w:w="100.0" w:type="dxa"/>
              <w:bottom w:w="100.0" w:type="dxa"/>
              <w:right w:w="100.0" w:type="dxa"/>
            </w:tcMar>
            <w:vAlign w:val="top"/>
          </w:tcPr>
          <w:p w:rsidR="00000000" w:rsidDel="00000000" w:rsidP="00000000" w:rsidRDefault="00000000" w:rsidRPr="00000000" w14:paraId="00000055">
            <w:pPr>
              <w:widowControl w:val="0"/>
              <w:rPr/>
            </w:pPr>
            <w:r w:rsidDel="00000000" w:rsidR="00000000" w:rsidRPr="00000000">
              <w:rPr>
                <w:rtl w:val="0"/>
              </w:rPr>
              <w:t xml:space="preserve">PC13</w:t>
            </w:r>
          </w:p>
        </w:tc>
        <w:tc>
          <w:tcPr>
            <w:shd w:fill="auto" w:val="clear"/>
            <w:tcMar>
              <w:top w:w="100.0" w:type="dxa"/>
              <w:left w:w="100.0" w:type="dxa"/>
              <w:bottom w:w="100.0" w:type="dxa"/>
              <w:right w:w="100.0" w:type="dxa"/>
            </w:tcMar>
            <w:vAlign w:val="top"/>
          </w:tcPr>
          <w:p w:rsidR="00000000" w:rsidDel="00000000" w:rsidP="00000000" w:rsidRDefault="00000000" w:rsidRPr="00000000" w14:paraId="00000056">
            <w:pPr>
              <w:widowControl w:val="0"/>
              <w:rPr/>
            </w:pPr>
            <w:r w:rsidDel="00000000" w:rsidR="00000000" w:rsidRPr="00000000">
              <w:rPr>
                <w:rtl w:val="0"/>
              </w:rPr>
              <w:t xml:space="preserve">Input</w:t>
            </w:r>
          </w:p>
        </w:tc>
        <w:tc>
          <w:tcPr>
            <w:shd w:fill="auto" w:val="clear"/>
            <w:tcMar>
              <w:top w:w="100.0" w:type="dxa"/>
              <w:left w:w="100.0" w:type="dxa"/>
              <w:bottom w:w="100.0" w:type="dxa"/>
              <w:right w:w="100.0" w:type="dxa"/>
            </w:tcMar>
            <w:vAlign w:val="top"/>
          </w:tcPr>
          <w:p w:rsidR="00000000" w:rsidDel="00000000" w:rsidP="00000000" w:rsidRDefault="00000000" w:rsidRPr="00000000" w14:paraId="00000057">
            <w:pPr>
              <w:widowControl w:val="0"/>
              <w:rPr/>
            </w:pPr>
            <w:r w:rsidDel="00000000" w:rsidR="00000000" w:rsidRPr="00000000">
              <w:rPr>
                <w:rtl w:val="0"/>
              </w:rPr>
              <w:t xml:space="preserve">1 if a car is present in parking slot 1, 0 otherwise.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8">
            <w:pPr>
              <w:widowControl w:val="0"/>
              <w:rPr/>
            </w:pPr>
            <w:r w:rsidDel="00000000" w:rsidR="00000000" w:rsidRPr="00000000">
              <w:rPr>
                <w:rtl w:val="0"/>
              </w:rPr>
              <w:t xml:space="preserve">Parking 2 presence sensor</w:t>
            </w:r>
          </w:p>
        </w:tc>
        <w:tc>
          <w:tcPr>
            <w:shd w:fill="auto" w:val="clear"/>
            <w:tcMar>
              <w:top w:w="100.0" w:type="dxa"/>
              <w:left w:w="100.0" w:type="dxa"/>
              <w:bottom w:w="100.0" w:type="dxa"/>
              <w:right w:w="100.0" w:type="dxa"/>
            </w:tcMar>
            <w:vAlign w:val="top"/>
          </w:tcPr>
          <w:p w:rsidR="00000000" w:rsidDel="00000000" w:rsidP="00000000" w:rsidRDefault="00000000" w:rsidRPr="00000000" w14:paraId="00000059">
            <w:pPr>
              <w:widowControl w:val="0"/>
              <w:rPr/>
            </w:pPr>
            <w:r w:rsidDel="00000000" w:rsidR="00000000" w:rsidRPr="00000000">
              <w:rPr>
                <w:rtl w:val="0"/>
              </w:rPr>
              <w:t xml:space="preserve">PA6</w:t>
            </w:r>
          </w:p>
        </w:tc>
        <w:tc>
          <w:tcPr>
            <w:shd w:fill="auto" w:val="clear"/>
            <w:tcMar>
              <w:top w:w="100.0" w:type="dxa"/>
              <w:left w:w="100.0" w:type="dxa"/>
              <w:bottom w:w="100.0" w:type="dxa"/>
              <w:right w:w="100.0" w:type="dxa"/>
            </w:tcMar>
            <w:vAlign w:val="top"/>
          </w:tcPr>
          <w:p w:rsidR="00000000" w:rsidDel="00000000" w:rsidP="00000000" w:rsidRDefault="00000000" w:rsidRPr="00000000" w14:paraId="0000005A">
            <w:pPr>
              <w:widowControl w:val="0"/>
              <w:rPr/>
            </w:pPr>
            <w:r w:rsidDel="00000000" w:rsidR="00000000" w:rsidRPr="00000000">
              <w:rPr>
                <w:rtl w:val="0"/>
              </w:rPr>
              <w:t xml:space="preserve">Input</w:t>
            </w:r>
          </w:p>
        </w:tc>
        <w:tc>
          <w:tcPr>
            <w:shd w:fill="auto" w:val="clear"/>
            <w:tcMar>
              <w:top w:w="100.0" w:type="dxa"/>
              <w:left w:w="100.0" w:type="dxa"/>
              <w:bottom w:w="100.0" w:type="dxa"/>
              <w:right w:w="100.0" w:type="dxa"/>
            </w:tcMar>
            <w:vAlign w:val="top"/>
          </w:tcPr>
          <w:p w:rsidR="00000000" w:rsidDel="00000000" w:rsidP="00000000" w:rsidRDefault="00000000" w:rsidRPr="00000000" w14:paraId="0000005B">
            <w:pPr>
              <w:widowControl w:val="0"/>
              <w:rPr/>
            </w:pPr>
            <w:r w:rsidDel="00000000" w:rsidR="00000000" w:rsidRPr="00000000">
              <w:rPr>
                <w:rtl w:val="0"/>
              </w:rPr>
              <w:t xml:space="preserve">1 if a car is present in parking slot 2, 0 otherwise.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C">
            <w:pPr>
              <w:widowControl w:val="0"/>
              <w:rPr/>
            </w:pPr>
            <w:r w:rsidDel="00000000" w:rsidR="00000000" w:rsidRPr="00000000">
              <w:rPr>
                <w:rtl w:val="0"/>
              </w:rPr>
              <w:t xml:space="preserve">Parking 3 presence sensor</w:t>
            </w:r>
          </w:p>
        </w:tc>
        <w:tc>
          <w:tcPr>
            <w:shd w:fill="auto" w:val="clear"/>
            <w:tcMar>
              <w:top w:w="100.0" w:type="dxa"/>
              <w:left w:w="100.0" w:type="dxa"/>
              <w:bottom w:w="100.0" w:type="dxa"/>
              <w:right w:w="100.0" w:type="dxa"/>
            </w:tcMar>
            <w:vAlign w:val="top"/>
          </w:tcPr>
          <w:p w:rsidR="00000000" w:rsidDel="00000000" w:rsidP="00000000" w:rsidRDefault="00000000" w:rsidRPr="00000000" w14:paraId="0000005D">
            <w:pPr>
              <w:widowControl w:val="0"/>
              <w:rPr/>
            </w:pPr>
            <w:r w:rsidDel="00000000" w:rsidR="00000000" w:rsidRPr="00000000">
              <w:rPr>
                <w:rtl w:val="0"/>
              </w:rPr>
              <w:t xml:space="preserve">PB9</w:t>
            </w:r>
          </w:p>
        </w:tc>
        <w:tc>
          <w:tcPr>
            <w:shd w:fill="auto" w:val="clear"/>
            <w:tcMar>
              <w:top w:w="100.0" w:type="dxa"/>
              <w:left w:w="100.0" w:type="dxa"/>
              <w:bottom w:w="100.0" w:type="dxa"/>
              <w:right w:w="100.0" w:type="dxa"/>
            </w:tcMar>
            <w:vAlign w:val="top"/>
          </w:tcPr>
          <w:p w:rsidR="00000000" w:rsidDel="00000000" w:rsidP="00000000" w:rsidRDefault="00000000" w:rsidRPr="00000000" w14:paraId="0000005E">
            <w:pPr>
              <w:widowControl w:val="0"/>
              <w:rPr/>
            </w:pPr>
            <w:r w:rsidDel="00000000" w:rsidR="00000000" w:rsidRPr="00000000">
              <w:rPr>
                <w:rtl w:val="0"/>
              </w:rPr>
              <w:t xml:space="preserve">Input</w:t>
            </w:r>
          </w:p>
        </w:tc>
        <w:tc>
          <w:tcPr>
            <w:shd w:fill="auto" w:val="clear"/>
            <w:tcMar>
              <w:top w:w="100.0" w:type="dxa"/>
              <w:left w:w="100.0" w:type="dxa"/>
              <w:bottom w:w="100.0" w:type="dxa"/>
              <w:right w:w="100.0" w:type="dxa"/>
            </w:tcMar>
            <w:vAlign w:val="top"/>
          </w:tcPr>
          <w:p w:rsidR="00000000" w:rsidDel="00000000" w:rsidP="00000000" w:rsidRDefault="00000000" w:rsidRPr="00000000" w14:paraId="0000005F">
            <w:pPr>
              <w:widowControl w:val="0"/>
              <w:rPr/>
            </w:pPr>
            <w:r w:rsidDel="00000000" w:rsidR="00000000" w:rsidRPr="00000000">
              <w:rPr>
                <w:rtl w:val="0"/>
              </w:rPr>
              <w:t xml:space="preserve">1 if a car is present in parking slot 3, 0 otherwise.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0">
            <w:pPr>
              <w:widowControl w:val="0"/>
              <w:rPr/>
            </w:pPr>
            <w:r w:rsidDel="00000000" w:rsidR="00000000" w:rsidRPr="00000000">
              <w:rPr>
                <w:rtl w:val="0"/>
              </w:rPr>
              <w:t xml:space="preserve">Entry barrier actuator</w:t>
            </w:r>
          </w:p>
        </w:tc>
        <w:tc>
          <w:tcPr>
            <w:shd w:fill="auto" w:val="clear"/>
            <w:tcMar>
              <w:top w:w="100.0" w:type="dxa"/>
              <w:left w:w="100.0" w:type="dxa"/>
              <w:bottom w:w="100.0" w:type="dxa"/>
              <w:right w:w="100.0" w:type="dxa"/>
            </w:tcMar>
            <w:vAlign w:val="top"/>
          </w:tcPr>
          <w:p w:rsidR="00000000" w:rsidDel="00000000" w:rsidP="00000000" w:rsidRDefault="00000000" w:rsidRPr="00000000" w14:paraId="00000061">
            <w:pPr>
              <w:widowControl w:val="0"/>
              <w:rPr/>
            </w:pPr>
            <w:r w:rsidDel="00000000" w:rsidR="00000000" w:rsidRPr="00000000">
              <w:rPr>
                <w:rtl w:val="0"/>
              </w:rPr>
              <w:t xml:space="preserve">PB1</w:t>
            </w:r>
          </w:p>
        </w:tc>
        <w:tc>
          <w:tcPr>
            <w:shd w:fill="auto" w:val="clear"/>
            <w:tcMar>
              <w:top w:w="100.0" w:type="dxa"/>
              <w:left w:w="100.0" w:type="dxa"/>
              <w:bottom w:w="100.0" w:type="dxa"/>
              <w:right w:w="100.0" w:type="dxa"/>
            </w:tcMar>
            <w:vAlign w:val="top"/>
          </w:tcPr>
          <w:p w:rsidR="00000000" w:rsidDel="00000000" w:rsidP="00000000" w:rsidRDefault="00000000" w:rsidRPr="00000000" w14:paraId="00000062">
            <w:pPr>
              <w:widowControl w:val="0"/>
              <w:rPr/>
            </w:pPr>
            <w:r w:rsidDel="00000000" w:rsidR="00000000" w:rsidRPr="00000000">
              <w:rPr>
                <w:rtl w:val="0"/>
              </w:rPr>
              <w:t xml:space="preserve">Output</w:t>
            </w:r>
          </w:p>
        </w:tc>
        <w:tc>
          <w:tcPr>
            <w:shd w:fill="auto" w:val="clear"/>
            <w:tcMar>
              <w:top w:w="100.0" w:type="dxa"/>
              <w:left w:w="100.0" w:type="dxa"/>
              <w:bottom w:w="100.0" w:type="dxa"/>
              <w:right w:w="100.0" w:type="dxa"/>
            </w:tcMar>
            <w:vAlign w:val="top"/>
          </w:tcPr>
          <w:p w:rsidR="00000000" w:rsidDel="00000000" w:rsidP="00000000" w:rsidRDefault="00000000" w:rsidRPr="00000000" w14:paraId="00000063">
            <w:pPr>
              <w:widowControl w:val="0"/>
              <w:rPr/>
            </w:pPr>
            <w:r w:rsidDel="00000000" w:rsidR="00000000" w:rsidRPr="00000000">
              <w:rPr>
                <w:rtl w:val="0"/>
              </w:rPr>
              <w:t xml:space="preserve">If the signal switches from 0 to 1 the barrier will briefly open so that a car may pass, and close again on its own after a while.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4">
            <w:pPr>
              <w:widowControl w:val="0"/>
              <w:rPr/>
            </w:pPr>
            <w:r w:rsidDel="00000000" w:rsidR="00000000" w:rsidRPr="00000000">
              <w:rPr>
                <w:rtl w:val="0"/>
              </w:rPr>
              <w:t xml:space="preserve">Exit barrier actuator</w:t>
            </w:r>
          </w:p>
        </w:tc>
        <w:tc>
          <w:tcPr>
            <w:shd w:fill="auto" w:val="clear"/>
            <w:tcMar>
              <w:top w:w="100.0" w:type="dxa"/>
              <w:left w:w="100.0" w:type="dxa"/>
              <w:bottom w:w="100.0" w:type="dxa"/>
              <w:right w:w="100.0" w:type="dxa"/>
            </w:tcMar>
            <w:vAlign w:val="top"/>
          </w:tcPr>
          <w:p w:rsidR="00000000" w:rsidDel="00000000" w:rsidP="00000000" w:rsidRDefault="00000000" w:rsidRPr="00000000" w14:paraId="00000065">
            <w:pPr>
              <w:widowControl w:val="0"/>
              <w:rPr/>
            </w:pPr>
            <w:r w:rsidDel="00000000" w:rsidR="00000000" w:rsidRPr="00000000">
              <w:rPr>
                <w:rtl w:val="0"/>
              </w:rPr>
              <w:t xml:space="preserve">PB15</w:t>
            </w:r>
          </w:p>
        </w:tc>
        <w:tc>
          <w:tcPr>
            <w:shd w:fill="auto" w:val="clear"/>
            <w:tcMar>
              <w:top w:w="100.0" w:type="dxa"/>
              <w:left w:w="100.0" w:type="dxa"/>
              <w:bottom w:w="100.0" w:type="dxa"/>
              <w:right w:w="100.0" w:type="dxa"/>
            </w:tcMar>
            <w:vAlign w:val="top"/>
          </w:tcPr>
          <w:p w:rsidR="00000000" w:rsidDel="00000000" w:rsidP="00000000" w:rsidRDefault="00000000" w:rsidRPr="00000000" w14:paraId="00000066">
            <w:pPr>
              <w:widowControl w:val="0"/>
              <w:rPr/>
            </w:pPr>
            <w:r w:rsidDel="00000000" w:rsidR="00000000" w:rsidRPr="00000000">
              <w:rPr>
                <w:rtl w:val="0"/>
              </w:rPr>
              <w:t xml:space="preserve">Output</w:t>
            </w:r>
          </w:p>
        </w:tc>
        <w:tc>
          <w:tcPr>
            <w:shd w:fill="auto" w:val="clear"/>
            <w:tcMar>
              <w:top w:w="100.0" w:type="dxa"/>
              <w:left w:w="100.0" w:type="dxa"/>
              <w:bottom w:w="100.0" w:type="dxa"/>
              <w:right w:w="100.0" w:type="dxa"/>
            </w:tcMar>
            <w:vAlign w:val="top"/>
          </w:tcPr>
          <w:p w:rsidR="00000000" w:rsidDel="00000000" w:rsidP="00000000" w:rsidRDefault="00000000" w:rsidRPr="00000000" w14:paraId="00000067">
            <w:pPr>
              <w:widowControl w:val="0"/>
              <w:rPr/>
            </w:pPr>
            <w:r w:rsidDel="00000000" w:rsidR="00000000" w:rsidRPr="00000000">
              <w:rPr>
                <w:rtl w:val="0"/>
              </w:rPr>
              <w:t xml:space="preserve">If the signal switches from 0 to 1 the barrier will briefly open so that a car may pass, and close again on its own after a while.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8">
            <w:pPr>
              <w:widowControl w:val="0"/>
              <w:rPr/>
            </w:pPr>
            <w:r w:rsidDel="00000000" w:rsidR="00000000" w:rsidRPr="00000000">
              <w:rPr>
                <w:rtl w:val="0"/>
              </w:rPr>
              <w:t xml:space="preserve">Parking full light indicator</w:t>
            </w:r>
          </w:p>
        </w:tc>
        <w:tc>
          <w:tcPr>
            <w:shd w:fill="auto" w:val="clear"/>
            <w:tcMar>
              <w:top w:w="100.0" w:type="dxa"/>
              <w:left w:w="100.0" w:type="dxa"/>
              <w:bottom w:w="100.0" w:type="dxa"/>
              <w:right w:w="100.0" w:type="dxa"/>
            </w:tcMar>
            <w:vAlign w:val="top"/>
          </w:tcPr>
          <w:p w:rsidR="00000000" w:rsidDel="00000000" w:rsidP="00000000" w:rsidRDefault="00000000" w:rsidRPr="00000000" w14:paraId="00000069">
            <w:pPr>
              <w:widowControl w:val="0"/>
              <w:rPr/>
            </w:pPr>
            <w:r w:rsidDel="00000000" w:rsidR="00000000" w:rsidRPr="00000000">
              <w:rPr>
                <w:rtl w:val="0"/>
              </w:rPr>
              <w:t xml:space="preserve">PB0</w:t>
            </w:r>
          </w:p>
        </w:tc>
        <w:tc>
          <w:tcPr>
            <w:shd w:fill="auto" w:val="clear"/>
            <w:tcMar>
              <w:top w:w="100.0" w:type="dxa"/>
              <w:left w:w="100.0" w:type="dxa"/>
              <w:bottom w:w="100.0" w:type="dxa"/>
              <w:right w:w="100.0" w:type="dxa"/>
            </w:tcMar>
            <w:vAlign w:val="top"/>
          </w:tcPr>
          <w:p w:rsidR="00000000" w:rsidDel="00000000" w:rsidP="00000000" w:rsidRDefault="00000000" w:rsidRPr="00000000" w14:paraId="0000006A">
            <w:pPr>
              <w:widowControl w:val="0"/>
              <w:rPr/>
            </w:pPr>
            <w:r w:rsidDel="00000000" w:rsidR="00000000" w:rsidRPr="00000000">
              <w:rPr>
                <w:rtl w:val="0"/>
              </w:rPr>
              <w:t xml:space="preserve">Output</w:t>
            </w:r>
          </w:p>
        </w:tc>
        <w:tc>
          <w:tcPr>
            <w:shd w:fill="auto" w:val="clear"/>
            <w:tcMar>
              <w:top w:w="100.0" w:type="dxa"/>
              <w:left w:w="100.0" w:type="dxa"/>
              <w:bottom w:w="100.0" w:type="dxa"/>
              <w:right w:w="100.0" w:type="dxa"/>
            </w:tcMar>
            <w:vAlign w:val="top"/>
          </w:tcPr>
          <w:p w:rsidR="00000000" w:rsidDel="00000000" w:rsidP="00000000" w:rsidRDefault="00000000" w:rsidRPr="00000000" w14:paraId="0000006B">
            <w:pPr>
              <w:widowControl w:val="0"/>
              <w:rPr/>
            </w:pPr>
            <w:r w:rsidDel="00000000" w:rsidR="00000000" w:rsidRPr="00000000">
              <w:rPr>
                <w:rtl w:val="0"/>
              </w:rPr>
              <w:t xml:space="preserve">If the signal is 1 then the parking-full indicator will be lit in red, if 0 it will be lit in green.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C">
            <w:pPr>
              <w:widowControl w:val="0"/>
              <w:rPr/>
            </w:pPr>
            <w:r w:rsidDel="00000000" w:rsidR="00000000" w:rsidRPr="00000000">
              <w:rPr>
                <w:rtl w:val="0"/>
              </w:rPr>
              <w:t xml:space="preserve">Parking Slot 1 indicator light</w:t>
            </w:r>
          </w:p>
        </w:tc>
        <w:tc>
          <w:tcPr>
            <w:shd w:fill="auto" w:val="clear"/>
            <w:tcMar>
              <w:top w:w="100.0" w:type="dxa"/>
              <w:left w:w="100.0" w:type="dxa"/>
              <w:bottom w:w="100.0" w:type="dxa"/>
              <w:right w:w="100.0" w:type="dxa"/>
            </w:tcMar>
            <w:vAlign w:val="top"/>
          </w:tcPr>
          <w:p w:rsidR="00000000" w:rsidDel="00000000" w:rsidP="00000000" w:rsidRDefault="00000000" w:rsidRPr="00000000" w14:paraId="0000006D">
            <w:pPr>
              <w:widowControl w:val="0"/>
              <w:rPr/>
            </w:pPr>
            <w:r w:rsidDel="00000000" w:rsidR="00000000" w:rsidRPr="00000000">
              <w:rPr>
                <w:rtl w:val="0"/>
              </w:rPr>
              <w:t xml:space="preserve">PC4</w:t>
            </w:r>
          </w:p>
        </w:tc>
        <w:tc>
          <w:tcPr>
            <w:shd w:fill="auto" w:val="clear"/>
            <w:tcMar>
              <w:top w:w="100.0" w:type="dxa"/>
              <w:left w:w="100.0" w:type="dxa"/>
              <w:bottom w:w="100.0" w:type="dxa"/>
              <w:right w:w="100.0" w:type="dxa"/>
            </w:tcMar>
            <w:vAlign w:val="top"/>
          </w:tcPr>
          <w:p w:rsidR="00000000" w:rsidDel="00000000" w:rsidP="00000000" w:rsidRDefault="00000000" w:rsidRPr="00000000" w14:paraId="0000006E">
            <w:pPr>
              <w:widowControl w:val="0"/>
              <w:rPr/>
            </w:pPr>
            <w:r w:rsidDel="00000000" w:rsidR="00000000" w:rsidRPr="00000000">
              <w:rPr>
                <w:rtl w:val="0"/>
              </w:rPr>
              <w:t xml:space="preserve">Output</w:t>
            </w:r>
          </w:p>
        </w:tc>
        <w:tc>
          <w:tcPr>
            <w:shd w:fill="auto" w:val="clear"/>
            <w:tcMar>
              <w:top w:w="100.0" w:type="dxa"/>
              <w:left w:w="100.0" w:type="dxa"/>
              <w:bottom w:w="100.0" w:type="dxa"/>
              <w:right w:w="100.0" w:type="dxa"/>
            </w:tcMar>
            <w:vAlign w:val="top"/>
          </w:tcPr>
          <w:p w:rsidR="00000000" w:rsidDel="00000000" w:rsidP="00000000" w:rsidRDefault="00000000" w:rsidRPr="00000000" w14:paraId="0000006F">
            <w:pPr>
              <w:widowControl w:val="0"/>
              <w:rPr/>
            </w:pPr>
            <w:r w:rsidDel="00000000" w:rsidR="00000000" w:rsidRPr="00000000">
              <w:rPr>
                <w:rtl w:val="0"/>
              </w:rPr>
              <w:t xml:space="preserve">If the signal is 1 then the parking slot 1 indicator will be lit in green, if 0 it will be lit in red.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0">
            <w:pPr>
              <w:widowControl w:val="0"/>
              <w:rPr/>
            </w:pPr>
            <w:r w:rsidDel="00000000" w:rsidR="00000000" w:rsidRPr="00000000">
              <w:rPr>
                <w:rtl w:val="0"/>
              </w:rPr>
              <w:t xml:space="preserve">Parking Slot 2 indicator light</w:t>
            </w:r>
          </w:p>
        </w:tc>
        <w:tc>
          <w:tcPr>
            <w:shd w:fill="auto" w:val="clear"/>
            <w:tcMar>
              <w:top w:w="100.0" w:type="dxa"/>
              <w:left w:w="100.0" w:type="dxa"/>
              <w:bottom w:w="100.0" w:type="dxa"/>
              <w:right w:w="100.0" w:type="dxa"/>
            </w:tcMar>
            <w:vAlign w:val="top"/>
          </w:tcPr>
          <w:p w:rsidR="00000000" w:rsidDel="00000000" w:rsidP="00000000" w:rsidRDefault="00000000" w:rsidRPr="00000000" w14:paraId="00000071">
            <w:pPr>
              <w:widowControl w:val="0"/>
              <w:rPr/>
            </w:pPr>
            <w:r w:rsidDel="00000000" w:rsidR="00000000" w:rsidRPr="00000000">
              <w:rPr>
                <w:rtl w:val="0"/>
              </w:rPr>
              <w:t xml:space="preserve">PD0</w:t>
            </w:r>
          </w:p>
        </w:tc>
        <w:tc>
          <w:tcPr>
            <w:shd w:fill="auto" w:val="clear"/>
            <w:tcMar>
              <w:top w:w="100.0" w:type="dxa"/>
              <w:left w:w="100.0" w:type="dxa"/>
              <w:bottom w:w="100.0" w:type="dxa"/>
              <w:right w:w="100.0" w:type="dxa"/>
            </w:tcMar>
            <w:vAlign w:val="top"/>
          </w:tcPr>
          <w:p w:rsidR="00000000" w:rsidDel="00000000" w:rsidP="00000000" w:rsidRDefault="00000000" w:rsidRPr="00000000" w14:paraId="00000072">
            <w:pPr>
              <w:widowControl w:val="0"/>
              <w:rPr/>
            </w:pPr>
            <w:r w:rsidDel="00000000" w:rsidR="00000000" w:rsidRPr="00000000">
              <w:rPr>
                <w:rtl w:val="0"/>
              </w:rPr>
              <w:t xml:space="preserve">Output</w:t>
            </w:r>
          </w:p>
        </w:tc>
        <w:tc>
          <w:tcPr>
            <w:shd w:fill="auto" w:val="clear"/>
            <w:tcMar>
              <w:top w:w="100.0" w:type="dxa"/>
              <w:left w:w="100.0" w:type="dxa"/>
              <w:bottom w:w="100.0" w:type="dxa"/>
              <w:right w:w="100.0" w:type="dxa"/>
            </w:tcMar>
            <w:vAlign w:val="top"/>
          </w:tcPr>
          <w:p w:rsidR="00000000" w:rsidDel="00000000" w:rsidP="00000000" w:rsidRDefault="00000000" w:rsidRPr="00000000" w14:paraId="00000073">
            <w:pPr>
              <w:widowControl w:val="0"/>
              <w:rPr/>
            </w:pPr>
            <w:r w:rsidDel="00000000" w:rsidR="00000000" w:rsidRPr="00000000">
              <w:rPr>
                <w:rtl w:val="0"/>
              </w:rPr>
              <w:t xml:space="preserve">If the signal is 2 then the parking slot 2 indicator will be lit in green, if 0 it will be lit in red.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4">
            <w:pPr>
              <w:widowControl w:val="0"/>
              <w:rPr/>
            </w:pPr>
            <w:r w:rsidDel="00000000" w:rsidR="00000000" w:rsidRPr="00000000">
              <w:rPr>
                <w:rtl w:val="0"/>
              </w:rPr>
              <w:t xml:space="preserve">Parking Slot 3 indicator light</w:t>
            </w:r>
          </w:p>
        </w:tc>
        <w:tc>
          <w:tcPr>
            <w:shd w:fill="auto" w:val="clear"/>
            <w:tcMar>
              <w:top w:w="100.0" w:type="dxa"/>
              <w:left w:w="100.0" w:type="dxa"/>
              <w:bottom w:w="100.0" w:type="dxa"/>
              <w:right w:w="100.0" w:type="dxa"/>
            </w:tcMar>
            <w:vAlign w:val="top"/>
          </w:tcPr>
          <w:p w:rsidR="00000000" w:rsidDel="00000000" w:rsidP="00000000" w:rsidRDefault="00000000" w:rsidRPr="00000000" w14:paraId="00000075">
            <w:pPr>
              <w:widowControl w:val="0"/>
              <w:rPr/>
            </w:pPr>
            <w:r w:rsidDel="00000000" w:rsidR="00000000" w:rsidRPr="00000000">
              <w:rPr>
                <w:rtl w:val="0"/>
              </w:rPr>
              <w:t xml:space="preserve">PD1</w:t>
            </w:r>
          </w:p>
        </w:tc>
        <w:tc>
          <w:tcPr>
            <w:shd w:fill="auto" w:val="clear"/>
            <w:tcMar>
              <w:top w:w="100.0" w:type="dxa"/>
              <w:left w:w="100.0" w:type="dxa"/>
              <w:bottom w:w="100.0" w:type="dxa"/>
              <w:right w:w="100.0" w:type="dxa"/>
            </w:tcMar>
            <w:vAlign w:val="top"/>
          </w:tcPr>
          <w:p w:rsidR="00000000" w:rsidDel="00000000" w:rsidP="00000000" w:rsidRDefault="00000000" w:rsidRPr="00000000" w14:paraId="00000076">
            <w:pPr>
              <w:widowControl w:val="0"/>
              <w:rPr/>
            </w:pPr>
            <w:r w:rsidDel="00000000" w:rsidR="00000000" w:rsidRPr="00000000">
              <w:rPr>
                <w:rtl w:val="0"/>
              </w:rPr>
              <w:t xml:space="preserve">Output</w:t>
            </w:r>
          </w:p>
        </w:tc>
        <w:tc>
          <w:tcPr>
            <w:shd w:fill="auto" w:val="clear"/>
            <w:tcMar>
              <w:top w:w="100.0" w:type="dxa"/>
              <w:left w:w="100.0" w:type="dxa"/>
              <w:bottom w:w="100.0" w:type="dxa"/>
              <w:right w:w="100.0" w:type="dxa"/>
            </w:tcMar>
            <w:vAlign w:val="top"/>
          </w:tcPr>
          <w:p w:rsidR="00000000" w:rsidDel="00000000" w:rsidP="00000000" w:rsidRDefault="00000000" w:rsidRPr="00000000" w14:paraId="00000077">
            <w:pPr>
              <w:widowControl w:val="0"/>
              <w:rPr/>
            </w:pPr>
            <w:r w:rsidDel="00000000" w:rsidR="00000000" w:rsidRPr="00000000">
              <w:rPr>
                <w:rtl w:val="0"/>
              </w:rPr>
              <w:t xml:space="preserve">If the signal is 3 then the parking slot 3 indicator will be lit in green, if 0 it will be lit in red.</w:t>
            </w:r>
          </w:p>
        </w:tc>
      </w:tr>
    </w:tbl>
    <w:p w:rsidR="00000000" w:rsidDel="00000000" w:rsidP="00000000" w:rsidRDefault="00000000" w:rsidRPr="00000000" w14:paraId="00000078">
      <w:pPr>
        <w:spacing w:line="360" w:lineRule="auto"/>
        <w:ind w:left="-360" w:firstLine="0"/>
        <w:rPr/>
      </w:pPr>
      <w:r w:rsidDel="00000000" w:rsidR="00000000" w:rsidRPr="00000000">
        <w:rPr>
          <w:rtl w:val="0"/>
        </w:rPr>
      </w:r>
    </w:p>
    <w:p w:rsidR="00000000" w:rsidDel="00000000" w:rsidP="00000000" w:rsidRDefault="00000000" w:rsidRPr="00000000" w14:paraId="00000079">
      <w:pPr>
        <w:spacing w:line="360" w:lineRule="auto"/>
        <w:ind w:left="-360" w:firstLine="0"/>
        <w:rPr/>
      </w:pPr>
      <w:r w:rsidDel="00000000" w:rsidR="00000000" w:rsidRPr="00000000">
        <w:rPr>
          <w:rtl w:val="0"/>
        </w:rPr>
        <w:t xml:space="preserve">For the activity you will also use some of the physical peripherals that are connected to the board. These peripherals are described in the Fritzing diagram that is available from the laboratory UI itself, but we list the specific ones here for convenience:</w:t>
      </w:r>
    </w:p>
    <w:p w:rsidR="00000000" w:rsidDel="00000000" w:rsidP="00000000" w:rsidRDefault="00000000" w:rsidRPr="00000000" w14:paraId="0000007A">
      <w:pPr>
        <w:spacing w:line="360" w:lineRule="auto"/>
        <w:ind w:left="-360" w:firstLine="0"/>
        <w:rPr/>
      </w:pPr>
      <w:r w:rsidDel="00000000" w:rsidR="00000000" w:rsidRPr="00000000">
        <w:rPr>
          <w:rtl w:val="0"/>
        </w:rPr>
      </w:r>
    </w:p>
    <w:tbl>
      <w:tblPr>
        <w:tblStyle w:val="Table3"/>
        <w:tblW w:w="10470.0" w:type="dxa"/>
        <w:jc w:val="left"/>
        <w:tblInd w:w="-36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70"/>
        <w:gridCol w:w="885"/>
        <w:gridCol w:w="990"/>
        <w:gridCol w:w="6225"/>
        <w:tblGridChange w:id="0">
          <w:tblGrid>
            <w:gridCol w:w="2370"/>
            <w:gridCol w:w="885"/>
            <w:gridCol w:w="990"/>
            <w:gridCol w:w="6225"/>
          </w:tblGrid>
        </w:tblGridChange>
      </w:tblGrid>
      <w:tr>
        <w:trPr>
          <w:cantSplit w:val="0"/>
          <w:tblHeader w:val="0"/>
        </w:trPr>
        <w:tc>
          <w:tcPr>
            <w:shd w:fill="434343" w:val="clear"/>
            <w:tcMar>
              <w:top w:w="100.0" w:type="dxa"/>
              <w:left w:w="100.0" w:type="dxa"/>
              <w:bottom w:w="100.0" w:type="dxa"/>
              <w:right w:w="100.0" w:type="dxa"/>
            </w:tcMar>
            <w:vAlign w:val="top"/>
          </w:tcPr>
          <w:p w:rsidR="00000000" w:rsidDel="00000000" w:rsidP="00000000" w:rsidRDefault="00000000" w:rsidRPr="00000000" w14:paraId="0000007B">
            <w:pPr>
              <w:widowControl w:val="0"/>
              <w:rPr>
                <w:b w:val="1"/>
                <w:color w:val="ffffff"/>
              </w:rPr>
            </w:pPr>
            <w:r w:rsidDel="00000000" w:rsidR="00000000" w:rsidRPr="00000000">
              <w:rPr>
                <w:b w:val="1"/>
                <w:color w:val="ffffff"/>
                <w:rtl w:val="0"/>
              </w:rPr>
              <w:t xml:space="preserve">Component</w:t>
            </w:r>
          </w:p>
        </w:tc>
        <w:tc>
          <w:tcPr>
            <w:shd w:fill="434343" w:val="clear"/>
            <w:tcMar>
              <w:top w:w="100.0" w:type="dxa"/>
              <w:left w:w="100.0" w:type="dxa"/>
              <w:bottom w:w="100.0" w:type="dxa"/>
              <w:right w:w="100.0" w:type="dxa"/>
            </w:tcMar>
            <w:vAlign w:val="top"/>
          </w:tcPr>
          <w:p w:rsidR="00000000" w:rsidDel="00000000" w:rsidP="00000000" w:rsidRDefault="00000000" w:rsidRPr="00000000" w14:paraId="0000007C">
            <w:pPr>
              <w:widowControl w:val="0"/>
              <w:rPr>
                <w:b w:val="1"/>
                <w:color w:val="ffffff"/>
              </w:rPr>
            </w:pPr>
            <w:r w:rsidDel="00000000" w:rsidR="00000000" w:rsidRPr="00000000">
              <w:rPr>
                <w:b w:val="1"/>
                <w:color w:val="ffffff"/>
                <w:rtl w:val="0"/>
              </w:rPr>
              <w:t xml:space="preserve">Pin</w:t>
            </w:r>
          </w:p>
        </w:tc>
        <w:tc>
          <w:tcPr>
            <w:shd w:fill="434343" w:val="clear"/>
            <w:tcMar>
              <w:top w:w="100.0" w:type="dxa"/>
              <w:left w:w="100.0" w:type="dxa"/>
              <w:bottom w:w="100.0" w:type="dxa"/>
              <w:right w:w="100.0" w:type="dxa"/>
            </w:tcMar>
            <w:vAlign w:val="top"/>
          </w:tcPr>
          <w:p w:rsidR="00000000" w:rsidDel="00000000" w:rsidP="00000000" w:rsidRDefault="00000000" w:rsidRPr="00000000" w14:paraId="0000007D">
            <w:pPr>
              <w:widowControl w:val="0"/>
              <w:rPr>
                <w:b w:val="1"/>
                <w:color w:val="ffffff"/>
              </w:rPr>
            </w:pPr>
            <w:r w:rsidDel="00000000" w:rsidR="00000000" w:rsidRPr="00000000">
              <w:rPr>
                <w:b w:val="1"/>
                <w:color w:val="ffffff"/>
                <w:rtl w:val="0"/>
              </w:rPr>
              <w:t xml:space="preserve">Type</w:t>
            </w:r>
          </w:p>
        </w:tc>
        <w:tc>
          <w:tcPr>
            <w:shd w:fill="434343" w:val="clear"/>
            <w:tcMar>
              <w:top w:w="100.0" w:type="dxa"/>
              <w:left w:w="100.0" w:type="dxa"/>
              <w:bottom w:w="100.0" w:type="dxa"/>
              <w:right w:w="100.0" w:type="dxa"/>
            </w:tcMar>
            <w:vAlign w:val="top"/>
          </w:tcPr>
          <w:p w:rsidR="00000000" w:rsidDel="00000000" w:rsidP="00000000" w:rsidRDefault="00000000" w:rsidRPr="00000000" w14:paraId="0000007E">
            <w:pPr>
              <w:widowControl w:val="0"/>
              <w:rPr>
                <w:b w:val="1"/>
                <w:color w:val="ffffff"/>
              </w:rPr>
            </w:pPr>
            <w:r w:rsidDel="00000000" w:rsidR="00000000" w:rsidRPr="00000000">
              <w:rPr>
                <w:b w:val="1"/>
                <w:color w:val="ffffff"/>
                <w:rtl w:val="0"/>
              </w:rPr>
              <w:t xml:space="preserve">Description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F">
            <w:pPr>
              <w:widowControl w:val="0"/>
              <w:rPr/>
            </w:pPr>
            <w:r w:rsidDel="00000000" w:rsidR="00000000" w:rsidRPr="00000000">
              <w:rPr>
                <w:rtl w:val="0"/>
              </w:rPr>
              <w:t xml:space="preserve">Green LED1</w:t>
            </w:r>
          </w:p>
        </w:tc>
        <w:tc>
          <w:tcPr>
            <w:shd w:fill="auto" w:val="clear"/>
            <w:tcMar>
              <w:top w:w="100.0" w:type="dxa"/>
              <w:left w:w="100.0" w:type="dxa"/>
              <w:bottom w:w="100.0" w:type="dxa"/>
              <w:right w:w="100.0" w:type="dxa"/>
            </w:tcMar>
            <w:vAlign w:val="top"/>
          </w:tcPr>
          <w:p w:rsidR="00000000" w:rsidDel="00000000" w:rsidP="00000000" w:rsidRDefault="00000000" w:rsidRPr="00000000" w14:paraId="00000080">
            <w:pPr>
              <w:widowControl w:val="0"/>
              <w:rPr/>
            </w:pPr>
            <w:r w:rsidDel="00000000" w:rsidR="00000000" w:rsidRPr="00000000">
              <w:rPr>
                <w:rtl w:val="0"/>
              </w:rPr>
              <w:t xml:space="preserve">PB13</w:t>
            </w:r>
          </w:p>
        </w:tc>
        <w:tc>
          <w:tcPr>
            <w:shd w:fill="auto" w:val="clear"/>
            <w:tcMar>
              <w:top w:w="100.0" w:type="dxa"/>
              <w:left w:w="100.0" w:type="dxa"/>
              <w:bottom w:w="100.0" w:type="dxa"/>
              <w:right w:w="100.0" w:type="dxa"/>
            </w:tcMar>
            <w:vAlign w:val="top"/>
          </w:tcPr>
          <w:p w:rsidR="00000000" w:rsidDel="00000000" w:rsidP="00000000" w:rsidRDefault="00000000" w:rsidRPr="00000000" w14:paraId="00000081">
            <w:pPr>
              <w:widowControl w:val="0"/>
              <w:rPr/>
            </w:pPr>
            <w:r w:rsidDel="00000000" w:rsidR="00000000" w:rsidRPr="00000000">
              <w:rPr>
                <w:rtl w:val="0"/>
              </w:rPr>
              <w:t xml:space="preserve">Output</w:t>
            </w:r>
          </w:p>
        </w:tc>
        <w:tc>
          <w:tcPr>
            <w:shd w:fill="auto" w:val="clear"/>
            <w:tcMar>
              <w:top w:w="100.0" w:type="dxa"/>
              <w:left w:w="100.0" w:type="dxa"/>
              <w:bottom w:w="100.0" w:type="dxa"/>
              <w:right w:w="100.0" w:type="dxa"/>
            </w:tcMar>
            <w:vAlign w:val="top"/>
          </w:tcPr>
          <w:p w:rsidR="00000000" w:rsidDel="00000000" w:rsidP="00000000" w:rsidRDefault="00000000" w:rsidRPr="00000000" w14:paraId="00000082">
            <w:pPr>
              <w:widowControl w:val="0"/>
              <w:rPr/>
            </w:pPr>
            <w:r w:rsidDel="00000000" w:rsidR="00000000" w:rsidRPr="00000000">
              <w:rPr>
                <w:rtl w:val="0"/>
              </w:rPr>
              <w:t xml:space="preserve">Green LED connected to the development board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3">
            <w:pPr>
              <w:widowControl w:val="0"/>
              <w:rPr/>
            </w:pPr>
            <w:r w:rsidDel="00000000" w:rsidR="00000000" w:rsidRPr="00000000">
              <w:rPr>
                <w:rtl w:val="0"/>
              </w:rPr>
              <w:t xml:space="preserve">Green LED2</w:t>
            </w:r>
          </w:p>
        </w:tc>
        <w:tc>
          <w:tcPr>
            <w:shd w:fill="auto" w:val="clear"/>
            <w:tcMar>
              <w:top w:w="100.0" w:type="dxa"/>
              <w:left w:w="100.0" w:type="dxa"/>
              <w:bottom w:w="100.0" w:type="dxa"/>
              <w:right w:w="100.0" w:type="dxa"/>
            </w:tcMar>
            <w:vAlign w:val="top"/>
          </w:tcPr>
          <w:p w:rsidR="00000000" w:rsidDel="00000000" w:rsidP="00000000" w:rsidRDefault="00000000" w:rsidRPr="00000000" w14:paraId="00000084">
            <w:pPr>
              <w:widowControl w:val="0"/>
              <w:rPr/>
            </w:pPr>
            <w:r w:rsidDel="00000000" w:rsidR="00000000" w:rsidRPr="00000000">
              <w:rPr>
                <w:rtl w:val="0"/>
              </w:rPr>
              <w:t xml:space="preserve">PB14</w:t>
            </w:r>
          </w:p>
        </w:tc>
        <w:tc>
          <w:tcPr>
            <w:shd w:fill="auto" w:val="clear"/>
            <w:tcMar>
              <w:top w:w="100.0" w:type="dxa"/>
              <w:left w:w="100.0" w:type="dxa"/>
              <w:bottom w:w="100.0" w:type="dxa"/>
              <w:right w:w="100.0" w:type="dxa"/>
            </w:tcMar>
            <w:vAlign w:val="top"/>
          </w:tcPr>
          <w:p w:rsidR="00000000" w:rsidDel="00000000" w:rsidP="00000000" w:rsidRDefault="00000000" w:rsidRPr="00000000" w14:paraId="00000085">
            <w:pPr>
              <w:widowControl w:val="0"/>
              <w:rPr/>
            </w:pPr>
            <w:r w:rsidDel="00000000" w:rsidR="00000000" w:rsidRPr="00000000">
              <w:rPr>
                <w:rtl w:val="0"/>
              </w:rPr>
              <w:t xml:space="preserve">Output</w:t>
            </w:r>
          </w:p>
        </w:tc>
        <w:tc>
          <w:tcPr>
            <w:shd w:fill="auto" w:val="clear"/>
            <w:tcMar>
              <w:top w:w="100.0" w:type="dxa"/>
              <w:left w:w="100.0" w:type="dxa"/>
              <w:bottom w:w="100.0" w:type="dxa"/>
              <w:right w:w="100.0" w:type="dxa"/>
            </w:tcMar>
            <w:vAlign w:val="top"/>
          </w:tcPr>
          <w:p w:rsidR="00000000" w:rsidDel="00000000" w:rsidP="00000000" w:rsidRDefault="00000000" w:rsidRPr="00000000" w14:paraId="00000086">
            <w:pPr>
              <w:widowControl w:val="0"/>
              <w:rPr/>
            </w:pPr>
            <w:r w:rsidDel="00000000" w:rsidR="00000000" w:rsidRPr="00000000">
              <w:rPr>
                <w:rtl w:val="0"/>
              </w:rPr>
              <w:t xml:space="preserve">Green LED connected to the development board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7">
            <w:pPr>
              <w:widowControl w:val="0"/>
              <w:rPr/>
            </w:pPr>
            <w:r w:rsidDel="00000000" w:rsidR="00000000" w:rsidRPr="00000000">
              <w:rPr>
                <w:rtl w:val="0"/>
              </w:rPr>
              <w:t xml:space="preserve">Green LED3</w:t>
            </w:r>
          </w:p>
        </w:tc>
        <w:tc>
          <w:tcPr>
            <w:shd w:fill="auto" w:val="clear"/>
            <w:tcMar>
              <w:top w:w="100.0" w:type="dxa"/>
              <w:left w:w="100.0" w:type="dxa"/>
              <w:bottom w:w="100.0" w:type="dxa"/>
              <w:right w:w="100.0" w:type="dxa"/>
            </w:tcMar>
            <w:vAlign w:val="top"/>
          </w:tcPr>
          <w:p w:rsidR="00000000" w:rsidDel="00000000" w:rsidP="00000000" w:rsidRDefault="00000000" w:rsidRPr="00000000" w14:paraId="00000088">
            <w:pPr>
              <w:widowControl w:val="0"/>
              <w:rPr/>
            </w:pPr>
            <w:r w:rsidDel="00000000" w:rsidR="00000000" w:rsidRPr="00000000">
              <w:rPr>
                <w:rtl w:val="0"/>
              </w:rPr>
              <w:t xml:space="preserve">PB15</w:t>
            </w:r>
          </w:p>
        </w:tc>
        <w:tc>
          <w:tcPr>
            <w:shd w:fill="auto" w:val="clear"/>
            <w:tcMar>
              <w:top w:w="100.0" w:type="dxa"/>
              <w:left w:w="100.0" w:type="dxa"/>
              <w:bottom w:w="100.0" w:type="dxa"/>
              <w:right w:w="100.0" w:type="dxa"/>
            </w:tcMar>
            <w:vAlign w:val="top"/>
          </w:tcPr>
          <w:p w:rsidR="00000000" w:rsidDel="00000000" w:rsidP="00000000" w:rsidRDefault="00000000" w:rsidRPr="00000000" w14:paraId="00000089">
            <w:pPr>
              <w:widowControl w:val="0"/>
              <w:rPr/>
            </w:pPr>
            <w:r w:rsidDel="00000000" w:rsidR="00000000" w:rsidRPr="00000000">
              <w:rPr>
                <w:rtl w:val="0"/>
              </w:rPr>
              <w:t xml:space="preserve">Output</w:t>
            </w:r>
          </w:p>
        </w:tc>
        <w:tc>
          <w:tcPr>
            <w:shd w:fill="auto" w:val="clear"/>
            <w:tcMar>
              <w:top w:w="100.0" w:type="dxa"/>
              <w:left w:w="100.0" w:type="dxa"/>
              <w:bottom w:w="100.0" w:type="dxa"/>
              <w:right w:w="100.0" w:type="dxa"/>
            </w:tcMar>
            <w:vAlign w:val="top"/>
          </w:tcPr>
          <w:p w:rsidR="00000000" w:rsidDel="00000000" w:rsidP="00000000" w:rsidRDefault="00000000" w:rsidRPr="00000000" w14:paraId="0000008A">
            <w:pPr>
              <w:widowControl w:val="0"/>
              <w:rPr/>
            </w:pPr>
            <w:r w:rsidDel="00000000" w:rsidR="00000000" w:rsidRPr="00000000">
              <w:rPr>
                <w:rtl w:val="0"/>
              </w:rPr>
              <w:t xml:space="preserve">Green LED connected to the development board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B">
            <w:pPr>
              <w:widowControl w:val="0"/>
              <w:rPr/>
            </w:pPr>
            <w:r w:rsidDel="00000000" w:rsidR="00000000" w:rsidRPr="00000000">
              <w:rPr>
                <w:rtl w:val="0"/>
              </w:rPr>
              <w:t xml:space="preserve">Potentiometer1</w:t>
            </w:r>
          </w:p>
        </w:tc>
        <w:tc>
          <w:tcPr>
            <w:shd w:fill="auto" w:val="clear"/>
            <w:tcMar>
              <w:top w:w="100.0" w:type="dxa"/>
              <w:left w:w="100.0" w:type="dxa"/>
              <w:bottom w:w="100.0" w:type="dxa"/>
              <w:right w:w="100.0" w:type="dxa"/>
            </w:tcMar>
            <w:vAlign w:val="top"/>
          </w:tcPr>
          <w:p w:rsidR="00000000" w:rsidDel="00000000" w:rsidP="00000000" w:rsidRDefault="00000000" w:rsidRPr="00000000" w14:paraId="0000008C">
            <w:pPr>
              <w:widowControl w:val="0"/>
              <w:rPr/>
            </w:pPr>
            <w:r w:rsidDel="00000000" w:rsidR="00000000" w:rsidRPr="00000000">
              <w:rPr>
                <w:rtl w:val="0"/>
              </w:rPr>
              <w:t xml:space="preserve">PC0</w:t>
            </w:r>
          </w:p>
        </w:tc>
        <w:tc>
          <w:tcPr>
            <w:shd w:fill="auto" w:val="clear"/>
            <w:tcMar>
              <w:top w:w="100.0" w:type="dxa"/>
              <w:left w:w="100.0" w:type="dxa"/>
              <w:bottom w:w="100.0" w:type="dxa"/>
              <w:right w:w="100.0" w:type="dxa"/>
            </w:tcMar>
            <w:vAlign w:val="top"/>
          </w:tcPr>
          <w:p w:rsidR="00000000" w:rsidDel="00000000" w:rsidP="00000000" w:rsidRDefault="00000000" w:rsidRPr="00000000" w14:paraId="0000008D">
            <w:pPr>
              <w:widowControl w:val="0"/>
              <w:rPr/>
            </w:pPr>
            <w:r w:rsidDel="00000000" w:rsidR="00000000" w:rsidRPr="00000000">
              <w:rPr>
                <w:rtl w:val="0"/>
              </w:rPr>
              <w:t xml:space="preserve">Input</w:t>
            </w:r>
          </w:p>
        </w:tc>
        <w:tc>
          <w:tcPr>
            <w:shd w:fill="auto" w:val="clear"/>
            <w:tcMar>
              <w:top w:w="100.0" w:type="dxa"/>
              <w:left w:w="100.0" w:type="dxa"/>
              <w:bottom w:w="100.0" w:type="dxa"/>
              <w:right w:w="100.0" w:type="dxa"/>
            </w:tcMar>
            <w:vAlign w:val="top"/>
          </w:tcPr>
          <w:p w:rsidR="00000000" w:rsidDel="00000000" w:rsidP="00000000" w:rsidRDefault="00000000" w:rsidRPr="00000000" w14:paraId="0000008E">
            <w:pPr>
              <w:widowControl w:val="0"/>
              <w:rPr/>
            </w:pPr>
            <w:r w:rsidDel="00000000" w:rsidR="00000000" w:rsidRPr="00000000">
              <w:rPr>
                <w:rtl w:val="0"/>
              </w:rPr>
              <w:t xml:space="preserve">Potentiometer 1 (out of the 8 potentiometers of the board)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F">
            <w:pPr>
              <w:widowControl w:val="0"/>
              <w:rPr/>
            </w:pPr>
            <w:r w:rsidDel="00000000" w:rsidR="00000000" w:rsidRPr="00000000">
              <w:rPr>
                <w:rtl w:val="0"/>
              </w:rPr>
              <w:t xml:space="preserve">Switch 1</w:t>
            </w:r>
          </w:p>
        </w:tc>
        <w:tc>
          <w:tcPr>
            <w:shd w:fill="auto" w:val="clear"/>
            <w:tcMar>
              <w:top w:w="100.0" w:type="dxa"/>
              <w:left w:w="100.0" w:type="dxa"/>
              <w:bottom w:w="100.0" w:type="dxa"/>
              <w:right w:w="100.0" w:type="dxa"/>
            </w:tcMar>
            <w:vAlign w:val="top"/>
          </w:tcPr>
          <w:p w:rsidR="00000000" w:rsidDel="00000000" w:rsidP="00000000" w:rsidRDefault="00000000" w:rsidRPr="00000000" w14:paraId="00000090">
            <w:pPr>
              <w:widowControl w:val="0"/>
              <w:rPr/>
            </w:pPr>
            <w:r w:rsidDel="00000000" w:rsidR="00000000" w:rsidRPr="00000000">
              <w:rPr>
                <w:rtl w:val="0"/>
              </w:rPr>
              <w:t xml:space="preserve">PB2</w:t>
            </w:r>
          </w:p>
        </w:tc>
        <w:tc>
          <w:tcPr>
            <w:shd w:fill="auto" w:val="clear"/>
            <w:tcMar>
              <w:top w:w="100.0" w:type="dxa"/>
              <w:left w:w="100.0" w:type="dxa"/>
              <w:bottom w:w="100.0" w:type="dxa"/>
              <w:right w:w="100.0" w:type="dxa"/>
            </w:tcMar>
            <w:vAlign w:val="top"/>
          </w:tcPr>
          <w:p w:rsidR="00000000" w:rsidDel="00000000" w:rsidP="00000000" w:rsidRDefault="00000000" w:rsidRPr="00000000" w14:paraId="00000091">
            <w:pPr>
              <w:widowControl w:val="0"/>
              <w:rPr/>
            </w:pPr>
            <w:r w:rsidDel="00000000" w:rsidR="00000000" w:rsidRPr="00000000">
              <w:rPr>
                <w:rtl w:val="0"/>
              </w:rPr>
              <w:t xml:space="preserve">Input</w:t>
            </w:r>
          </w:p>
        </w:tc>
        <w:tc>
          <w:tcPr>
            <w:shd w:fill="auto" w:val="clear"/>
            <w:tcMar>
              <w:top w:w="100.0" w:type="dxa"/>
              <w:left w:w="100.0" w:type="dxa"/>
              <w:bottom w:w="100.0" w:type="dxa"/>
              <w:right w:w="100.0" w:type="dxa"/>
            </w:tcMar>
            <w:vAlign w:val="top"/>
          </w:tcPr>
          <w:p w:rsidR="00000000" w:rsidDel="00000000" w:rsidP="00000000" w:rsidRDefault="00000000" w:rsidRPr="00000000" w14:paraId="00000092">
            <w:pPr>
              <w:widowControl w:val="0"/>
              <w:rPr/>
            </w:pPr>
            <w:r w:rsidDel="00000000" w:rsidR="00000000" w:rsidRPr="00000000">
              <w:rPr>
                <w:rtl w:val="0"/>
              </w:rPr>
              <w:t xml:space="preserve">Switch 1 (rightmost one in the UI)</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3">
            <w:pPr>
              <w:widowControl w:val="0"/>
              <w:rPr/>
            </w:pPr>
            <w:r w:rsidDel="00000000" w:rsidR="00000000" w:rsidRPr="00000000">
              <w:rPr>
                <w:rtl w:val="0"/>
              </w:rPr>
              <w:t xml:space="preserve">Button 1</w:t>
            </w:r>
          </w:p>
        </w:tc>
        <w:tc>
          <w:tcPr>
            <w:shd w:fill="auto" w:val="clear"/>
            <w:tcMar>
              <w:top w:w="100.0" w:type="dxa"/>
              <w:left w:w="100.0" w:type="dxa"/>
              <w:bottom w:w="100.0" w:type="dxa"/>
              <w:right w:w="100.0" w:type="dxa"/>
            </w:tcMar>
            <w:vAlign w:val="top"/>
          </w:tcPr>
          <w:p w:rsidR="00000000" w:rsidDel="00000000" w:rsidP="00000000" w:rsidRDefault="00000000" w:rsidRPr="00000000" w14:paraId="00000094">
            <w:pPr>
              <w:widowControl w:val="0"/>
              <w:rPr/>
            </w:pPr>
            <w:r w:rsidDel="00000000" w:rsidR="00000000" w:rsidRPr="00000000">
              <w:rPr>
                <w:rtl w:val="0"/>
              </w:rPr>
              <w:t xml:space="preserve">PC5</w:t>
            </w:r>
          </w:p>
        </w:tc>
        <w:tc>
          <w:tcPr>
            <w:shd w:fill="auto" w:val="clear"/>
            <w:tcMar>
              <w:top w:w="100.0" w:type="dxa"/>
              <w:left w:w="100.0" w:type="dxa"/>
              <w:bottom w:w="100.0" w:type="dxa"/>
              <w:right w:w="100.0" w:type="dxa"/>
            </w:tcMar>
            <w:vAlign w:val="top"/>
          </w:tcPr>
          <w:p w:rsidR="00000000" w:rsidDel="00000000" w:rsidP="00000000" w:rsidRDefault="00000000" w:rsidRPr="00000000" w14:paraId="00000095">
            <w:pPr>
              <w:widowControl w:val="0"/>
              <w:rPr/>
            </w:pPr>
            <w:r w:rsidDel="00000000" w:rsidR="00000000" w:rsidRPr="00000000">
              <w:rPr>
                <w:rtl w:val="0"/>
              </w:rPr>
              <w:t xml:space="preserve">Input</w:t>
            </w:r>
          </w:p>
        </w:tc>
        <w:tc>
          <w:tcPr>
            <w:shd w:fill="auto" w:val="clear"/>
            <w:tcMar>
              <w:top w:w="100.0" w:type="dxa"/>
              <w:left w:w="100.0" w:type="dxa"/>
              <w:bottom w:w="100.0" w:type="dxa"/>
              <w:right w:w="100.0" w:type="dxa"/>
            </w:tcMar>
            <w:vAlign w:val="top"/>
          </w:tcPr>
          <w:p w:rsidR="00000000" w:rsidDel="00000000" w:rsidP="00000000" w:rsidRDefault="00000000" w:rsidRPr="00000000" w14:paraId="00000096">
            <w:pPr>
              <w:widowControl w:val="0"/>
              <w:rPr/>
            </w:pPr>
            <w:r w:rsidDel="00000000" w:rsidR="00000000" w:rsidRPr="00000000">
              <w:rPr>
                <w:rtl w:val="0"/>
              </w:rPr>
              <w:t xml:space="preserve">Button 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7">
            <w:pPr>
              <w:widowControl w:val="0"/>
              <w:rPr/>
            </w:pPr>
            <w:r w:rsidDel="00000000" w:rsidR="00000000" w:rsidRPr="00000000">
              <w:rPr>
                <w:rtl w:val="0"/>
              </w:rPr>
              <w:t xml:space="preserve">Button 2</w:t>
            </w:r>
          </w:p>
        </w:tc>
        <w:tc>
          <w:tcPr>
            <w:shd w:fill="auto" w:val="clear"/>
            <w:tcMar>
              <w:top w:w="100.0" w:type="dxa"/>
              <w:left w:w="100.0" w:type="dxa"/>
              <w:bottom w:w="100.0" w:type="dxa"/>
              <w:right w:w="100.0" w:type="dxa"/>
            </w:tcMar>
            <w:vAlign w:val="top"/>
          </w:tcPr>
          <w:p w:rsidR="00000000" w:rsidDel="00000000" w:rsidP="00000000" w:rsidRDefault="00000000" w:rsidRPr="00000000" w14:paraId="00000098">
            <w:pPr>
              <w:widowControl w:val="0"/>
              <w:rPr/>
            </w:pPr>
            <w:r w:rsidDel="00000000" w:rsidR="00000000" w:rsidRPr="00000000">
              <w:rPr>
                <w:rtl w:val="0"/>
              </w:rPr>
              <w:t xml:space="preserve">PC6</w:t>
            </w:r>
          </w:p>
        </w:tc>
        <w:tc>
          <w:tcPr>
            <w:shd w:fill="auto" w:val="clear"/>
            <w:tcMar>
              <w:top w:w="100.0" w:type="dxa"/>
              <w:left w:w="100.0" w:type="dxa"/>
              <w:bottom w:w="100.0" w:type="dxa"/>
              <w:right w:w="100.0" w:type="dxa"/>
            </w:tcMar>
            <w:vAlign w:val="top"/>
          </w:tcPr>
          <w:p w:rsidR="00000000" w:rsidDel="00000000" w:rsidP="00000000" w:rsidRDefault="00000000" w:rsidRPr="00000000" w14:paraId="00000099">
            <w:pPr>
              <w:widowControl w:val="0"/>
              <w:rPr/>
            </w:pPr>
            <w:r w:rsidDel="00000000" w:rsidR="00000000" w:rsidRPr="00000000">
              <w:rPr>
                <w:rtl w:val="0"/>
              </w:rPr>
              <w:t xml:space="preserve">Input</w:t>
            </w:r>
          </w:p>
        </w:tc>
        <w:tc>
          <w:tcPr>
            <w:shd w:fill="auto" w:val="clear"/>
            <w:tcMar>
              <w:top w:w="100.0" w:type="dxa"/>
              <w:left w:w="100.0" w:type="dxa"/>
              <w:bottom w:w="100.0" w:type="dxa"/>
              <w:right w:w="100.0" w:type="dxa"/>
            </w:tcMar>
            <w:vAlign w:val="top"/>
          </w:tcPr>
          <w:p w:rsidR="00000000" w:rsidDel="00000000" w:rsidP="00000000" w:rsidRDefault="00000000" w:rsidRPr="00000000" w14:paraId="0000009A">
            <w:pPr>
              <w:widowControl w:val="0"/>
              <w:rPr/>
            </w:pPr>
            <w:r w:rsidDel="00000000" w:rsidR="00000000" w:rsidRPr="00000000">
              <w:rPr>
                <w:rtl w:val="0"/>
              </w:rPr>
              <w:t xml:space="preserve">Button 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B">
            <w:pPr>
              <w:widowControl w:val="0"/>
              <w:rPr/>
            </w:pPr>
            <w:r w:rsidDel="00000000" w:rsidR="00000000" w:rsidRPr="00000000">
              <w:rPr>
                <w:rtl w:val="0"/>
              </w:rPr>
              <w:t xml:space="preserve">Display SPI CLK</w:t>
            </w:r>
          </w:p>
        </w:tc>
        <w:tc>
          <w:tcPr>
            <w:shd w:fill="auto" w:val="clear"/>
            <w:tcMar>
              <w:top w:w="100.0" w:type="dxa"/>
              <w:left w:w="100.0" w:type="dxa"/>
              <w:bottom w:w="100.0" w:type="dxa"/>
              <w:right w:w="100.0" w:type="dxa"/>
            </w:tcMar>
            <w:vAlign w:val="top"/>
          </w:tcPr>
          <w:p w:rsidR="00000000" w:rsidDel="00000000" w:rsidP="00000000" w:rsidRDefault="00000000" w:rsidRPr="00000000" w14:paraId="0000009C">
            <w:pPr>
              <w:widowControl w:val="0"/>
              <w:rPr/>
            </w:pPr>
            <w:r w:rsidDel="00000000" w:rsidR="00000000" w:rsidRPr="00000000">
              <w:rPr>
                <w:rtl w:val="0"/>
              </w:rPr>
              <w:t xml:space="preserve">PA5</w:t>
            </w:r>
          </w:p>
        </w:tc>
        <w:tc>
          <w:tcPr>
            <w:shd w:fill="auto" w:val="clear"/>
            <w:tcMar>
              <w:top w:w="100.0" w:type="dxa"/>
              <w:left w:w="100.0" w:type="dxa"/>
              <w:bottom w:w="100.0" w:type="dxa"/>
              <w:right w:w="100.0" w:type="dxa"/>
            </w:tcMar>
            <w:vAlign w:val="top"/>
          </w:tcPr>
          <w:p w:rsidR="00000000" w:rsidDel="00000000" w:rsidP="00000000" w:rsidRDefault="00000000" w:rsidRPr="00000000" w14:paraId="0000009D">
            <w:pPr>
              <w:widowControl w:val="0"/>
              <w:rPr/>
            </w:pPr>
            <w:r w:rsidDel="00000000" w:rsidR="00000000" w:rsidRPr="00000000">
              <w:rPr>
                <w:rtl w:val="0"/>
              </w:rPr>
              <w:t xml:space="preserve">Output</w:t>
            </w:r>
          </w:p>
        </w:tc>
        <w:tc>
          <w:tcPr>
            <w:shd w:fill="auto" w:val="clear"/>
            <w:tcMar>
              <w:top w:w="100.0" w:type="dxa"/>
              <w:left w:w="100.0" w:type="dxa"/>
              <w:bottom w:w="100.0" w:type="dxa"/>
              <w:right w:w="100.0" w:type="dxa"/>
            </w:tcMar>
            <w:vAlign w:val="top"/>
          </w:tcPr>
          <w:p w:rsidR="00000000" w:rsidDel="00000000" w:rsidP="00000000" w:rsidRDefault="00000000" w:rsidRPr="00000000" w14:paraId="0000009E">
            <w:pPr>
              <w:widowControl w:val="0"/>
              <w:rPr/>
            </w:pPr>
            <w:r w:rsidDel="00000000" w:rsidR="00000000" w:rsidRPr="00000000">
              <w:rPr>
                <w:rtl w:val="0"/>
              </w:rPr>
              <w:t xml:space="preserve">LCD Display SPI CLK pin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F">
            <w:pPr>
              <w:widowControl w:val="0"/>
              <w:rPr/>
            </w:pPr>
            <w:r w:rsidDel="00000000" w:rsidR="00000000" w:rsidRPr="00000000">
              <w:rPr>
                <w:rtl w:val="0"/>
              </w:rPr>
              <w:t xml:space="preserve">Display SPI MOSI</w:t>
            </w:r>
          </w:p>
        </w:tc>
        <w:tc>
          <w:tcPr>
            <w:shd w:fill="auto" w:val="clear"/>
            <w:tcMar>
              <w:top w:w="100.0" w:type="dxa"/>
              <w:left w:w="100.0" w:type="dxa"/>
              <w:bottom w:w="100.0" w:type="dxa"/>
              <w:right w:w="100.0" w:type="dxa"/>
            </w:tcMar>
            <w:vAlign w:val="top"/>
          </w:tcPr>
          <w:p w:rsidR="00000000" w:rsidDel="00000000" w:rsidP="00000000" w:rsidRDefault="00000000" w:rsidRPr="00000000" w14:paraId="000000A0">
            <w:pPr>
              <w:widowControl w:val="0"/>
              <w:rPr/>
            </w:pPr>
            <w:r w:rsidDel="00000000" w:rsidR="00000000" w:rsidRPr="00000000">
              <w:rPr>
                <w:rtl w:val="0"/>
              </w:rPr>
              <w:t xml:space="preserve">PA7</w:t>
            </w:r>
          </w:p>
        </w:tc>
        <w:tc>
          <w:tcPr>
            <w:shd w:fill="auto" w:val="clear"/>
            <w:tcMar>
              <w:top w:w="100.0" w:type="dxa"/>
              <w:left w:w="100.0" w:type="dxa"/>
              <w:bottom w:w="100.0" w:type="dxa"/>
              <w:right w:w="100.0" w:type="dxa"/>
            </w:tcMar>
            <w:vAlign w:val="top"/>
          </w:tcPr>
          <w:p w:rsidR="00000000" w:rsidDel="00000000" w:rsidP="00000000" w:rsidRDefault="00000000" w:rsidRPr="00000000" w14:paraId="000000A1">
            <w:pPr>
              <w:widowControl w:val="0"/>
              <w:rPr/>
            </w:pPr>
            <w:r w:rsidDel="00000000" w:rsidR="00000000" w:rsidRPr="00000000">
              <w:rPr>
                <w:rtl w:val="0"/>
              </w:rPr>
              <w:t xml:space="preserve">Output</w:t>
            </w:r>
          </w:p>
        </w:tc>
        <w:tc>
          <w:tcPr>
            <w:shd w:fill="auto" w:val="clear"/>
            <w:tcMar>
              <w:top w:w="100.0" w:type="dxa"/>
              <w:left w:w="100.0" w:type="dxa"/>
              <w:bottom w:w="100.0" w:type="dxa"/>
              <w:right w:w="100.0" w:type="dxa"/>
            </w:tcMar>
            <w:vAlign w:val="top"/>
          </w:tcPr>
          <w:p w:rsidR="00000000" w:rsidDel="00000000" w:rsidP="00000000" w:rsidRDefault="00000000" w:rsidRPr="00000000" w14:paraId="000000A2">
            <w:pPr>
              <w:widowControl w:val="0"/>
              <w:rPr/>
            </w:pPr>
            <w:r w:rsidDel="00000000" w:rsidR="00000000" w:rsidRPr="00000000">
              <w:rPr>
                <w:rtl w:val="0"/>
              </w:rPr>
              <w:t xml:space="preserve">LCD Display SPI MOSI pin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3">
            <w:pPr>
              <w:widowControl w:val="0"/>
              <w:rPr/>
            </w:pPr>
            <w:r w:rsidDel="00000000" w:rsidR="00000000" w:rsidRPr="00000000">
              <w:rPr>
                <w:rtl w:val="0"/>
              </w:rPr>
              <w:t xml:space="preserve">Display LCD RES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A4">
            <w:pPr>
              <w:widowControl w:val="0"/>
              <w:rPr/>
            </w:pPr>
            <w:r w:rsidDel="00000000" w:rsidR="00000000" w:rsidRPr="00000000">
              <w:rPr>
                <w:rtl w:val="0"/>
              </w:rPr>
              <w:t xml:space="preserve">PE4</w:t>
            </w:r>
          </w:p>
        </w:tc>
        <w:tc>
          <w:tcPr>
            <w:shd w:fill="auto" w:val="clear"/>
            <w:tcMar>
              <w:top w:w="100.0" w:type="dxa"/>
              <w:left w:w="100.0" w:type="dxa"/>
              <w:bottom w:w="100.0" w:type="dxa"/>
              <w:right w:w="100.0" w:type="dxa"/>
            </w:tcMar>
            <w:vAlign w:val="top"/>
          </w:tcPr>
          <w:p w:rsidR="00000000" w:rsidDel="00000000" w:rsidP="00000000" w:rsidRDefault="00000000" w:rsidRPr="00000000" w14:paraId="000000A5">
            <w:pPr>
              <w:widowControl w:val="0"/>
              <w:rPr/>
            </w:pPr>
            <w:r w:rsidDel="00000000" w:rsidR="00000000" w:rsidRPr="00000000">
              <w:rPr>
                <w:rtl w:val="0"/>
              </w:rPr>
              <w:t xml:space="preserve">Output</w:t>
            </w:r>
          </w:p>
        </w:tc>
        <w:tc>
          <w:tcPr>
            <w:shd w:fill="auto" w:val="clear"/>
            <w:tcMar>
              <w:top w:w="100.0" w:type="dxa"/>
              <w:left w:w="100.0" w:type="dxa"/>
              <w:bottom w:w="100.0" w:type="dxa"/>
              <w:right w:w="100.0" w:type="dxa"/>
            </w:tcMar>
            <w:vAlign w:val="top"/>
          </w:tcPr>
          <w:p w:rsidR="00000000" w:rsidDel="00000000" w:rsidP="00000000" w:rsidRDefault="00000000" w:rsidRPr="00000000" w14:paraId="000000A6">
            <w:pPr>
              <w:widowControl w:val="0"/>
              <w:rPr/>
            </w:pPr>
            <w:r w:rsidDel="00000000" w:rsidR="00000000" w:rsidRPr="00000000">
              <w:rPr>
                <w:rtl w:val="0"/>
              </w:rPr>
              <w:t xml:space="preserve">LCD Display LCD RES pin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7">
            <w:pPr>
              <w:widowControl w:val="0"/>
              <w:rPr/>
            </w:pPr>
            <w:r w:rsidDel="00000000" w:rsidR="00000000" w:rsidRPr="00000000">
              <w:rPr>
                <w:rtl w:val="0"/>
              </w:rPr>
              <w:t xml:space="preserve">Display SPI CS</w:t>
            </w:r>
          </w:p>
        </w:tc>
        <w:tc>
          <w:tcPr>
            <w:shd w:fill="auto" w:val="clear"/>
            <w:tcMar>
              <w:top w:w="100.0" w:type="dxa"/>
              <w:left w:w="100.0" w:type="dxa"/>
              <w:bottom w:w="100.0" w:type="dxa"/>
              <w:right w:w="100.0" w:type="dxa"/>
            </w:tcMar>
            <w:vAlign w:val="top"/>
          </w:tcPr>
          <w:p w:rsidR="00000000" w:rsidDel="00000000" w:rsidP="00000000" w:rsidRDefault="00000000" w:rsidRPr="00000000" w14:paraId="000000A8">
            <w:pPr>
              <w:widowControl w:val="0"/>
              <w:rPr/>
            </w:pPr>
            <w:r w:rsidDel="00000000" w:rsidR="00000000" w:rsidRPr="00000000">
              <w:rPr>
                <w:rtl w:val="0"/>
              </w:rPr>
              <w:t xml:space="preserve">PA4</w:t>
            </w:r>
          </w:p>
        </w:tc>
        <w:tc>
          <w:tcPr>
            <w:shd w:fill="auto" w:val="clear"/>
            <w:tcMar>
              <w:top w:w="100.0" w:type="dxa"/>
              <w:left w:w="100.0" w:type="dxa"/>
              <w:bottom w:w="100.0" w:type="dxa"/>
              <w:right w:w="100.0" w:type="dxa"/>
            </w:tcMar>
            <w:vAlign w:val="top"/>
          </w:tcPr>
          <w:p w:rsidR="00000000" w:rsidDel="00000000" w:rsidP="00000000" w:rsidRDefault="00000000" w:rsidRPr="00000000" w14:paraId="000000A9">
            <w:pPr>
              <w:widowControl w:val="0"/>
              <w:rPr/>
            </w:pPr>
            <w:r w:rsidDel="00000000" w:rsidR="00000000" w:rsidRPr="00000000">
              <w:rPr>
                <w:rtl w:val="0"/>
              </w:rPr>
              <w:t xml:space="preserve">Output</w:t>
            </w:r>
          </w:p>
        </w:tc>
        <w:tc>
          <w:tcPr>
            <w:shd w:fill="auto" w:val="clear"/>
            <w:tcMar>
              <w:top w:w="100.0" w:type="dxa"/>
              <w:left w:w="100.0" w:type="dxa"/>
              <w:bottom w:w="100.0" w:type="dxa"/>
              <w:right w:w="100.0" w:type="dxa"/>
            </w:tcMar>
            <w:vAlign w:val="top"/>
          </w:tcPr>
          <w:p w:rsidR="00000000" w:rsidDel="00000000" w:rsidP="00000000" w:rsidRDefault="00000000" w:rsidRPr="00000000" w14:paraId="000000AA">
            <w:pPr>
              <w:widowControl w:val="0"/>
              <w:rPr/>
            </w:pPr>
            <w:r w:rsidDel="00000000" w:rsidR="00000000" w:rsidRPr="00000000">
              <w:rPr>
                <w:rtl w:val="0"/>
              </w:rPr>
              <w:t xml:space="preserve">LCD Display SPI CS pin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B">
            <w:pPr>
              <w:widowControl w:val="0"/>
              <w:rPr/>
            </w:pPr>
            <w:r w:rsidDel="00000000" w:rsidR="00000000" w:rsidRPr="00000000">
              <w:rPr>
                <w:rtl w:val="0"/>
              </w:rPr>
              <w:t xml:space="preserve">Servo PWM</w:t>
            </w:r>
          </w:p>
        </w:tc>
        <w:tc>
          <w:tcPr>
            <w:shd w:fill="auto" w:val="clear"/>
            <w:tcMar>
              <w:top w:w="100.0" w:type="dxa"/>
              <w:left w:w="100.0" w:type="dxa"/>
              <w:bottom w:w="100.0" w:type="dxa"/>
              <w:right w:w="100.0" w:type="dxa"/>
            </w:tcMar>
            <w:vAlign w:val="top"/>
          </w:tcPr>
          <w:p w:rsidR="00000000" w:rsidDel="00000000" w:rsidP="00000000" w:rsidRDefault="00000000" w:rsidRPr="00000000" w14:paraId="000000AC">
            <w:pPr>
              <w:widowControl w:val="0"/>
              <w:rPr/>
            </w:pPr>
            <w:r w:rsidDel="00000000" w:rsidR="00000000" w:rsidRPr="00000000">
              <w:rPr>
                <w:rtl w:val="0"/>
              </w:rPr>
              <w:t xml:space="preserve">PA15</w:t>
            </w:r>
          </w:p>
        </w:tc>
        <w:tc>
          <w:tcPr>
            <w:shd w:fill="auto" w:val="clear"/>
            <w:tcMar>
              <w:top w:w="100.0" w:type="dxa"/>
              <w:left w:w="100.0" w:type="dxa"/>
              <w:bottom w:w="100.0" w:type="dxa"/>
              <w:right w:w="100.0" w:type="dxa"/>
            </w:tcMar>
            <w:vAlign w:val="top"/>
          </w:tcPr>
          <w:p w:rsidR="00000000" w:rsidDel="00000000" w:rsidP="00000000" w:rsidRDefault="00000000" w:rsidRPr="00000000" w14:paraId="000000AD">
            <w:pPr>
              <w:widowControl w:val="0"/>
              <w:rPr/>
            </w:pPr>
            <w:r w:rsidDel="00000000" w:rsidR="00000000" w:rsidRPr="00000000">
              <w:rPr>
                <w:rtl w:val="0"/>
              </w:rPr>
              <w:t xml:space="preserve">Output</w:t>
            </w:r>
          </w:p>
        </w:tc>
        <w:tc>
          <w:tcPr>
            <w:shd w:fill="auto" w:val="clear"/>
            <w:tcMar>
              <w:top w:w="100.0" w:type="dxa"/>
              <w:left w:w="100.0" w:type="dxa"/>
              <w:bottom w:w="100.0" w:type="dxa"/>
              <w:right w:w="100.0" w:type="dxa"/>
            </w:tcMar>
            <w:vAlign w:val="top"/>
          </w:tcPr>
          <w:p w:rsidR="00000000" w:rsidDel="00000000" w:rsidP="00000000" w:rsidRDefault="00000000" w:rsidRPr="00000000" w14:paraId="000000AE">
            <w:pPr>
              <w:widowControl w:val="0"/>
              <w:rPr/>
            </w:pPr>
            <w:r w:rsidDel="00000000" w:rsidR="00000000" w:rsidRPr="00000000">
              <w:rPr>
                <w:rtl w:val="0"/>
              </w:rPr>
              <w:t xml:space="preserve">PWM control pin of the servo motor</w:t>
            </w:r>
          </w:p>
        </w:tc>
      </w:tr>
    </w:tbl>
    <w:p w:rsidR="00000000" w:rsidDel="00000000" w:rsidP="00000000" w:rsidRDefault="00000000" w:rsidRPr="00000000" w14:paraId="000000AF">
      <w:pPr>
        <w:spacing w:line="360" w:lineRule="auto"/>
        <w:ind w:left="-360" w:firstLine="0"/>
        <w:rPr/>
      </w:pPr>
      <w:r w:rsidDel="00000000" w:rsidR="00000000" w:rsidRPr="00000000">
        <w:rPr>
          <w:rtl w:val="0"/>
        </w:rPr>
      </w:r>
    </w:p>
    <w:p w:rsidR="00000000" w:rsidDel="00000000" w:rsidP="00000000" w:rsidRDefault="00000000" w:rsidRPr="00000000" w14:paraId="000000B0">
      <w:pPr>
        <w:spacing w:line="360" w:lineRule="auto"/>
        <w:ind w:left="-360" w:firstLine="0"/>
        <w:rPr/>
      </w:pPr>
      <w:r w:rsidDel="00000000" w:rsidR="00000000" w:rsidRPr="00000000">
        <w:rPr>
          <w:rtl w:val="0"/>
        </w:rPr>
        <w:t xml:space="preserve">The servo motor is a SG90 servo. To control it through PWM we recommend you use a min pulse width of 1 ms, a max of 2 ms, and a period of 20 ms.</w:t>
      </w:r>
    </w:p>
    <w:p w:rsidR="00000000" w:rsidDel="00000000" w:rsidP="00000000" w:rsidRDefault="00000000" w:rsidRPr="00000000" w14:paraId="000000B1">
      <w:pPr>
        <w:spacing w:line="360" w:lineRule="auto"/>
        <w:ind w:left="-360" w:firstLine="0"/>
        <w:rPr/>
      </w:pPr>
      <w:r w:rsidDel="00000000" w:rsidR="00000000" w:rsidRPr="00000000">
        <w:rPr>
          <w:rtl w:val="0"/>
        </w:rPr>
      </w:r>
    </w:p>
    <w:p w:rsidR="00000000" w:rsidDel="00000000" w:rsidP="00000000" w:rsidRDefault="00000000" w:rsidRPr="00000000" w14:paraId="000000B2">
      <w:pPr>
        <w:spacing w:line="360" w:lineRule="auto"/>
        <w:ind w:left="-360" w:firstLine="0"/>
        <w:rPr/>
      </w:pPr>
      <w:r w:rsidDel="00000000" w:rsidR="00000000" w:rsidRPr="00000000">
        <w:rPr>
          <w:rtl w:val="0"/>
        </w:rPr>
        <w:t xml:space="preserve">The display is an LCD OLED display. Specifically, a NEWHAVEN Display NHD-2.7-12864WDW3 with 2.7'' and a 128x64 resolution. It is configured in SPI 3-wire mode (BS1=0; BS0=1) and relies on the SSD1322 controller. Though you may control it however you prefer, since it is relatively complicated we provide a subset of the u8g2 library along with example code. It can be downloaded from </w:t>
      </w:r>
      <w:hyperlink r:id="rId11">
        <w:r w:rsidDel="00000000" w:rsidR="00000000" w:rsidRPr="00000000">
          <w:rPr>
            <w:color w:val="1155cc"/>
            <w:u w:val="single"/>
            <w:rtl w:val="0"/>
          </w:rPr>
          <w:t xml:space="preserve">here</w:t>
        </w:r>
      </w:hyperlink>
      <w:r w:rsidDel="00000000" w:rsidR="00000000" w:rsidRPr="00000000">
        <w:rPr>
          <w:rtl w:val="0"/>
        </w:rPr>
        <w:t xml:space="preserve">. You should decompress the files into a “u8g2” folder to directly use them in your project.</w:t>
      </w:r>
    </w:p>
    <w:p w:rsidR="00000000" w:rsidDel="00000000" w:rsidP="00000000" w:rsidRDefault="00000000" w:rsidRPr="00000000" w14:paraId="000000B3">
      <w:pPr>
        <w:spacing w:line="360" w:lineRule="auto"/>
        <w:ind w:left="-360" w:firstLine="0"/>
        <w:rPr/>
      </w:pPr>
      <w:r w:rsidDel="00000000" w:rsidR="00000000" w:rsidRPr="00000000">
        <w:rPr>
          <w:rtl w:val="0"/>
        </w:rPr>
      </w:r>
    </w:p>
    <w:p w:rsidR="00000000" w:rsidDel="00000000" w:rsidP="00000000" w:rsidRDefault="00000000" w:rsidRPr="00000000" w14:paraId="000000B4">
      <w:pPr>
        <w:spacing w:line="360" w:lineRule="auto"/>
        <w:ind w:left="-360" w:firstLine="0"/>
        <w:rPr/>
      </w:pPr>
      <w:r w:rsidDel="00000000" w:rsidR="00000000" w:rsidRPr="00000000">
        <w:rPr>
          <w:rtl w:val="0"/>
        </w:rPr>
        <w:t xml:space="preserve">To make use of the library you will then need to include “u8g2.h” and to use some of the functions in </w:t>
      </w:r>
      <w:hyperlink r:id="rId12">
        <w:r w:rsidDel="00000000" w:rsidR="00000000" w:rsidRPr="00000000">
          <w:rPr>
            <w:color w:val="1155cc"/>
            <w:u w:val="single"/>
            <w:rtl w:val="0"/>
          </w:rPr>
          <w:t xml:space="preserve">this example</w:t>
        </w:r>
      </w:hyperlink>
      <w:r w:rsidDel="00000000" w:rsidR="00000000" w:rsidRPr="00000000">
        <w:rPr>
          <w:rtl w:val="0"/>
        </w:rPr>
        <w:t xml:space="preserve">. Since the library is designed to be generic you will notice that there is a device-specific function in that example that manages the actual GPIOs. Feel free to copy and paste that function or anything else that you need from the example.</w:t>
      </w:r>
      <w:r w:rsidDel="00000000" w:rsidR="00000000" w:rsidRPr="00000000">
        <w:rPr>
          <w:rtl w:val="0"/>
        </w:rPr>
      </w:r>
    </w:p>
    <w:p w:rsidR="00000000" w:rsidDel="00000000" w:rsidP="00000000" w:rsidRDefault="00000000" w:rsidRPr="00000000" w14:paraId="000000B5">
      <w:pPr>
        <w:pStyle w:val="Heading1"/>
        <w:shd w:fill="60b05a" w:val="clear"/>
        <w:spacing w:after="0" w:line="259" w:lineRule="auto"/>
        <w:ind w:left="-425.19685039370086" w:firstLine="0"/>
        <w:jc w:val="both"/>
        <w:rPr>
          <w:rFonts w:ascii="Palatino Linotype" w:cs="Palatino Linotype" w:eastAsia="Palatino Linotype" w:hAnsi="Palatino Linotype"/>
          <w:color w:val="ffffff"/>
          <w:sz w:val="28"/>
          <w:szCs w:val="28"/>
        </w:rPr>
      </w:pPr>
      <w:bookmarkStart w:colFirst="0" w:colLast="0" w:name="_heading=h.8ukomaiy87k8" w:id="5"/>
      <w:bookmarkEnd w:id="5"/>
      <w:r w:rsidDel="00000000" w:rsidR="00000000" w:rsidRPr="00000000">
        <w:rPr>
          <w:rFonts w:ascii="Palatino Linotype" w:cs="Palatino Linotype" w:eastAsia="Palatino Linotype" w:hAnsi="Palatino Linotype"/>
          <w:color w:val="ffffff"/>
          <w:sz w:val="28"/>
          <w:szCs w:val="28"/>
          <w:rtl w:val="0"/>
        </w:rPr>
        <w:t xml:space="preserve">  Challenge &amp; requirements</w:t>
      </w:r>
    </w:p>
    <w:p w:rsidR="00000000" w:rsidDel="00000000" w:rsidP="00000000" w:rsidRDefault="00000000" w:rsidRPr="00000000" w14:paraId="000000B6">
      <w:pPr>
        <w:spacing w:line="360" w:lineRule="auto"/>
        <w:ind w:left="-360" w:firstLine="0"/>
        <w:rPr/>
      </w:pPr>
      <w:r w:rsidDel="00000000" w:rsidR="00000000" w:rsidRPr="00000000">
        <w:rPr>
          <w:rtl w:val="0"/>
        </w:rPr>
      </w:r>
    </w:p>
    <w:p w:rsidR="00000000" w:rsidDel="00000000" w:rsidP="00000000" w:rsidRDefault="00000000" w:rsidRPr="00000000" w14:paraId="000000B7">
      <w:pPr>
        <w:spacing w:line="360" w:lineRule="auto"/>
        <w:ind w:left="-360" w:firstLine="0"/>
        <w:rPr/>
      </w:pPr>
      <w:r w:rsidDel="00000000" w:rsidR="00000000" w:rsidRPr="00000000">
        <w:rPr>
          <w:rtl w:val="0"/>
        </w:rPr>
        <w:t xml:space="preserve">You need to design the logic and implement it in the C programming language for the STM board. It should be tested with the Smart Parking virtual model in LabsLand and work reliably when cars enter and leave the parking.</w:t>
        <w:br w:type="textWrapping"/>
        <w:br w:type="textWrapping"/>
        <w:t xml:space="preserve">The requirements for the logic of the Smart Parking are the following:</w:t>
      </w:r>
    </w:p>
    <w:p w:rsidR="00000000" w:rsidDel="00000000" w:rsidP="00000000" w:rsidRDefault="00000000" w:rsidRPr="00000000" w14:paraId="000000B8">
      <w:pPr>
        <w:spacing w:line="360" w:lineRule="auto"/>
        <w:ind w:left="-360" w:firstLine="0"/>
        <w:rPr/>
      </w:pPr>
      <w:r w:rsidDel="00000000" w:rsidR="00000000" w:rsidRPr="00000000">
        <w:rPr>
          <w:rtl w:val="0"/>
        </w:rPr>
      </w:r>
    </w:p>
    <w:p w:rsidR="00000000" w:rsidDel="00000000" w:rsidP="00000000" w:rsidRDefault="00000000" w:rsidRPr="00000000" w14:paraId="000000B9">
      <w:pPr>
        <w:numPr>
          <w:ilvl w:val="0"/>
          <w:numId w:val="1"/>
        </w:numPr>
        <w:spacing w:line="360" w:lineRule="auto"/>
        <w:ind w:left="0" w:hanging="270"/>
        <w:rPr>
          <w:u w:val="none"/>
        </w:rPr>
      </w:pPr>
      <w:r w:rsidDel="00000000" w:rsidR="00000000" w:rsidRPr="00000000">
        <w:rPr>
          <w:rtl w:val="0"/>
        </w:rPr>
        <w:t xml:space="preserve">If a car arrives and there are parking slots available, the barrier should open to let the car enter and park.</w:t>
      </w:r>
      <w:r w:rsidDel="00000000" w:rsidR="00000000" w:rsidRPr="00000000">
        <w:rPr>
          <w:rtl w:val="0"/>
        </w:rPr>
      </w:r>
    </w:p>
    <w:p w:rsidR="00000000" w:rsidDel="00000000" w:rsidP="00000000" w:rsidRDefault="00000000" w:rsidRPr="00000000" w14:paraId="000000BA">
      <w:pPr>
        <w:numPr>
          <w:ilvl w:val="0"/>
          <w:numId w:val="1"/>
        </w:numPr>
        <w:spacing w:line="360" w:lineRule="auto"/>
        <w:ind w:left="0" w:hanging="270"/>
        <w:rPr>
          <w:u w:val="none"/>
        </w:rPr>
      </w:pPr>
      <w:r w:rsidDel="00000000" w:rsidR="00000000" w:rsidRPr="00000000">
        <w:rPr>
          <w:rtl w:val="0"/>
        </w:rPr>
        <w:t xml:space="preserve">If a car wishes to leave the parking, the barrier should open and let it exit.</w:t>
      </w:r>
      <w:r w:rsidDel="00000000" w:rsidR="00000000" w:rsidRPr="00000000">
        <w:rPr>
          <w:rtl w:val="0"/>
        </w:rPr>
      </w:r>
    </w:p>
    <w:p w:rsidR="00000000" w:rsidDel="00000000" w:rsidP="00000000" w:rsidRDefault="00000000" w:rsidRPr="00000000" w14:paraId="000000BB">
      <w:pPr>
        <w:numPr>
          <w:ilvl w:val="0"/>
          <w:numId w:val="1"/>
        </w:numPr>
        <w:spacing w:line="360" w:lineRule="auto"/>
        <w:ind w:left="0" w:hanging="270"/>
        <w:rPr>
          <w:u w:val="none"/>
        </w:rPr>
      </w:pPr>
      <w:r w:rsidDel="00000000" w:rsidR="00000000" w:rsidRPr="00000000">
        <w:rPr>
          <w:rtl w:val="0"/>
        </w:rPr>
        <w:t xml:space="preserve">Barriers should not open unnecessarily, and if no parking slots are available the entry barrier should not open for more cars.</w:t>
      </w:r>
      <w:r w:rsidDel="00000000" w:rsidR="00000000" w:rsidRPr="00000000">
        <w:rPr>
          <w:rtl w:val="0"/>
        </w:rPr>
      </w:r>
    </w:p>
    <w:p w:rsidR="00000000" w:rsidDel="00000000" w:rsidP="00000000" w:rsidRDefault="00000000" w:rsidRPr="00000000" w14:paraId="000000BC">
      <w:pPr>
        <w:numPr>
          <w:ilvl w:val="0"/>
          <w:numId w:val="1"/>
        </w:numPr>
        <w:spacing w:line="360" w:lineRule="auto"/>
        <w:ind w:left="0" w:hanging="270"/>
        <w:rPr>
          <w:u w:val="none"/>
        </w:rPr>
      </w:pPr>
      <w:r w:rsidDel="00000000" w:rsidR="00000000" w:rsidRPr="00000000">
        <w:rPr>
          <w:rtl w:val="0"/>
        </w:rPr>
        <w:t xml:space="preserve">If a car parks into one of the three designated parking lot spaces, then its light indicator should be illuminated red to indicate that it is occupied. Otherwise, if free, it should be lit green.</w:t>
      </w:r>
      <w:r w:rsidDel="00000000" w:rsidR="00000000" w:rsidRPr="00000000">
        <w:rPr>
          <w:rtl w:val="0"/>
        </w:rPr>
      </w:r>
    </w:p>
    <w:p w:rsidR="00000000" w:rsidDel="00000000" w:rsidP="00000000" w:rsidRDefault="00000000" w:rsidRPr="00000000" w14:paraId="000000BD">
      <w:pPr>
        <w:numPr>
          <w:ilvl w:val="0"/>
          <w:numId w:val="1"/>
        </w:numPr>
        <w:spacing w:line="360" w:lineRule="auto"/>
        <w:ind w:left="0" w:hanging="270"/>
        <w:rPr>
          <w:u w:val="none"/>
        </w:rPr>
      </w:pPr>
      <w:r w:rsidDel="00000000" w:rsidR="00000000" w:rsidRPr="00000000">
        <w:rPr>
          <w:rtl w:val="0"/>
        </w:rPr>
        <w:t xml:space="preserve">If a car is parked into one of the three designated parking lot spaces, the corresponding LED light in the physical board itself should also be lit, indicating its presence. There are 3 physical green LEDs connected to the development board.</w:t>
      </w:r>
      <w:r w:rsidDel="00000000" w:rsidR="00000000" w:rsidRPr="00000000">
        <w:rPr>
          <w:rtl w:val="0"/>
        </w:rPr>
      </w:r>
    </w:p>
    <w:p w:rsidR="00000000" w:rsidDel="00000000" w:rsidP="00000000" w:rsidRDefault="00000000" w:rsidRPr="00000000" w14:paraId="000000BE">
      <w:pPr>
        <w:numPr>
          <w:ilvl w:val="0"/>
          <w:numId w:val="1"/>
        </w:numPr>
        <w:spacing w:line="360" w:lineRule="auto"/>
        <w:ind w:left="0" w:hanging="270"/>
        <w:rPr>
          <w:u w:val="none"/>
        </w:rPr>
      </w:pPr>
      <w:r w:rsidDel="00000000" w:rsidR="00000000" w:rsidRPr="00000000">
        <w:rPr>
          <w:rtl w:val="0"/>
        </w:rPr>
        <w:t xml:space="preserve">If the parking lot is full the full parking indicator should be lit red. Otherwise, it should be lit green.</w:t>
      </w:r>
      <w:r w:rsidDel="00000000" w:rsidR="00000000" w:rsidRPr="00000000">
        <w:rPr>
          <w:rtl w:val="0"/>
        </w:rPr>
      </w:r>
    </w:p>
    <w:p w:rsidR="00000000" w:rsidDel="00000000" w:rsidP="00000000" w:rsidRDefault="00000000" w:rsidRPr="00000000" w14:paraId="000000BF">
      <w:pPr>
        <w:numPr>
          <w:ilvl w:val="0"/>
          <w:numId w:val="1"/>
        </w:numPr>
        <w:spacing w:line="360" w:lineRule="auto"/>
        <w:ind w:left="0" w:hanging="270"/>
        <w:rPr>
          <w:u w:val="none"/>
        </w:rPr>
      </w:pPr>
      <w:r w:rsidDel="00000000" w:rsidR="00000000" w:rsidRPr="00000000">
        <w:rPr>
          <w:rtl w:val="0"/>
        </w:rPr>
        <w:t xml:space="preserve">Every time a car enters the parking a message should be printed to the serial terminal saying “A car has entered. X slots available.”, X being the number of slots that are left.</w:t>
      </w:r>
      <w:r w:rsidDel="00000000" w:rsidR="00000000" w:rsidRPr="00000000">
        <w:rPr>
          <w:rtl w:val="0"/>
        </w:rPr>
      </w:r>
    </w:p>
    <w:p w:rsidR="00000000" w:rsidDel="00000000" w:rsidP="00000000" w:rsidRDefault="00000000" w:rsidRPr="00000000" w14:paraId="000000C0">
      <w:pPr>
        <w:numPr>
          <w:ilvl w:val="0"/>
          <w:numId w:val="1"/>
        </w:numPr>
        <w:spacing w:line="360" w:lineRule="auto"/>
        <w:ind w:left="0" w:hanging="270"/>
        <w:rPr>
          <w:u w:val="none"/>
        </w:rPr>
      </w:pPr>
      <w:r w:rsidDel="00000000" w:rsidR="00000000" w:rsidRPr="00000000">
        <w:rPr>
          <w:rtl w:val="0"/>
        </w:rPr>
        <w:t xml:space="preserve">Every time a car leaves the parking a message should be printed to the serial terminal saying “A car has left. X slots available.”, X being the number of slots that are available.</w:t>
      </w:r>
    </w:p>
    <w:p w:rsidR="00000000" w:rsidDel="00000000" w:rsidP="00000000" w:rsidRDefault="00000000" w:rsidRPr="00000000" w14:paraId="000000C1">
      <w:pPr>
        <w:numPr>
          <w:ilvl w:val="0"/>
          <w:numId w:val="1"/>
        </w:numPr>
        <w:spacing w:line="360" w:lineRule="auto"/>
        <w:ind w:left="0" w:hanging="270"/>
        <w:rPr>
          <w:u w:val="none"/>
        </w:rPr>
      </w:pPr>
      <w:r w:rsidDel="00000000" w:rsidR="00000000" w:rsidRPr="00000000">
        <w:rPr>
          <w:rtl w:val="0"/>
        </w:rPr>
        <w:t xml:space="preserve">Button 1 (entry barrier override) should force the entry barrier to open regardless of the state.</w:t>
      </w:r>
    </w:p>
    <w:p w:rsidR="00000000" w:rsidDel="00000000" w:rsidP="00000000" w:rsidRDefault="00000000" w:rsidRPr="00000000" w14:paraId="000000C2">
      <w:pPr>
        <w:numPr>
          <w:ilvl w:val="0"/>
          <w:numId w:val="1"/>
        </w:numPr>
        <w:spacing w:line="360" w:lineRule="auto"/>
        <w:ind w:left="0" w:hanging="270"/>
        <w:rPr>
          <w:u w:val="none"/>
        </w:rPr>
      </w:pPr>
      <w:r w:rsidDel="00000000" w:rsidR="00000000" w:rsidRPr="00000000">
        <w:rPr>
          <w:rtl w:val="0"/>
        </w:rPr>
        <w:t xml:space="preserve">Button 2 (exit barrier override) should force the exit barrier to open regardless of the state.</w:t>
      </w:r>
    </w:p>
    <w:p w:rsidR="00000000" w:rsidDel="00000000" w:rsidP="00000000" w:rsidRDefault="00000000" w:rsidRPr="00000000" w14:paraId="000000C3">
      <w:pPr>
        <w:numPr>
          <w:ilvl w:val="0"/>
          <w:numId w:val="1"/>
        </w:numPr>
        <w:spacing w:line="360" w:lineRule="auto"/>
        <w:ind w:left="0" w:hanging="270"/>
        <w:rPr>
          <w:u w:val="none"/>
        </w:rPr>
      </w:pPr>
      <w:r w:rsidDel="00000000" w:rsidR="00000000" w:rsidRPr="00000000">
        <w:rPr>
          <w:rtl w:val="0"/>
        </w:rPr>
        <w:t xml:space="preserve">Switch 1 (emergency stop) should enable an emergency mode. When an emergency mode is enabled the LCD screen should display “EMERGENCY MODE” and the entry and exit barriers should not open automatically, they should only open through the overrides. The mode can be disabled by turning off the switch, and then the system should return to normal operation.</w:t>
      </w:r>
    </w:p>
    <w:p w:rsidR="00000000" w:rsidDel="00000000" w:rsidP="00000000" w:rsidRDefault="00000000" w:rsidRPr="00000000" w14:paraId="000000C4">
      <w:pPr>
        <w:numPr>
          <w:ilvl w:val="0"/>
          <w:numId w:val="1"/>
        </w:numPr>
        <w:spacing w:line="360" w:lineRule="auto"/>
        <w:ind w:left="0" w:hanging="270"/>
        <w:rPr>
          <w:u w:val="none"/>
        </w:rPr>
      </w:pPr>
      <w:r w:rsidDel="00000000" w:rsidR="00000000" w:rsidRPr="00000000">
        <w:rPr>
          <w:rtl w:val="0"/>
        </w:rPr>
        <w:t xml:space="preserve">Potentiometer 1 should be used as a knob to control the brightness of the LCD display.</w:t>
      </w:r>
    </w:p>
    <w:p w:rsidR="00000000" w:rsidDel="00000000" w:rsidP="00000000" w:rsidRDefault="00000000" w:rsidRPr="00000000" w14:paraId="000000C5">
      <w:pPr>
        <w:numPr>
          <w:ilvl w:val="0"/>
          <w:numId w:val="1"/>
        </w:numPr>
        <w:spacing w:line="360" w:lineRule="auto"/>
        <w:ind w:left="0" w:hanging="270"/>
        <w:rPr>
          <w:u w:val="none"/>
        </w:rPr>
      </w:pPr>
      <w:r w:rsidDel="00000000" w:rsidR="00000000" w:rsidRPr="00000000">
        <w:rPr>
          <w:rtl w:val="0"/>
        </w:rPr>
        <w:t xml:space="preserve">When the barriers are ordered to open, the servo should also move from 0 to 180 degrees and back to 0.</w:t>
      </w:r>
    </w:p>
    <w:p w:rsidR="00000000" w:rsidDel="00000000" w:rsidP="00000000" w:rsidRDefault="00000000" w:rsidRPr="00000000" w14:paraId="000000C6">
      <w:pPr>
        <w:numPr>
          <w:ilvl w:val="0"/>
          <w:numId w:val="1"/>
        </w:numPr>
        <w:spacing w:line="360" w:lineRule="auto"/>
        <w:ind w:left="0" w:hanging="270"/>
        <w:rPr>
          <w:u w:val="none"/>
        </w:rPr>
      </w:pPr>
      <w:r w:rsidDel="00000000" w:rsidR="00000000" w:rsidRPr="00000000">
        <w:rPr>
          <w:rtl w:val="0"/>
        </w:rPr>
        <w:t xml:space="preserve">In the standard operation mode the LCD screen should indicate the occupied and total slots through a text (X and Y replaced with the actual numbers):</w:t>
      </w:r>
    </w:p>
    <w:p w:rsidR="00000000" w:rsidDel="00000000" w:rsidP="00000000" w:rsidRDefault="00000000" w:rsidRPr="00000000" w14:paraId="000000C7">
      <w:pPr>
        <w:numPr>
          <w:ilvl w:val="1"/>
          <w:numId w:val="1"/>
        </w:numPr>
        <w:spacing w:line="360" w:lineRule="auto"/>
        <w:ind w:left="1440" w:hanging="360"/>
        <w:rPr>
          <w:u w:val="none"/>
        </w:rPr>
      </w:pPr>
      <w:r w:rsidDel="00000000" w:rsidR="00000000" w:rsidRPr="00000000">
        <w:rPr>
          <w:rtl w:val="0"/>
        </w:rPr>
        <w:t xml:space="preserve">“Remaining: X out of Y”</w:t>
      </w:r>
    </w:p>
    <w:p w:rsidR="00000000" w:rsidDel="00000000" w:rsidP="00000000" w:rsidRDefault="00000000" w:rsidRPr="00000000" w14:paraId="000000C8">
      <w:pPr>
        <w:pStyle w:val="Heading1"/>
        <w:shd w:fill="60b05a" w:val="clear"/>
        <w:spacing w:after="0" w:line="259" w:lineRule="auto"/>
        <w:ind w:left="-425.19685039370086" w:firstLine="0"/>
        <w:jc w:val="both"/>
        <w:rPr>
          <w:rFonts w:ascii="Palatino Linotype" w:cs="Palatino Linotype" w:eastAsia="Palatino Linotype" w:hAnsi="Palatino Linotype"/>
          <w:color w:val="ffffff"/>
          <w:sz w:val="28"/>
          <w:szCs w:val="28"/>
        </w:rPr>
      </w:pPr>
      <w:bookmarkStart w:colFirst="0" w:colLast="0" w:name="_heading=h.l94takbe4pn6" w:id="6"/>
      <w:bookmarkEnd w:id="6"/>
      <w:r w:rsidDel="00000000" w:rsidR="00000000" w:rsidRPr="00000000">
        <w:rPr>
          <w:rFonts w:ascii="Palatino Linotype" w:cs="Palatino Linotype" w:eastAsia="Palatino Linotype" w:hAnsi="Palatino Linotype"/>
          <w:color w:val="ffffff"/>
          <w:sz w:val="28"/>
          <w:szCs w:val="28"/>
          <w:rtl w:val="0"/>
        </w:rPr>
        <w:t xml:space="preserve"> Accessing and using the remote laboratory and the tools</w:t>
      </w:r>
    </w:p>
    <w:p w:rsidR="00000000" w:rsidDel="00000000" w:rsidP="00000000" w:rsidRDefault="00000000" w:rsidRPr="00000000" w14:paraId="000000C9">
      <w:pPr>
        <w:pStyle w:val="Heading2"/>
        <w:ind w:left="-360" w:firstLine="0"/>
        <w:rPr>
          <w:color w:val="3d85c6"/>
          <w:sz w:val="32"/>
          <w:szCs w:val="32"/>
        </w:rPr>
      </w:pPr>
      <w:bookmarkStart w:colFirst="0" w:colLast="0" w:name="_heading=h.qwxe9zaesdd2" w:id="7"/>
      <w:bookmarkEnd w:id="7"/>
      <w:r w:rsidDel="00000000" w:rsidR="00000000" w:rsidRPr="00000000">
        <w:rPr>
          <w:color w:val="3d85c6"/>
          <w:sz w:val="32"/>
          <w:szCs w:val="32"/>
          <w:rtl w:val="0"/>
        </w:rPr>
        <w:t xml:space="preserve">Keil Studio Cloud</w:t>
      </w:r>
    </w:p>
    <w:p w:rsidR="00000000" w:rsidDel="00000000" w:rsidP="00000000" w:rsidRDefault="00000000" w:rsidRPr="00000000" w14:paraId="000000CA">
      <w:pPr>
        <w:ind w:left="-360" w:firstLine="0"/>
        <w:rPr/>
      </w:pPr>
      <w:r w:rsidDel="00000000" w:rsidR="00000000" w:rsidRPr="00000000">
        <w:rPr>
          <w:rtl w:val="0"/>
        </w:rPr>
        <w:t xml:space="preserve">Keil Studio Cloud is the IDE that this activity is designed for. It is a free and powerful online IDE that is nonetheless very convenient and relatively straightforward to use. It allows you to compile for specific target boards and to download the binary program. Once you have downloaded the binary program, you can upload it into the LabsLand laboratory, which will be described later, to test it.</w:t>
      </w:r>
    </w:p>
    <w:p w:rsidR="00000000" w:rsidDel="00000000" w:rsidP="00000000" w:rsidRDefault="00000000" w:rsidRPr="00000000" w14:paraId="000000CB">
      <w:pPr>
        <w:ind w:left="-360" w:firstLine="0"/>
        <w:rPr/>
      </w:pPr>
      <w:r w:rsidDel="00000000" w:rsidR="00000000" w:rsidRPr="00000000">
        <w:rPr>
          <w:rtl w:val="0"/>
        </w:rPr>
      </w:r>
    </w:p>
    <w:p w:rsidR="00000000" w:rsidDel="00000000" w:rsidP="00000000" w:rsidRDefault="00000000" w:rsidRPr="00000000" w14:paraId="000000CC">
      <w:pPr>
        <w:ind w:left="-360" w:firstLine="0"/>
        <w:rPr/>
      </w:pPr>
      <w:r w:rsidDel="00000000" w:rsidR="00000000" w:rsidRPr="00000000">
        <w:rPr>
          <w:rtl w:val="0"/>
        </w:rPr>
        <w:t xml:space="preserve">Though this section will explain Keil Studio Cloud it is noteworthy that it is also possible to use any other toolset in a similar way, including offline IDEs.</w:t>
      </w:r>
    </w:p>
    <w:p w:rsidR="00000000" w:rsidDel="00000000" w:rsidP="00000000" w:rsidRDefault="00000000" w:rsidRPr="00000000" w14:paraId="000000CD">
      <w:pPr>
        <w:ind w:left="-360" w:firstLine="0"/>
        <w:rPr/>
      </w:pPr>
      <w:r w:rsidDel="00000000" w:rsidR="00000000" w:rsidRPr="00000000">
        <w:rPr>
          <w:rtl w:val="0"/>
        </w:rPr>
      </w:r>
    </w:p>
    <w:p w:rsidR="00000000" w:rsidDel="00000000" w:rsidP="00000000" w:rsidRDefault="00000000" w:rsidRPr="00000000" w14:paraId="000000CE">
      <w:pPr>
        <w:ind w:left="-360" w:firstLine="0"/>
        <w:rPr/>
      </w:pPr>
      <w:r w:rsidDel="00000000" w:rsidR="00000000" w:rsidRPr="00000000">
        <w:rPr>
          <w:rtl w:val="0"/>
        </w:rPr>
        <w:t xml:space="preserve">To first access Keil Studio Cloud you should go to:</w:t>
      </w:r>
    </w:p>
    <w:p w:rsidR="00000000" w:rsidDel="00000000" w:rsidP="00000000" w:rsidRDefault="00000000" w:rsidRPr="00000000" w14:paraId="000000CF">
      <w:pPr>
        <w:ind w:left="-360" w:firstLine="0"/>
        <w:rPr/>
      </w:pPr>
      <w:hyperlink r:id="rId13">
        <w:r w:rsidDel="00000000" w:rsidR="00000000" w:rsidRPr="00000000">
          <w:rPr>
            <w:color w:val="1155cc"/>
            <w:u w:val="single"/>
            <w:rtl w:val="0"/>
          </w:rPr>
          <w:t xml:space="preserve">https://studio.keil.arm.com/</w:t>
        </w:r>
      </w:hyperlink>
      <w:r w:rsidDel="00000000" w:rsidR="00000000" w:rsidRPr="00000000">
        <w:rPr>
          <w:rtl w:val="0"/>
        </w:rPr>
      </w:r>
    </w:p>
    <w:p w:rsidR="00000000" w:rsidDel="00000000" w:rsidP="00000000" w:rsidRDefault="00000000" w:rsidRPr="00000000" w14:paraId="000000D0">
      <w:pPr>
        <w:ind w:left="-360" w:firstLine="0"/>
        <w:rPr/>
      </w:pPr>
      <w:r w:rsidDel="00000000" w:rsidR="00000000" w:rsidRPr="00000000">
        <w:rPr>
          <w:rtl w:val="0"/>
        </w:rPr>
      </w:r>
    </w:p>
    <w:p w:rsidR="00000000" w:rsidDel="00000000" w:rsidP="00000000" w:rsidRDefault="00000000" w:rsidRPr="00000000" w14:paraId="000000D1">
      <w:pPr>
        <w:ind w:left="-360" w:firstLine="0"/>
        <w:rPr/>
      </w:pPr>
      <w:r w:rsidDel="00000000" w:rsidR="00000000" w:rsidRPr="00000000">
        <w:rPr>
          <w:rtl w:val="0"/>
        </w:rPr>
        <w:t xml:space="preserve">As of now two options are offered:</w:t>
      </w:r>
    </w:p>
    <w:p w:rsidR="00000000" w:rsidDel="00000000" w:rsidP="00000000" w:rsidRDefault="00000000" w:rsidRPr="00000000" w14:paraId="000000D2">
      <w:pPr>
        <w:ind w:left="-360" w:firstLine="0"/>
        <w:rPr/>
      </w:pPr>
      <w:r w:rsidDel="00000000" w:rsidR="00000000" w:rsidRPr="00000000">
        <w:rPr/>
        <w:drawing>
          <wp:inline distB="114300" distT="114300" distL="114300" distR="114300">
            <wp:extent cx="5399730" cy="6146800"/>
            <wp:effectExtent b="25400" l="25400" r="25400" t="25400"/>
            <wp:docPr id="12" name="image10.png"/>
            <a:graphic>
              <a:graphicData uri="http://schemas.openxmlformats.org/drawingml/2006/picture">
                <pic:pic>
                  <pic:nvPicPr>
                    <pic:cNvPr id="0" name="image10.png"/>
                    <pic:cNvPicPr preferRelativeResize="0"/>
                  </pic:nvPicPr>
                  <pic:blipFill>
                    <a:blip r:embed="rId14"/>
                    <a:srcRect b="0" l="0" r="0" t="0"/>
                    <a:stretch>
                      <a:fillRect/>
                    </a:stretch>
                  </pic:blipFill>
                  <pic:spPr>
                    <a:xfrm>
                      <a:off x="0" y="0"/>
                      <a:ext cx="5399730" cy="6146800"/>
                    </a:xfrm>
                    <a:prstGeom prst="rect"/>
                    <a:ln w="25400">
                      <a:solidFill>
                        <a:srgbClr val="3D85C6"/>
                      </a:solidFill>
                      <a:prstDash val="solid"/>
                    </a:ln>
                  </pic:spPr>
                </pic:pic>
              </a:graphicData>
            </a:graphic>
          </wp:inline>
        </w:drawing>
      </w:r>
      <w:r w:rsidDel="00000000" w:rsidR="00000000" w:rsidRPr="00000000">
        <w:rPr>
          <w:rtl w:val="0"/>
        </w:rPr>
      </w:r>
    </w:p>
    <w:p w:rsidR="00000000" w:rsidDel="00000000" w:rsidP="00000000" w:rsidRDefault="00000000" w:rsidRPr="00000000" w14:paraId="000000D3">
      <w:pPr>
        <w:pageBreakBefore w:val="0"/>
        <w:ind w:left="-360" w:firstLine="0"/>
        <w:rPr/>
      </w:pPr>
      <w:r w:rsidDel="00000000" w:rsidR="00000000" w:rsidRPr="00000000">
        <w:rPr>
          <w:rtl w:val="0"/>
        </w:rPr>
      </w:r>
    </w:p>
    <w:p w:rsidR="00000000" w:rsidDel="00000000" w:rsidP="00000000" w:rsidRDefault="00000000" w:rsidRPr="00000000" w14:paraId="000000D4">
      <w:pPr>
        <w:pageBreakBefore w:val="0"/>
        <w:ind w:left="-360" w:firstLine="0"/>
        <w:rPr/>
      </w:pPr>
      <w:r w:rsidDel="00000000" w:rsidR="00000000" w:rsidRPr="00000000">
        <w:rPr>
          <w:rtl w:val="0"/>
        </w:rPr>
        <w:t xml:space="preserve">You should pick the Classic version and create an account (click on “Sign up” and follow the instructions).</w:t>
      </w:r>
    </w:p>
    <w:p w:rsidR="00000000" w:rsidDel="00000000" w:rsidP="00000000" w:rsidRDefault="00000000" w:rsidRPr="00000000" w14:paraId="000000D5">
      <w:pPr>
        <w:pageBreakBefore w:val="0"/>
        <w:ind w:left="-360" w:firstLine="0"/>
        <w:rPr/>
      </w:pPr>
      <w:r w:rsidDel="00000000" w:rsidR="00000000" w:rsidRPr="00000000">
        <w:rPr>
          <w:rtl w:val="0"/>
        </w:rPr>
      </w:r>
    </w:p>
    <w:p w:rsidR="00000000" w:rsidDel="00000000" w:rsidP="00000000" w:rsidRDefault="00000000" w:rsidRPr="00000000" w14:paraId="000000D6">
      <w:pPr>
        <w:pageBreakBefore w:val="0"/>
        <w:ind w:left="-360" w:firstLine="0"/>
        <w:rPr/>
      </w:pPr>
      <w:r w:rsidDel="00000000" w:rsidR="00000000" w:rsidRPr="00000000">
        <w:rPr>
          <w:rtl w:val="0"/>
        </w:rPr>
        <w:t xml:space="preserve">Once you have created an account and logged in, you should see something similar to this:</w:t>
      </w:r>
    </w:p>
    <w:p w:rsidR="00000000" w:rsidDel="00000000" w:rsidP="00000000" w:rsidRDefault="00000000" w:rsidRPr="00000000" w14:paraId="000000D7">
      <w:pPr>
        <w:pageBreakBefore w:val="0"/>
        <w:ind w:left="-360" w:firstLine="0"/>
        <w:rPr/>
      </w:pPr>
      <w:r w:rsidDel="00000000" w:rsidR="00000000" w:rsidRPr="00000000">
        <w:rPr>
          <w:rtl w:val="0"/>
        </w:rPr>
      </w:r>
    </w:p>
    <w:p w:rsidR="00000000" w:rsidDel="00000000" w:rsidP="00000000" w:rsidRDefault="00000000" w:rsidRPr="00000000" w14:paraId="000000D8">
      <w:pPr>
        <w:pageBreakBefore w:val="0"/>
        <w:ind w:left="-360" w:firstLine="0"/>
        <w:rPr/>
      </w:pPr>
      <w:r w:rsidDel="00000000" w:rsidR="00000000" w:rsidRPr="00000000">
        <w:rPr/>
        <w:drawing>
          <wp:inline distB="114300" distT="114300" distL="114300" distR="114300">
            <wp:extent cx="5399730" cy="3657600"/>
            <wp:effectExtent b="0" l="0" r="0" t="0"/>
            <wp:docPr id="14" name="image12.png"/>
            <a:graphic>
              <a:graphicData uri="http://schemas.openxmlformats.org/drawingml/2006/picture">
                <pic:pic>
                  <pic:nvPicPr>
                    <pic:cNvPr id="0" name="image12.png"/>
                    <pic:cNvPicPr preferRelativeResize="0"/>
                  </pic:nvPicPr>
                  <pic:blipFill>
                    <a:blip r:embed="rId15"/>
                    <a:srcRect b="0" l="0" r="0" t="0"/>
                    <a:stretch>
                      <a:fillRect/>
                    </a:stretch>
                  </pic:blipFill>
                  <pic:spPr>
                    <a:xfrm>
                      <a:off x="0" y="0"/>
                      <a:ext cx="5399730" cy="3657600"/>
                    </a:xfrm>
                    <a:prstGeom prst="rect"/>
                    <a:ln/>
                  </pic:spPr>
                </pic:pic>
              </a:graphicData>
            </a:graphic>
          </wp:inline>
        </w:drawing>
      </w:r>
      <w:r w:rsidDel="00000000" w:rsidR="00000000" w:rsidRPr="00000000">
        <w:rPr>
          <w:rtl w:val="0"/>
        </w:rPr>
      </w:r>
    </w:p>
    <w:p w:rsidR="00000000" w:rsidDel="00000000" w:rsidP="00000000" w:rsidRDefault="00000000" w:rsidRPr="00000000" w14:paraId="000000D9">
      <w:pPr>
        <w:pageBreakBefore w:val="0"/>
        <w:ind w:left="-360" w:firstLine="0"/>
        <w:rPr/>
      </w:pPr>
      <w:r w:rsidDel="00000000" w:rsidR="00000000" w:rsidRPr="00000000">
        <w:rPr>
          <w:rtl w:val="0"/>
        </w:rPr>
      </w:r>
    </w:p>
    <w:p w:rsidR="00000000" w:rsidDel="00000000" w:rsidP="00000000" w:rsidRDefault="00000000" w:rsidRPr="00000000" w14:paraId="000000DA">
      <w:pPr>
        <w:pageBreakBefore w:val="0"/>
        <w:ind w:left="-360" w:firstLine="0"/>
        <w:rPr/>
      </w:pPr>
      <w:r w:rsidDel="00000000" w:rsidR="00000000" w:rsidRPr="00000000">
        <w:rPr>
          <w:rtl w:val="0"/>
        </w:rPr>
        <w:t xml:space="preserve">To get started, you can create a new project by clicking on the menu’s File -&gt; New -&gt; Mbed Project. You can choose an Empty Mbed project or start from an example such as Blinky.</w:t>
      </w:r>
    </w:p>
    <w:p w:rsidR="00000000" w:rsidDel="00000000" w:rsidP="00000000" w:rsidRDefault="00000000" w:rsidRPr="00000000" w14:paraId="000000DB">
      <w:pPr>
        <w:pageBreakBefore w:val="0"/>
        <w:ind w:left="-360" w:firstLine="0"/>
        <w:rPr/>
      </w:pPr>
      <w:r w:rsidDel="00000000" w:rsidR="00000000" w:rsidRPr="00000000">
        <w:rPr>
          <w:rtl w:val="0"/>
        </w:rPr>
      </w:r>
    </w:p>
    <w:p w:rsidR="00000000" w:rsidDel="00000000" w:rsidP="00000000" w:rsidRDefault="00000000" w:rsidRPr="00000000" w14:paraId="000000DC">
      <w:pPr>
        <w:pageBreakBefore w:val="0"/>
        <w:ind w:left="-360" w:firstLine="0"/>
        <w:rPr/>
      </w:pPr>
      <w:r w:rsidDel="00000000" w:rsidR="00000000" w:rsidRPr="00000000">
        <w:rPr>
          <w:rtl w:val="0"/>
        </w:rPr>
        <w:t xml:space="preserve">Next, it is important to configure the right board so that you can compile for it. In our case, you should configure the project for the Nucleo WB55RG board. On the upper left side of the screen, click on “Build target”, and select the following:</w:t>
      </w:r>
    </w:p>
    <w:p w:rsidR="00000000" w:rsidDel="00000000" w:rsidP="00000000" w:rsidRDefault="00000000" w:rsidRPr="00000000" w14:paraId="000000DD">
      <w:pPr>
        <w:pageBreakBefore w:val="0"/>
        <w:ind w:left="-360" w:firstLine="0"/>
        <w:rPr/>
      </w:pPr>
      <w:r w:rsidDel="00000000" w:rsidR="00000000" w:rsidRPr="00000000">
        <w:rPr/>
        <w:drawing>
          <wp:inline distB="114300" distT="114300" distL="114300" distR="114300">
            <wp:extent cx="5399730" cy="3873500"/>
            <wp:effectExtent b="0" l="0" r="0" t="0"/>
            <wp:docPr id="15" name="image8.png"/>
            <a:graphic>
              <a:graphicData uri="http://schemas.openxmlformats.org/drawingml/2006/picture">
                <pic:pic>
                  <pic:nvPicPr>
                    <pic:cNvPr id="0" name="image8.png"/>
                    <pic:cNvPicPr preferRelativeResize="0"/>
                  </pic:nvPicPr>
                  <pic:blipFill>
                    <a:blip r:embed="rId16"/>
                    <a:srcRect b="0" l="0" r="0" t="0"/>
                    <a:stretch>
                      <a:fillRect/>
                    </a:stretch>
                  </pic:blipFill>
                  <pic:spPr>
                    <a:xfrm>
                      <a:off x="0" y="0"/>
                      <a:ext cx="5399730" cy="3873500"/>
                    </a:xfrm>
                    <a:prstGeom prst="rect"/>
                    <a:ln/>
                  </pic:spPr>
                </pic:pic>
              </a:graphicData>
            </a:graphic>
          </wp:inline>
        </w:drawing>
      </w:r>
      <w:r w:rsidDel="00000000" w:rsidR="00000000" w:rsidRPr="00000000">
        <w:rPr>
          <w:rtl w:val="0"/>
        </w:rPr>
      </w:r>
    </w:p>
    <w:p w:rsidR="00000000" w:rsidDel="00000000" w:rsidP="00000000" w:rsidRDefault="00000000" w:rsidRPr="00000000" w14:paraId="000000DE">
      <w:pPr>
        <w:pageBreakBefore w:val="0"/>
        <w:ind w:left="-360" w:firstLine="0"/>
        <w:rPr/>
      </w:pPr>
      <w:r w:rsidDel="00000000" w:rsidR="00000000" w:rsidRPr="00000000">
        <w:rPr>
          <w:rtl w:val="0"/>
        </w:rPr>
      </w:r>
    </w:p>
    <w:p w:rsidR="00000000" w:rsidDel="00000000" w:rsidP="00000000" w:rsidRDefault="00000000" w:rsidRPr="00000000" w14:paraId="000000DF">
      <w:pPr>
        <w:pageBreakBefore w:val="0"/>
        <w:ind w:left="-360" w:firstLine="0"/>
        <w:rPr/>
      </w:pPr>
      <w:r w:rsidDel="00000000" w:rsidR="00000000" w:rsidRPr="00000000">
        <w:rPr>
          <w:rtl w:val="0"/>
        </w:rPr>
        <w:t xml:space="preserve">Then, you can just use the IDE to create files and write your code. The IDE uses the Mbed OS 6 API. Mbed OS 6 is an Open Source OS oriented towards IOT which provides a common framework for many different processors and boards. You can find out more about it here: </w:t>
      </w:r>
    </w:p>
    <w:p w:rsidR="00000000" w:rsidDel="00000000" w:rsidP="00000000" w:rsidRDefault="00000000" w:rsidRPr="00000000" w14:paraId="000000E0">
      <w:pPr>
        <w:pageBreakBefore w:val="0"/>
        <w:ind w:left="-360" w:firstLine="0"/>
        <w:rPr/>
      </w:pPr>
      <w:hyperlink r:id="rId17">
        <w:r w:rsidDel="00000000" w:rsidR="00000000" w:rsidRPr="00000000">
          <w:rPr>
            <w:color w:val="1155cc"/>
            <w:u w:val="single"/>
            <w:rtl w:val="0"/>
          </w:rPr>
          <w:t xml:space="preserve">https://os.mbed.com/docs/mbed-os/v6.16/introduction/index.html</w:t>
        </w:r>
      </w:hyperlink>
      <w:r w:rsidDel="00000000" w:rsidR="00000000" w:rsidRPr="00000000">
        <w:rPr>
          <w:rtl w:val="0"/>
        </w:rPr>
      </w:r>
    </w:p>
    <w:p w:rsidR="00000000" w:rsidDel="00000000" w:rsidP="00000000" w:rsidRDefault="00000000" w:rsidRPr="00000000" w14:paraId="000000E1">
      <w:pPr>
        <w:pageBreakBefore w:val="0"/>
        <w:ind w:left="-360" w:firstLine="0"/>
        <w:rPr/>
      </w:pPr>
      <w:r w:rsidDel="00000000" w:rsidR="00000000" w:rsidRPr="00000000">
        <w:rPr>
          <w:rtl w:val="0"/>
        </w:rPr>
      </w:r>
    </w:p>
    <w:p w:rsidR="00000000" w:rsidDel="00000000" w:rsidP="00000000" w:rsidRDefault="00000000" w:rsidRPr="00000000" w14:paraId="000000E2">
      <w:pPr>
        <w:pageBreakBefore w:val="0"/>
        <w:ind w:left="-360" w:firstLine="0"/>
        <w:rPr/>
      </w:pPr>
      <w:r w:rsidDel="00000000" w:rsidR="00000000" w:rsidRPr="00000000">
        <w:rPr>
          <w:rtl w:val="0"/>
        </w:rPr>
        <w:t xml:space="preserve">When your program is ready, to compile it you need to click on the “Build” button, which is the hammer icon in the upper left corner:</w:t>
      </w:r>
    </w:p>
    <w:p w:rsidR="00000000" w:rsidDel="00000000" w:rsidP="00000000" w:rsidRDefault="00000000" w:rsidRPr="00000000" w14:paraId="000000E3">
      <w:pPr>
        <w:pageBreakBefore w:val="0"/>
        <w:ind w:left="-360" w:firstLine="0"/>
        <w:rPr/>
      </w:pPr>
      <w:r w:rsidDel="00000000" w:rsidR="00000000" w:rsidRPr="00000000">
        <w:rPr/>
        <w:drawing>
          <wp:inline distB="114300" distT="114300" distL="114300" distR="114300">
            <wp:extent cx="5399730" cy="3492500"/>
            <wp:effectExtent b="0" l="0" r="0" t="0"/>
            <wp:docPr id="21" name="image9.png"/>
            <a:graphic>
              <a:graphicData uri="http://schemas.openxmlformats.org/drawingml/2006/picture">
                <pic:pic>
                  <pic:nvPicPr>
                    <pic:cNvPr id="0" name="image9.png"/>
                    <pic:cNvPicPr preferRelativeResize="0"/>
                  </pic:nvPicPr>
                  <pic:blipFill>
                    <a:blip r:embed="rId18"/>
                    <a:srcRect b="0" l="0" r="0" t="0"/>
                    <a:stretch>
                      <a:fillRect/>
                    </a:stretch>
                  </pic:blipFill>
                  <pic:spPr>
                    <a:xfrm>
                      <a:off x="0" y="0"/>
                      <a:ext cx="5399730" cy="3492500"/>
                    </a:xfrm>
                    <a:prstGeom prst="rect"/>
                    <a:ln/>
                  </pic:spPr>
                </pic:pic>
              </a:graphicData>
            </a:graphic>
          </wp:inline>
        </w:drawing>
      </w:r>
      <w:r w:rsidDel="00000000" w:rsidR="00000000" w:rsidRPr="00000000">
        <w:rPr>
          <w:rtl w:val="0"/>
        </w:rPr>
      </w:r>
    </w:p>
    <w:p w:rsidR="00000000" w:rsidDel="00000000" w:rsidP="00000000" w:rsidRDefault="00000000" w:rsidRPr="00000000" w14:paraId="000000E4">
      <w:pPr>
        <w:pageBreakBefore w:val="0"/>
        <w:ind w:left="-360" w:firstLine="0"/>
        <w:rPr/>
      </w:pPr>
      <w:r w:rsidDel="00000000" w:rsidR="00000000" w:rsidRPr="00000000">
        <w:rPr>
          <w:rtl w:val="0"/>
        </w:rPr>
      </w:r>
    </w:p>
    <w:p w:rsidR="00000000" w:rsidDel="00000000" w:rsidP="00000000" w:rsidRDefault="00000000" w:rsidRPr="00000000" w14:paraId="000000E5">
      <w:pPr>
        <w:pageBreakBefore w:val="0"/>
        <w:ind w:left="-360" w:firstLine="0"/>
        <w:rPr/>
      </w:pPr>
      <w:r w:rsidDel="00000000" w:rsidR="00000000" w:rsidRPr="00000000">
        <w:rPr>
          <w:rtl w:val="0"/>
        </w:rPr>
        <w:t xml:space="preserve">If there is no compilation error, your “active project” will be built and your compiled file will be downloaded. You will then be ready to switch to the LabsLand laboratory to upload and test your compiled file.</w:t>
      </w:r>
    </w:p>
    <w:p w:rsidR="00000000" w:rsidDel="00000000" w:rsidP="00000000" w:rsidRDefault="00000000" w:rsidRPr="00000000" w14:paraId="000000E6">
      <w:pPr>
        <w:pageBreakBefore w:val="0"/>
        <w:ind w:left="-360" w:firstLine="0"/>
        <w:rPr/>
      </w:pPr>
      <w:r w:rsidDel="00000000" w:rsidR="00000000" w:rsidRPr="00000000">
        <w:rPr>
          <w:rtl w:val="0"/>
        </w:rPr>
      </w:r>
    </w:p>
    <w:p w:rsidR="00000000" w:rsidDel="00000000" w:rsidP="00000000" w:rsidRDefault="00000000" w:rsidRPr="00000000" w14:paraId="000000E7">
      <w:pPr>
        <w:pStyle w:val="Heading2"/>
        <w:ind w:left="-360" w:firstLine="0"/>
        <w:rPr>
          <w:color w:val="3d85c6"/>
          <w:sz w:val="32"/>
          <w:szCs w:val="32"/>
        </w:rPr>
      </w:pPr>
      <w:bookmarkStart w:colFirst="0" w:colLast="0" w:name="_heading=h.vhsplqu5xur3" w:id="8"/>
      <w:bookmarkEnd w:id="8"/>
      <w:r w:rsidDel="00000000" w:rsidR="00000000" w:rsidRPr="00000000">
        <w:rPr>
          <w:color w:val="3d85c6"/>
          <w:sz w:val="32"/>
          <w:szCs w:val="32"/>
          <w:rtl w:val="0"/>
        </w:rPr>
        <w:t xml:space="preserve">LabsLand STM32 Laboratory</w:t>
      </w:r>
    </w:p>
    <w:p w:rsidR="00000000" w:rsidDel="00000000" w:rsidP="00000000" w:rsidRDefault="00000000" w:rsidRPr="00000000" w14:paraId="000000E8">
      <w:pPr>
        <w:pageBreakBefore w:val="0"/>
        <w:ind w:left="-360" w:firstLine="0"/>
        <w:rPr/>
      </w:pPr>
      <w:r w:rsidDel="00000000" w:rsidR="00000000" w:rsidRPr="00000000">
        <w:rPr>
          <w:rtl w:val="0"/>
        </w:rPr>
        <w:t xml:space="preserve">Now that you have your binary file ready, you can upload it into the LabsLand STM32 laboratory (no IDE version). The version of the laboratory that we should use in this activity is called “No-IDE” because you can upload an already-compiled file.</w:t>
      </w:r>
    </w:p>
    <w:p w:rsidR="00000000" w:rsidDel="00000000" w:rsidP="00000000" w:rsidRDefault="00000000" w:rsidRPr="00000000" w14:paraId="000000E9">
      <w:pPr>
        <w:pageBreakBefore w:val="0"/>
        <w:ind w:left="-360" w:firstLine="0"/>
        <w:rPr/>
      </w:pPr>
      <w:r w:rsidDel="00000000" w:rsidR="00000000" w:rsidRPr="00000000">
        <w:rPr>
          <w:rtl w:val="0"/>
        </w:rPr>
      </w:r>
    </w:p>
    <w:p w:rsidR="00000000" w:rsidDel="00000000" w:rsidP="00000000" w:rsidRDefault="00000000" w:rsidRPr="00000000" w14:paraId="000000EA">
      <w:pPr>
        <w:pageBreakBefore w:val="0"/>
        <w:ind w:left="-360" w:firstLine="0"/>
        <w:rPr/>
      </w:pPr>
      <w:r w:rsidDel="00000000" w:rsidR="00000000" w:rsidRPr="00000000">
        <w:rPr>
          <w:rtl w:val="0"/>
        </w:rPr>
        <w:t xml:space="preserve">To enter the laboratory, you should follow your instructor’s instructions. Depending on the access method, you may have to choose:</w:t>
      </w:r>
    </w:p>
    <w:p w:rsidR="00000000" w:rsidDel="00000000" w:rsidP="00000000" w:rsidRDefault="00000000" w:rsidRPr="00000000" w14:paraId="000000EB">
      <w:pPr>
        <w:pageBreakBefore w:val="0"/>
        <w:ind w:left="-360" w:firstLine="0"/>
        <w:rPr/>
      </w:pPr>
      <w:r w:rsidDel="00000000" w:rsidR="00000000" w:rsidRPr="00000000">
        <w:rPr/>
        <w:drawing>
          <wp:inline distB="114300" distT="114300" distL="114300" distR="114300">
            <wp:extent cx="5399730" cy="2997200"/>
            <wp:effectExtent b="0" l="0" r="0" t="0"/>
            <wp:docPr id="9" name="image6.png"/>
            <a:graphic>
              <a:graphicData uri="http://schemas.openxmlformats.org/drawingml/2006/picture">
                <pic:pic>
                  <pic:nvPicPr>
                    <pic:cNvPr id="0" name="image6.png"/>
                    <pic:cNvPicPr preferRelativeResize="0"/>
                  </pic:nvPicPr>
                  <pic:blipFill>
                    <a:blip r:embed="rId19"/>
                    <a:srcRect b="0" l="0" r="0" t="0"/>
                    <a:stretch>
                      <a:fillRect/>
                    </a:stretch>
                  </pic:blipFill>
                  <pic:spPr>
                    <a:xfrm>
                      <a:off x="0" y="0"/>
                      <a:ext cx="5399730" cy="2997200"/>
                    </a:xfrm>
                    <a:prstGeom prst="rect"/>
                    <a:ln/>
                  </pic:spPr>
                </pic:pic>
              </a:graphicData>
            </a:graphic>
          </wp:inline>
        </w:drawing>
      </w:r>
      <w:r w:rsidDel="00000000" w:rsidR="00000000" w:rsidRPr="00000000">
        <w:rPr>
          <w:rtl w:val="0"/>
        </w:rPr>
      </w:r>
    </w:p>
    <w:p w:rsidR="00000000" w:rsidDel="00000000" w:rsidP="00000000" w:rsidRDefault="00000000" w:rsidRPr="00000000" w14:paraId="000000EC">
      <w:pPr>
        <w:pageBreakBefore w:val="0"/>
        <w:ind w:left="-360" w:firstLine="0"/>
        <w:rPr/>
      </w:pPr>
      <w:r w:rsidDel="00000000" w:rsidR="00000000" w:rsidRPr="00000000">
        <w:rPr>
          <w:rtl w:val="0"/>
        </w:rPr>
      </w:r>
    </w:p>
    <w:p w:rsidR="00000000" w:rsidDel="00000000" w:rsidP="00000000" w:rsidRDefault="00000000" w:rsidRPr="00000000" w14:paraId="000000ED">
      <w:pPr>
        <w:pageBreakBefore w:val="0"/>
        <w:ind w:left="-360" w:firstLine="0"/>
        <w:rPr/>
      </w:pPr>
      <w:r w:rsidDel="00000000" w:rsidR="00000000" w:rsidRPr="00000000">
        <w:rPr>
          <w:rtl w:val="0"/>
        </w:rPr>
        <w:t xml:space="preserve">If these options are presented, you should use the “Select user interface” version, since that will allow you to select the “Smart Parking” UI.</w:t>
      </w:r>
    </w:p>
    <w:p w:rsidR="00000000" w:rsidDel="00000000" w:rsidP="00000000" w:rsidRDefault="00000000" w:rsidRPr="00000000" w14:paraId="000000EE">
      <w:pPr>
        <w:pageBreakBefore w:val="0"/>
        <w:ind w:left="-360" w:firstLine="0"/>
        <w:rPr/>
      </w:pPr>
      <w:r w:rsidDel="00000000" w:rsidR="00000000" w:rsidRPr="00000000">
        <w:rPr>
          <w:rtl w:val="0"/>
        </w:rPr>
      </w:r>
    </w:p>
    <w:p w:rsidR="00000000" w:rsidDel="00000000" w:rsidP="00000000" w:rsidRDefault="00000000" w:rsidRPr="00000000" w14:paraId="000000EF">
      <w:pPr>
        <w:pageBreakBefore w:val="0"/>
        <w:ind w:left="-360" w:firstLine="0"/>
        <w:rPr/>
      </w:pPr>
      <w:r w:rsidDel="00000000" w:rsidR="00000000" w:rsidRPr="00000000">
        <w:rPr>
          <w:rtl w:val="0"/>
        </w:rPr>
      </w:r>
    </w:p>
    <w:p w:rsidR="00000000" w:rsidDel="00000000" w:rsidP="00000000" w:rsidRDefault="00000000" w:rsidRPr="00000000" w14:paraId="000000F0">
      <w:pPr>
        <w:pageBreakBefore w:val="0"/>
        <w:ind w:left="-360" w:firstLine="0"/>
        <w:rPr/>
      </w:pPr>
      <w:r w:rsidDel="00000000" w:rsidR="00000000" w:rsidRPr="00000000">
        <w:rPr>
          <w:rtl w:val="0"/>
        </w:rPr>
        <w:t xml:space="preserve">When you enter you should see this interface:</w:t>
      </w:r>
    </w:p>
    <w:p w:rsidR="00000000" w:rsidDel="00000000" w:rsidP="00000000" w:rsidRDefault="00000000" w:rsidRPr="00000000" w14:paraId="000000F1">
      <w:pPr>
        <w:pageBreakBefore w:val="0"/>
        <w:ind w:left="-360" w:firstLine="0"/>
        <w:rPr/>
      </w:pPr>
      <w:r w:rsidDel="00000000" w:rsidR="00000000" w:rsidRPr="00000000">
        <w:rPr/>
        <w:drawing>
          <wp:inline distB="114300" distT="114300" distL="114300" distR="114300">
            <wp:extent cx="5399730" cy="2057400"/>
            <wp:effectExtent b="0" l="0" r="0" t="0"/>
            <wp:docPr id="16" name="image11.png"/>
            <a:graphic>
              <a:graphicData uri="http://schemas.openxmlformats.org/drawingml/2006/picture">
                <pic:pic>
                  <pic:nvPicPr>
                    <pic:cNvPr id="0" name="image11.png"/>
                    <pic:cNvPicPr preferRelativeResize="0"/>
                  </pic:nvPicPr>
                  <pic:blipFill>
                    <a:blip r:embed="rId20"/>
                    <a:srcRect b="0" l="0" r="0" t="0"/>
                    <a:stretch>
                      <a:fillRect/>
                    </a:stretch>
                  </pic:blipFill>
                  <pic:spPr>
                    <a:xfrm>
                      <a:off x="0" y="0"/>
                      <a:ext cx="5399730" cy="2057400"/>
                    </a:xfrm>
                    <a:prstGeom prst="rect"/>
                    <a:ln/>
                  </pic:spPr>
                </pic:pic>
              </a:graphicData>
            </a:graphic>
          </wp:inline>
        </w:drawing>
      </w:r>
      <w:r w:rsidDel="00000000" w:rsidR="00000000" w:rsidRPr="00000000">
        <w:rPr>
          <w:rtl w:val="0"/>
        </w:rPr>
      </w:r>
    </w:p>
    <w:p w:rsidR="00000000" w:rsidDel="00000000" w:rsidP="00000000" w:rsidRDefault="00000000" w:rsidRPr="00000000" w14:paraId="000000F2">
      <w:pPr>
        <w:pageBreakBefore w:val="0"/>
        <w:ind w:left="-360" w:firstLine="0"/>
        <w:rPr/>
      </w:pPr>
      <w:r w:rsidDel="00000000" w:rsidR="00000000" w:rsidRPr="00000000">
        <w:rPr>
          <w:rtl w:val="0"/>
        </w:rPr>
      </w:r>
    </w:p>
    <w:p w:rsidR="00000000" w:rsidDel="00000000" w:rsidP="00000000" w:rsidRDefault="00000000" w:rsidRPr="00000000" w14:paraId="000000F3">
      <w:pPr>
        <w:pageBreakBefore w:val="0"/>
        <w:ind w:left="-360" w:firstLine="0"/>
        <w:rPr/>
      </w:pPr>
      <w:r w:rsidDel="00000000" w:rsidR="00000000" w:rsidRPr="00000000">
        <w:rPr>
          <w:rtl w:val="0"/>
        </w:rPr>
        <w:t xml:space="preserve">The first thing you should do is to select the right UI. For this “smart parking” activity, you will need to select the “smart parking” UI, on the lower left side of the screen:</w:t>
      </w:r>
    </w:p>
    <w:p w:rsidR="00000000" w:rsidDel="00000000" w:rsidP="00000000" w:rsidRDefault="00000000" w:rsidRPr="00000000" w14:paraId="000000F4">
      <w:pPr>
        <w:pageBreakBefore w:val="0"/>
        <w:ind w:left="-360" w:firstLine="0"/>
        <w:rPr/>
      </w:pPr>
      <w:r w:rsidDel="00000000" w:rsidR="00000000" w:rsidRPr="00000000">
        <w:rPr/>
        <w:drawing>
          <wp:inline distB="114300" distT="114300" distL="114300" distR="114300">
            <wp:extent cx="5399730" cy="3035300"/>
            <wp:effectExtent b="0" l="0" r="0" t="0"/>
            <wp:docPr id="20" name="image7.png"/>
            <a:graphic>
              <a:graphicData uri="http://schemas.openxmlformats.org/drawingml/2006/picture">
                <pic:pic>
                  <pic:nvPicPr>
                    <pic:cNvPr id="0" name="image7.png"/>
                    <pic:cNvPicPr preferRelativeResize="0"/>
                  </pic:nvPicPr>
                  <pic:blipFill>
                    <a:blip r:embed="rId21"/>
                    <a:srcRect b="0" l="0" r="0" t="0"/>
                    <a:stretch>
                      <a:fillRect/>
                    </a:stretch>
                  </pic:blipFill>
                  <pic:spPr>
                    <a:xfrm>
                      <a:off x="0" y="0"/>
                      <a:ext cx="5399730" cy="3035300"/>
                    </a:xfrm>
                    <a:prstGeom prst="rect"/>
                    <a:ln/>
                  </pic:spPr>
                </pic:pic>
              </a:graphicData>
            </a:graphic>
          </wp:inline>
        </w:drawing>
      </w:r>
      <w:r w:rsidDel="00000000" w:rsidR="00000000" w:rsidRPr="00000000">
        <w:rPr>
          <w:rtl w:val="0"/>
        </w:rPr>
      </w:r>
    </w:p>
    <w:p w:rsidR="00000000" w:rsidDel="00000000" w:rsidP="00000000" w:rsidRDefault="00000000" w:rsidRPr="00000000" w14:paraId="000000F5">
      <w:pPr>
        <w:pageBreakBefore w:val="0"/>
        <w:ind w:left="-360" w:firstLine="0"/>
        <w:rPr/>
      </w:pPr>
      <w:r w:rsidDel="00000000" w:rsidR="00000000" w:rsidRPr="00000000">
        <w:rPr>
          <w:rtl w:val="0"/>
        </w:rPr>
      </w:r>
    </w:p>
    <w:p w:rsidR="00000000" w:rsidDel="00000000" w:rsidP="00000000" w:rsidRDefault="00000000" w:rsidRPr="00000000" w14:paraId="000000F6">
      <w:pPr>
        <w:pageBreakBefore w:val="0"/>
        <w:ind w:left="-360" w:firstLine="0"/>
        <w:rPr/>
      </w:pPr>
      <w:r w:rsidDel="00000000" w:rsidR="00000000" w:rsidRPr="00000000">
        <w:rPr>
          <w:rtl w:val="0"/>
        </w:rPr>
        <w:t xml:space="preserve">Click on Edit, and then choose the Parking in this screen:</w:t>
      </w:r>
    </w:p>
    <w:p w:rsidR="00000000" w:rsidDel="00000000" w:rsidP="00000000" w:rsidRDefault="00000000" w:rsidRPr="00000000" w14:paraId="000000F7">
      <w:pPr>
        <w:pageBreakBefore w:val="0"/>
        <w:ind w:left="-360" w:firstLine="0"/>
        <w:rPr/>
      </w:pPr>
      <w:r w:rsidDel="00000000" w:rsidR="00000000" w:rsidRPr="00000000">
        <w:rPr/>
        <w:drawing>
          <wp:inline distB="114300" distT="114300" distL="114300" distR="114300">
            <wp:extent cx="5399730" cy="3733800"/>
            <wp:effectExtent b="0" l="0" r="0" t="0"/>
            <wp:docPr id="19" name="image13.png"/>
            <a:graphic>
              <a:graphicData uri="http://schemas.openxmlformats.org/drawingml/2006/picture">
                <pic:pic>
                  <pic:nvPicPr>
                    <pic:cNvPr id="0" name="image13.png"/>
                    <pic:cNvPicPr preferRelativeResize="0"/>
                  </pic:nvPicPr>
                  <pic:blipFill>
                    <a:blip r:embed="rId22"/>
                    <a:srcRect b="0" l="0" r="0" t="0"/>
                    <a:stretch>
                      <a:fillRect/>
                    </a:stretch>
                  </pic:blipFill>
                  <pic:spPr>
                    <a:xfrm>
                      <a:off x="0" y="0"/>
                      <a:ext cx="5399730" cy="3733800"/>
                    </a:xfrm>
                    <a:prstGeom prst="rect"/>
                    <a:ln/>
                  </pic:spPr>
                </pic:pic>
              </a:graphicData>
            </a:graphic>
          </wp:inline>
        </w:drawing>
      </w:r>
      <w:r w:rsidDel="00000000" w:rsidR="00000000" w:rsidRPr="00000000">
        <w:rPr>
          <w:rtl w:val="0"/>
        </w:rPr>
      </w:r>
    </w:p>
    <w:p w:rsidR="00000000" w:rsidDel="00000000" w:rsidP="00000000" w:rsidRDefault="00000000" w:rsidRPr="00000000" w14:paraId="000000F8">
      <w:pPr>
        <w:pageBreakBefore w:val="0"/>
        <w:ind w:left="-360" w:firstLine="0"/>
        <w:rPr/>
      </w:pPr>
      <w:r w:rsidDel="00000000" w:rsidR="00000000" w:rsidRPr="00000000">
        <w:rPr>
          <w:rtl w:val="0"/>
        </w:rPr>
      </w:r>
    </w:p>
    <w:p w:rsidR="00000000" w:rsidDel="00000000" w:rsidP="00000000" w:rsidRDefault="00000000" w:rsidRPr="00000000" w14:paraId="000000F9">
      <w:pPr>
        <w:pageBreakBefore w:val="0"/>
        <w:ind w:left="-360" w:firstLine="0"/>
        <w:rPr/>
      </w:pPr>
      <w:r w:rsidDel="00000000" w:rsidR="00000000" w:rsidRPr="00000000">
        <w:rPr>
          <w:rtl w:val="0"/>
        </w:rPr>
      </w:r>
    </w:p>
    <w:p w:rsidR="00000000" w:rsidDel="00000000" w:rsidP="00000000" w:rsidRDefault="00000000" w:rsidRPr="00000000" w14:paraId="000000FA">
      <w:pPr>
        <w:pageBreakBefore w:val="0"/>
        <w:ind w:left="-360" w:firstLine="0"/>
        <w:rPr/>
      </w:pPr>
      <w:r w:rsidDel="00000000" w:rsidR="00000000" w:rsidRPr="00000000">
        <w:rPr>
          <w:rtl w:val="0"/>
        </w:rPr>
        <w:t xml:space="preserve">Now, to get started, upload your compiled file into the control on the left side. It is important to make sure that the file you upload is the compiled file by Keil Studio Cloud (or another IDE9, and </w:t>
      </w:r>
      <w:r w:rsidDel="00000000" w:rsidR="00000000" w:rsidRPr="00000000">
        <w:rPr>
          <w:b w:val="1"/>
          <w:rtl w:val="0"/>
        </w:rPr>
        <w:t xml:space="preserve">not </w:t>
      </w:r>
      <w:r w:rsidDel="00000000" w:rsidR="00000000" w:rsidRPr="00000000">
        <w:rPr>
          <w:rtl w:val="0"/>
        </w:rPr>
        <w:t xml:space="preserve">a source file. This version of the lab does </w:t>
      </w:r>
      <w:r w:rsidDel="00000000" w:rsidR="00000000" w:rsidRPr="00000000">
        <w:rPr>
          <w:b w:val="1"/>
          <w:rtl w:val="0"/>
        </w:rPr>
        <w:t xml:space="preserve">not</w:t>
      </w:r>
      <w:r w:rsidDel="00000000" w:rsidR="00000000" w:rsidRPr="00000000">
        <w:rPr>
          <w:rtl w:val="0"/>
        </w:rPr>
        <w:t xml:space="preserve"> support directly providing the source file.</w:t>
      </w:r>
    </w:p>
    <w:p w:rsidR="00000000" w:rsidDel="00000000" w:rsidP="00000000" w:rsidRDefault="00000000" w:rsidRPr="00000000" w14:paraId="000000FB">
      <w:pPr>
        <w:pageBreakBefore w:val="0"/>
        <w:ind w:left="-360" w:firstLine="0"/>
        <w:rPr/>
      </w:pPr>
      <w:r w:rsidDel="00000000" w:rsidR="00000000" w:rsidRPr="00000000">
        <w:rPr>
          <w:rtl w:val="0"/>
        </w:rPr>
      </w:r>
    </w:p>
    <w:p w:rsidR="00000000" w:rsidDel="00000000" w:rsidP="00000000" w:rsidRDefault="00000000" w:rsidRPr="00000000" w14:paraId="000000FC">
      <w:pPr>
        <w:pageBreakBefore w:val="0"/>
        <w:ind w:left="-360" w:firstLine="0"/>
        <w:rPr/>
      </w:pPr>
      <w:r w:rsidDel="00000000" w:rsidR="00000000" w:rsidRPr="00000000">
        <w:rPr>
          <w:rtl w:val="0"/>
        </w:rPr>
        <w:t xml:space="preserve">The environment allows you to upload different programs. Now that you have uploaded the current one, you must select it on the list, click on “Verify upload” (the blue button), and if all goes smoothly, you can click on “Upload to device” to upload your program into the board and to move into the actual lab.</w:t>
      </w:r>
    </w:p>
    <w:p w:rsidR="00000000" w:rsidDel="00000000" w:rsidP="00000000" w:rsidRDefault="00000000" w:rsidRPr="00000000" w14:paraId="000000FD">
      <w:pPr>
        <w:pageBreakBefore w:val="0"/>
        <w:ind w:left="-360" w:firstLine="0"/>
        <w:rPr/>
      </w:pPr>
      <w:r w:rsidDel="00000000" w:rsidR="00000000" w:rsidRPr="00000000">
        <w:rPr>
          <w:rtl w:val="0"/>
        </w:rPr>
      </w:r>
    </w:p>
    <w:p w:rsidR="00000000" w:rsidDel="00000000" w:rsidP="00000000" w:rsidRDefault="00000000" w:rsidRPr="00000000" w14:paraId="000000FE">
      <w:pPr>
        <w:pageBreakBefore w:val="0"/>
        <w:ind w:left="-360" w:firstLine="0"/>
        <w:rPr/>
      </w:pPr>
      <w:r w:rsidDel="00000000" w:rsidR="00000000" w:rsidRPr="00000000">
        <w:rPr>
          <w:rtl w:val="0"/>
        </w:rPr>
      </w:r>
    </w:p>
    <w:p w:rsidR="00000000" w:rsidDel="00000000" w:rsidP="00000000" w:rsidRDefault="00000000" w:rsidRPr="00000000" w14:paraId="000000FF">
      <w:pPr>
        <w:pageBreakBefore w:val="0"/>
        <w:ind w:left="-360" w:firstLine="0"/>
        <w:rPr/>
      </w:pPr>
      <w:r w:rsidDel="00000000" w:rsidR="00000000" w:rsidRPr="00000000">
        <w:rPr>
          <w:rtl w:val="0"/>
        </w:rPr>
      </w:r>
    </w:p>
    <w:p w:rsidR="00000000" w:rsidDel="00000000" w:rsidP="00000000" w:rsidRDefault="00000000" w:rsidRPr="00000000" w14:paraId="00000100">
      <w:pPr>
        <w:pageBreakBefore w:val="0"/>
        <w:ind w:left="-360" w:firstLine="0"/>
        <w:rPr/>
      </w:pPr>
      <w:r w:rsidDel="00000000" w:rsidR="00000000" w:rsidRPr="00000000">
        <w:rPr/>
        <w:drawing>
          <wp:inline distB="114300" distT="114300" distL="114300" distR="114300">
            <wp:extent cx="5399730" cy="2552700"/>
            <wp:effectExtent b="0" l="0" r="0" t="0"/>
            <wp:docPr id="17" name="image4.png"/>
            <a:graphic>
              <a:graphicData uri="http://schemas.openxmlformats.org/drawingml/2006/picture">
                <pic:pic>
                  <pic:nvPicPr>
                    <pic:cNvPr id="0" name="image4.png"/>
                    <pic:cNvPicPr preferRelativeResize="0"/>
                  </pic:nvPicPr>
                  <pic:blipFill>
                    <a:blip r:embed="rId23"/>
                    <a:srcRect b="0" l="0" r="0" t="0"/>
                    <a:stretch>
                      <a:fillRect/>
                    </a:stretch>
                  </pic:blipFill>
                  <pic:spPr>
                    <a:xfrm>
                      <a:off x="0" y="0"/>
                      <a:ext cx="5399730" cy="2552700"/>
                    </a:xfrm>
                    <a:prstGeom prst="rect"/>
                    <a:ln/>
                  </pic:spPr>
                </pic:pic>
              </a:graphicData>
            </a:graphic>
          </wp:inline>
        </w:drawing>
      </w:r>
      <w:r w:rsidDel="00000000" w:rsidR="00000000" w:rsidRPr="00000000">
        <w:rPr>
          <w:rtl w:val="0"/>
        </w:rPr>
      </w:r>
    </w:p>
    <w:p w:rsidR="00000000" w:rsidDel="00000000" w:rsidP="00000000" w:rsidRDefault="00000000" w:rsidRPr="00000000" w14:paraId="00000101">
      <w:pPr>
        <w:pageBreakBefore w:val="0"/>
        <w:ind w:left="-360" w:firstLine="0"/>
        <w:rPr>
          <w:i w:val="1"/>
        </w:rPr>
      </w:pPr>
      <w:r w:rsidDel="00000000" w:rsidR="00000000" w:rsidRPr="00000000">
        <w:rPr>
          <w:i w:val="1"/>
          <w:rtl w:val="0"/>
        </w:rPr>
        <w:t xml:space="preserve">Figure 3. The laboratory UI and the smart parking 3D environment.</w:t>
      </w:r>
    </w:p>
    <w:p w:rsidR="00000000" w:rsidDel="00000000" w:rsidP="00000000" w:rsidRDefault="00000000" w:rsidRPr="00000000" w14:paraId="00000102">
      <w:pPr>
        <w:pageBreakBefore w:val="0"/>
        <w:ind w:left="-360" w:firstLine="0"/>
        <w:rPr>
          <w:i w:val="1"/>
        </w:rPr>
      </w:pPr>
      <w:r w:rsidDel="00000000" w:rsidR="00000000" w:rsidRPr="00000000">
        <w:rPr>
          <w:rtl w:val="0"/>
        </w:rPr>
      </w:r>
    </w:p>
    <w:p w:rsidR="00000000" w:rsidDel="00000000" w:rsidP="00000000" w:rsidRDefault="00000000" w:rsidRPr="00000000" w14:paraId="00000103">
      <w:pPr>
        <w:pageBreakBefore w:val="0"/>
        <w:ind w:left="-360" w:firstLine="0"/>
        <w:rPr/>
      </w:pPr>
      <w:r w:rsidDel="00000000" w:rsidR="00000000" w:rsidRPr="00000000">
        <w:rPr>
          <w:rtl w:val="0"/>
        </w:rPr>
        <w:t xml:space="preserve">Figure 3 shows the UI to interact with the development board that will be running your logic. You can see various UI components, including a live-stream of the physical board, the console terminal, various buttons and switches, and the Smart Parking 3D environment itself.</w:t>
      </w:r>
    </w:p>
    <w:p w:rsidR="00000000" w:rsidDel="00000000" w:rsidP="00000000" w:rsidRDefault="00000000" w:rsidRPr="00000000" w14:paraId="00000104">
      <w:pPr>
        <w:pageBreakBefore w:val="0"/>
        <w:ind w:left="-360" w:firstLine="0"/>
        <w:rPr/>
      </w:pPr>
      <w:r w:rsidDel="00000000" w:rsidR="00000000" w:rsidRPr="00000000">
        <w:rPr>
          <w:rtl w:val="0"/>
        </w:rPr>
      </w:r>
    </w:p>
    <w:p w:rsidR="00000000" w:rsidDel="00000000" w:rsidP="00000000" w:rsidRDefault="00000000" w:rsidRPr="00000000" w14:paraId="00000105">
      <w:pPr>
        <w:pageBreakBefore w:val="0"/>
        <w:ind w:left="-360" w:firstLine="0"/>
        <w:rPr/>
      </w:pPr>
      <w:r w:rsidDel="00000000" w:rsidR="00000000" w:rsidRPr="00000000">
        <w:rPr>
          <w:rtl w:val="0"/>
        </w:rPr>
        <w:t xml:space="preserve">Your program should now be running on the real board and controlling the virtual hardware, so you should now be able to test whether the program you wrote is working.</w:t>
      </w:r>
    </w:p>
    <w:sectPr>
      <w:headerReference r:id="rId24" w:type="default"/>
      <w:footerReference r:id="rId25" w:type="default"/>
      <w:pgSz w:h="16838" w:w="11906"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 w:name="Arial"/>
  <w:font w:name="Palatino Linotyp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0B">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06">
    <w:pPr>
      <w:widowControl w:val="0"/>
      <w:spacing w:line="276" w:lineRule="auto"/>
      <w:ind w:hanging="283.46456692913375"/>
      <w:rPr>
        <w:rFonts w:ascii="Arial" w:cs="Arial" w:eastAsia="Arial" w:hAnsi="Arial"/>
        <w:i w:val="1"/>
        <w:sz w:val="2"/>
        <w:szCs w:val="2"/>
      </w:rPr>
    </w:pPr>
    <w:r w:rsidDel="00000000" w:rsidR="00000000" w:rsidRPr="00000000">
      <w:rPr>
        <w:rtl w:val="0"/>
      </w:rPr>
    </w:r>
  </w:p>
  <w:tbl>
    <w:tblPr>
      <w:tblStyle w:val="Table4"/>
      <w:tblW w:w="8610.0" w:type="dxa"/>
      <w:jc w:val="left"/>
      <w:tblInd w:w="-108.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6945"/>
      <w:gridCol w:w="1665"/>
      <w:tblGridChange w:id="0">
        <w:tblGrid>
          <w:gridCol w:w="6945"/>
          <w:gridCol w:w="1665"/>
        </w:tblGrid>
      </w:tblGridChange>
    </w:tblGrid>
    <w:tr>
      <w:trPr>
        <w:cantSplit w:val="0"/>
        <w:trHeight w:val="747.421875" w:hRule="atLeast"/>
        <w:tblHeader w:val="0"/>
      </w:trPr>
      <w:tc>
        <w:tcPr/>
        <w:p w:rsidR="00000000" w:rsidDel="00000000" w:rsidP="00000000" w:rsidRDefault="00000000" w:rsidRPr="00000000" w14:paraId="00000107">
          <w:pPr>
            <w:tabs>
              <w:tab w:val="center" w:leader="none" w:pos="4513"/>
              <w:tab w:val="right" w:leader="none" w:pos="9026"/>
            </w:tabs>
            <w:ind w:firstLine="0"/>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This activity is designed for the </w:t>
          </w:r>
          <w:hyperlink r:id="rId1">
            <w:r w:rsidDel="00000000" w:rsidR="00000000" w:rsidRPr="00000000">
              <w:rPr>
                <w:rFonts w:ascii="Calibri" w:cs="Calibri" w:eastAsia="Calibri" w:hAnsi="Calibri"/>
                <w:i w:val="1"/>
                <w:color w:val="1155cc"/>
                <w:sz w:val="20"/>
                <w:szCs w:val="20"/>
                <w:u w:val="single"/>
                <w:rtl w:val="0"/>
              </w:rPr>
              <w:t xml:space="preserve">STM Nucleo-WB55RG</w:t>
            </w:r>
          </w:hyperlink>
          <w:r w:rsidDel="00000000" w:rsidR="00000000" w:rsidRPr="00000000">
            <w:rPr>
              <w:rFonts w:ascii="Calibri" w:cs="Calibri" w:eastAsia="Calibri" w:hAnsi="Calibri"/>
              <w:i w:val="1"/>
              <w:sz w:val="20"/>
              <w:szCs w:val="20"/>
              <w:rtl w:val="0"/>
            </w:rPr>
            <w:t xml:space="preserve"> lab, the Smart Parking virtual model and </w:t>
          </w:r>
          <w:hyperlink r:id="rId2">
            <w:r w:rsidDel="00000000" w:rsidR="00000000" w:rsidRPr="00000000">
              <w:rPr>
                <w:rFonts w:ascii="Calibri" w:cs="Calibri" w:eastAsia="Calibri" w:hAnsi="Calibri"/>
                <w:i w:val="1"/>
                <w:color w:val="1155cc"/>
                <w:sz w:val="20"/>
                <w:szCs w:val="20"/>
                <w:u w:val="single"/>
                <w:rtl w:val="0"/>
              </w:rPr>
              <w:t xml:space="preserve">Keil Studio Cloud</w:t>
            </w:r>
          </w:hyperlink>
          <w:r w:rsidDel="00000000" w:rsidR="00000000" w:rsidRPr="00000000">
            <w:rPr>
              <w:rFonts w:ascii="Calibri" w:cs="Calibri" w:eastAsia="Calibri" w:hAnsi="Calibri"/>
              <w:i w:val="1"/>
              <w:sz w:val="20"/>
              <w:szCs w:val="20"/>
              <w:rtl w:val="0"/>
            </w:rPr>
            <w:t xml:space="preserve">. You can find more activities at </w:t>
          </w:r>
          <w:hyperlink r:id="rId3">
            <w:r w:rsidDel="00000000" w:rsidR="00000000" w:rsidRPr="00000000">
              <w:rPr>
                <w:rFonts w:ascii="Calibri" w:cs="Calibri" w:eastAsia="Calibri" w:hAnsi="Calibri"/>
                <w:i w:val="1"/>
                <w:color w:val="1155cc"/>
                <w:sz w:val="20"/>
                <w:szCs w:val="20"/>
                <w:u w:val="single"/>
                <w:rtl w:val="0"/>
              </w:rPr>
              <w:t xml:space="preserve">https://labsland.com/en</w:t>
            </w:r>
          </w:hyperlink>
          <w:r w:rsidDel="00000000" w:rsidR="00000000" w:rsidRPr="00000000">
            <w:rPr>
              <w:rFonts w:ascii="Calibri" w:cs="Calibri" w:eastAsia="Calibri" w:hAnsi="Calibri"/>
              <w:i w:val="1"/>
              <w:sz w:val="20"/>
              <w:szCs w:val="20"/>
              <w:rtl w:val="0"/>
            </w:rPr>
            <w:t xml:space="preserve">.  If you are an instructor and want to provide practice with real equipment for your classes easily and online, visit us!</w:t>
          </w:r>
        </w:p>
        <w:p w:rsidR="00000000" w:rsidDel="00000000" w:rsidP="00000000" w:rsidRDefault="00000000" w:rsidRPr="00000000" w14:paraId="00000108">
          <w:pPr>
            <w:tabs>
              <w:tab w:val="center" w:leader="none" w:pos="4513"/>
              <w:tab w:val="right" w:leader="none" w:pos="9026"/>
            </w:tabs>
            <w:rPr>
              <w:rFonts w:ascii="Calibri" w:cs="Calibri" w:eastAsia="Calibri" w:hAnsi="Calibri"/>
              <w:i w:val="1"/>
              <w:sz w:val="18"/>
              <w:szCs w:val="18"/>
            </w:rPr>
          </w:pPr>
          <w:r w:rsidDel="00000000" w:rsidR="00000000" w:rsidRPr="00000000">
            <w:rPr>
              <w:rtl w:val="0"/>
            </w:rPr>
          </w:r>
        </w:p>
      </w:tc>
      <w:tc>
        <w:tcPr/>
        <w:p w:rsidR="00000000" w:rsidDel="00000000" w:rsidP="00000000" w:rsidRDefault="00000000" w:rsidRPr="00000000" w14:paraId="00000109">
          <w:pPr>
            <w:tabs>
              <w:tab w:val="center" w:leader="none" w:pos="4513"/>
              <w:tab w:val="right" w:leader="none" w:pos="9026"/>
            </w:tabs>
            <w:rPr>
              <w:rFonts w:ascii="Calibri" w:cs="Calibri" w:eastAsia="Calibri" w:hAnsi="Calibri"/>
              <w:i w:val="1"/>
              <w:sz w:val="18"/>
              <w:szCs w:val="18"/>
            </w:rPr>
          </w:pPr>
          <w:r w:rsidDel="00000000" w:rsidR="00000000" w:rsidRPr="00000000">
            <w:rPr>
              <w:rFonts w:ascii="Arial" w:cs="Arial" w:eastAsia="Arial" w:hAnsi="Arial"/>
              <w:sz w:val="22"/>
              <w:szCs w:val="22"/>
            </w:rPr>
            <w:drawing>
              <wp:inline distB="0" distT="0" distL="0" distR="0">
                <wp:extent cx="972502" cy="250072"/>
                <wp:effectExtent b="0" l="0" r="0" t="0"/>
                <wp:docPr id="18" name="image1.png"/>
                <a:graphic>
                  <a:graphicData uri="http://schemas.openxmlformats.org/drawingml/2006/picture">
                    <pic:pic>
                      <pic:nvPicPr>
                        <pic:cNvPr id="0" name="image1.png"/>
                        <pic:cNvPicPr preferRelativeResize="0"/>
                      </pic:nvPicPr>
                      <pic:blipFill>
                        <a:blip r:embed="rId4"/>
                        <a:srcRect b="0" l="0" r="0" t="0"/>
                        <a:stretch>
                          <a:fillRect/>
                        </a:stretch>
                      </pic:blipFill>
                      <pic:spPr>
                        <a:xfrm>
                          <a:off x="0" y="0"/>
                          <a:ext cx="972502" cy="250072"/>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10A">
    <w:pPr>
      <w:spacing w:line="276" w:lineRule="auto"/>
      <w:jc w:val="both"/>
      <w:rPr>
        <w:rFonts w:ascii="Calibri" w:cs="Calibri" w:eastAsia="Calibri" w:hAnsi="Calibri"/>
        <w:sz w:val="20"/>
        <w:szCs w:val="2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s-E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pPr>
      <w:spacing w:after="0" w:line="240" w:lineRule="auto"/>
    </w:pPr>
    <w:rPr>
      <w:vertAlign w:val="baseline"/>
    </w:r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rPr>
      <w:vertAlign w:val="baseline"/>
    </w:r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rPr>
      <w:vertAlign w:val="baseline"/>
    </w:r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rPr>
      <w:vertAlign w:val="baseline"/>
    </w:r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rPr>
      <w:vertAlign w:val="baseline"/>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11.png"/><Relationship Id="rId22" Type="http://schemas.openxmlformats.org/officeDocument/2006/relationships/image" Target="media/image13.png"/><Relationship Id="rId21" Type="http://schemas.openxmlformats.org/officeDocument/2006/relationships/image" Target="media/image7.png"/><Relationship Id="rId24" Type="http://schemas.openxmlformats.org/officeDocument/2006/relationships/header" Target="header1.xml"/><Relationship Id="rId23" Type="http://schemas.openxmlformats.org/officeDocument/2006/relationships/image" Target="media/image4.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labsland.com/en/labs/stm32-nucleo-direct" TargetMode="External"/><Relationship Id="rId25"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image" Target="media/image5.png"/><Relationship Id="rId11" Type="http://schemas.openxmlformats.org/officeDocument/2006/relationships/hyperlink" Target="https://labsland.com/pub/docs/experiments/stm32/u8g2/u8g2-custom-minimal.zip" TargetMode="External"/><Relationship Id="rId10" Type="http://schemas.openxmlformats.org/officeDocument/2006/relationships/image" Target="media/image3.jpg"/><Relationship Id="rId13" Type="http://schemas.openxmlformats.org/officeDocument/2006/relationships/hyperlink" Target="https://studio.keil.arm.com/" TargetMode="External"/><Relationship Id="rId12" Type="http://schemas.openxmlformats.org/officeDocument/2006/relationships/hyperlink" Target="https://labsland.com/pub/docs/experiments/stm32/u8g2/display-example.cpp" TargetMode="External"/><Relationship Id="rId15" Type="http://schemas.openxmlformats.org/officeDocument/2006/relationships/image" Target="media/image12.png"/><Relationship Id="rId14" Type="http://schemas.openxmlformats.org/officeDocument/2006/relationships/image" Target="media/image10.png"/><Relationship Id="rId17" Type="http://schemas.openxmlformats.org/officeDocument/2006/relationships/hyperlink" Target="https://os.mbed.com/docs/mbed-os/v6.16/introduction/index.html" TargetMode="External"/><Relationship Id="rId16" Type="http://schemas.openxmlformats.org/officeDocument/2006/relationships/image" Target="media/image8.png"/><Relationship Id="rId19" Type="http://schemas.openxmlformats.org/officeDocument/2006/relationships/image" Target="media/image6.png"/><Relationship Id="rId18" Type="http://schemas.openxmlformats.org/officeDocument/2006/relationships/image" Target="media/image9.png"/></Relationships>
</file>

<file path=word/_rels/fontTable.xml.rels><?xml version="1.0" encoding="UTF-8" standalone="yes"?><Relationships xmlns="http://schemas.openxmlformats.org/package/2006/relationships"><Relationship Id="rId1" Type="http://schemas.openxmlformats.org/officeDocument/2006/relationships/font" Target="fonts/PalatinoLinotype-regular.ttf"/><Relationship Id="rId2" Type="http://schemas.openxmlformats.org/officeDocument/2006/relationships/font" Target="fonts/PalatinoLinotype-bold.ttf"/><Relationship Id="rId3" Type="http://schemas.openxmlformats.org/officeDocument/2006/relationships/font" Target="fonts/PalatinoLinotype-italic.ttf"/><Relationship Id="rId4" Type="http://schemas.openxmlformats.org/officeDocument/2006/relationships/font" Target="fonts/PalatinoLinotype-boldItalic.ttf"/></Relationships>
</file>

<file path=word/_rels/header1.xml.rels><?xml version="1.0" encoding="UTF-8" standalone="yes"?><Relationships xmlns="http://schemas.openxmlformats.org/package/2006/relationships"><Relationship Id="rId1" Type="http://schemas.openxmlformats.org/officeDocument/2006/relationships/hyperlink" Target="https://labsland.com/en/labs/stm32-nucleo-direct" TargetMode="External"/><Relationship Id="rId2" Type="http://schemas.openxmlformats.org/officeDocument/2006/relationships/hyperlink" Target="https://studio.keil.arm.com/" TargetMode="External"/><Relationship Id="rId3" Type="http://schemas.openxmlformats.org/officeDocument/2006/relationships/hyperlink" Target="https://labsland.com/en"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fV+NnWVGt1pyLQ0uZ12F2TydWeQ==">CgMxLjAyDmgueThnZDhrZTU1ejhoMg5oLnFwc3N6dHRhemdjaTIOaC5xZTNxa20zeGdqZHMyDmgudnEwYjE3N2NiN3U1Mg5oLjN0cW5yZGNvd2h0bjIOaC44dWtvbWFpeTg3azgyDmgubDk0dGFrYmU0cG42Mg5oLnF3eGU5emFlc2RkMjIOaC52aHNwbHF1NXh1cjM4AHIhMVJGR2hjU3ZmVjQ1eUk3NW9xbTA2WVpJUmswdDVVTmlJ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