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360" w:lineRule="auto"/>
        <w:jc w:val="left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color w:val="4472c4"/>
          <w:sz w:val="56"/>
          <w:szCs w:val="56"/>
          <w:rtl w:val="0"/>
        </w:rPr>
        <w:t xml:space="preserve">PÉNDULO SIMPLE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</w:rPr>
        <w:drawing>
          <wp:inline distB="0" distT="0" distL="0" distR="0">
            <wp:extent cx="3508745" cy="2074549"/>
            <wp:effectExtent b="0" l="0" r="0" t="0"/>
            <wp:docPr id="103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08745" cy="207454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360" w:lineRule="auto"/>
        <w:jc w:val="center"/>
        <w:rPr>
          <w:rFonts w:ascii="Calibri" w:cs="Calibri" w:eastAsia="Calibri" w:hAnsi="Calibri"/>
          <w:color w:val="4472c4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360" w:lineRule="auto"/>
        <w:jc w:val="center"/>
        <w:rPr>
          <w:rFonts w:ascii="Calibri" w:cs="Calibri" w:eastAsia="Calibri" w:hAnsi="Calibri"/>
          <w:color w:val="4472c4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line="36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line="36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line="360" w:lineRule="auto"/>
        <w:jc w:val="center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line="360" w:lineRule="auto"/>
        <w:jc w:val="left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Autor: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Javier García Zubía (Universidad de Deusto)</w:t>
      </w:r>
    </w:p>
    <w:p w:rsidR="00000000" w:rsidDel="00000000" w:rsidP="00000000" w:rsidRDefault="00000000" w:rsidRPr="00000000" w14:paraId="0000000B">
      <w:pPr>
        <w:spacing w:after="200"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Adaptado por: </w:t>
      </w: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LabsLand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shd w:fill="60b05a" w:val="clear"/>
        <w:spacing w:after="0" w:line="259" w:lineRule="auto"/>
        <w:ind w:left="-425.19685039370086" w:firstLine="0"/>
        <w:jc w:val="both"/>
        <w:rPr>
          <w:rFonts w:ascii="Palatino Linotype" w:cs="Palatino Linotype" w:eastAsia="Palatino Linotype" w:hAnsi="Palatino Linotype"/>
          <w:color w:val="ffffff"/>
          <w:sz w:val="28"/>
          <w:szCs w:val="28"/>
        </w:rPr>
      </w:pPr>
      <w:bookmarkStart w:colFirst="0" w:colLast="0" w:name="_heading=h.jzim4hop9mr4" w:id="0"/>
      <w:bookmarkEnd w:id="0"/>
      <w:r w:rsidDel="00000000" w:rsidR="00000000" w:rsidRPr="00000000">
        <w:rPr>
          <w:rFonts w:ascii="Palatino Linotype" w:cs="Palatino Linotype" w:eastAsia="Palatino Linotype" w:hAnsi="Palatino Linotype"/>
          <w:color w:val="ffffff"/>
          <w:sz w:val="28"/>
          <w:szCs w:val="28"/>
          <w:rtl w:val="0"/>
        </w:rPr>
        <w:t xml:space="preserve">Índice.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right" w:leader="none" w:pos="12000"/>
        </w:tabs>
        <w:spacing w:after="200" w:before="80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Introducción</w:t>
        <w:tab/>
      </w:r>
      <w:hyperlink r:id="rId8">
        <w:r w:rsidDel="00000000" w:rsidR="00000000" w:rsidRPr="00000000">
          <w:rPr>
            <w:rFonts w:ascii="Calibri" w:cs="Calibri" w:eastAsia="Calibri" w:hAnsi="Calibri"/>
            <w:b w:val="1"/>
            <w:sz w:val="22"/>
            <w:szCs w:val="22"/>
            <w:rtl w:val="0"/>
          </w:rPr>
          <w:t xml:space="preserve">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right" w:leader="none" w:pos="12000"/>
        </w:tabs>
        <w:spacing w:after="200" w:before="200" w:lineRule="auto"/>
        <w:rPr>
          <w:rFonts w:ascii="Arial" w:cs="Arial" w:eastAsia="Arial" w:hAnsi="Arial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Preguntas</w:t>
        <w:tab/>
      </w:r>
      <w:hyperlink r:id="rId9">
        <w:r w:rsidDel="00000000" w:rsidR="00000000" w:rsidRPr="00000000">
          <w:rPr>
            <w:rFonts w:ascii="Calibri" w:cs="Calibri" w:eastAsia="Calibri" w:hAnsi="Calibri"/>
            <w:b w:val="1"/>
            <w:sz w:val="22"/>
            <w:szCs w:val="22"/>
            <w:rtl w:val="0"/>
          </w:rPr>
          <w:t xml:space="preserve">2</w:t>
        </w:r>
      </w:hyperlink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-3-4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pageBreakBefore w:val="0"/>
        <w:shd w:fill="60b05a" w:val="clear"/>
        <w:spacing w:after="0" w:line="259" w:lineRule="auto"/>
        <w:ind w:left="-425.19685039370086" w:firstLine="0"/>
        <w:jc w:val="both"/>
        <w:rPr>
          <w:rFonts w:ascii="Palatino Linotype" w:cs="Palatino Linotype" w:eastAsia="Palatino Linotype" w:hAnsi="Palatino Linotype"/>
          <w:color w:val="ffffff"/>
          <w:sz w:val="28"/>
          <w:szCs w:val="28"/>
        </w:rPr>
      </w:pPr>
      <w:bookmarkStart w:colFirst="0" w:colLast="0" w:name="_heading=h.qpsszttazgci" w:id="1"/>
      <w:bookmarkEnd w:id="1"/>
      <w:r w:rsidDel="00000000" w:rsidR="00000000" w:rsidRPr="00000000">
        <w:rPr>
          <w:rFonts w:ascii="Palatino Linotype" w:cs="Palatino Linotype" w:eastAsia="Palatino Linotype" w:hAnsi="Palatino Linotype"/>
          <w:color w:val="ffffff"/>
          <w:sz w:val="28"/>
          <w:szCs w:val="28"/>
          <w:rtl w:val="0"/>
        </w:rPr>
        <w:t xml:space="preserve">Introducción.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Esta actividad está compuesta de 3 preguntas.</w:t>
      </w:r>
    </w:p>
    <w:p w:rsidR="00000000" w:rsidDel="00000000" w:rsidP="00000000" w:rsidRDefault="00000000" w:rsidRPr="00000000" w14:paraId="00000013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Dos de ellas se realizan interactuando con el péndulo simple del laboratorio y midiendo una serie de tiempos.  </w:t>
      </w:r>
    </w:p>
    <w:p w:rsidR="00000000" w:rsidDel="00000000" w:rsidP="00000000" w:rsidRDefault="00000000" w:rsidRPr="00000000" w14:paraId="00000014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Una vez se haya familiarizado con el laboratorio y realizado las dos primeras preguntas, se podrá obtener el resultado de la tercera de manera intuitiva.</w:t>
      </w:r>
    </w:p>
    <w:p w:rsidR="00000000" w:rsidDel="00000000" w:rsidP="00000000" w:rsidRDefault="00000000" w:rsidRPr="00000000" w14:paraId="00000015">
      <w:pPr>
        <w:pStyle w:val="Heading1"/>
        <w:pageBreakBefore w:val="0"/>
        <w:shd w:fill="60b05a" w:val="clear"/>
        <w:spacing w:after="0" w:line="259" w:lineRule="auto"/>
        <w:ind w:left="-425.19685039370086" w:firstLine="0"/>
        <w:jc w:val="both"/>
        <w:rPr>
          <w:rFonts w:ascii="Palatino Linotype" w:cs="Palatino Linotype" w:eastAsia="Palatino Linotype" w:hAnsi="Palatino Linotype"/>
          <w:color w:val="ffffff"/>
          <w:sz w:val="28"/>
          <w:szCs w:val="28"/>
        </w:rPr>
      </w:pPr>
      <w:bookmarkStart w:colFirst="0" w:colLast="0" w:name="_heading=h.ggzf4wshw4zz" w:id="2"/>
      <w:bookmarkEnd w:id="2"/>
      <w:r w:rsidDel="00000000" w:rsidR="00000000" w:rsidRPr="00000000">
        <w:rPr>
          <w:rFonts w:ascii="Palatino Linotype" w:cs="Palatino Linotype" w:eastAsia="Palatino Linotype" w:hAnsi="Palatino Linotype"/>
          <w:color w:val="ffffff"/>
          <w:sz w:val="28"/>
          <w:szCs w:val="28"/>
          <w:rtl w:val="0"/>
        </w:rPr>
        <w:t xml:space="preserve">Preguntas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line="360" w:lineRule="auto"/>
        <w:ind w:left="0" w:firstLine="0"/>
        <w:rPr>
          <w:rFonts w:ascii="Calibri" w:cs="Calibri" w:eastAsia="Calibri" w:hAnsi="Calibri"/>
          <w:b w:val="1"/>
          <w:color w:val="000000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Pregunta 1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¿Depende el período del péndulo de la masa suspendida?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360" w:lineRule="auto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 un ángulo de oscilación de 25</w:t>
      </w:r>
      <w:r w:rsidDel="00000000" w:rsidR="00000000" w:rsidRPr="00000000">
        <w:rPr>
          <w:rFonts w:ascii="Calibri" w:cs="Calibri" w:eastAsia="Calibri" w:hAnsi="Calibri"/>
          <w:color w:val="202124"/>
          <w:highlight w:val="white"/>
          <w:rtl w:val="0"/>
        </w:rPr>
        <w:t xml:space="preserve">°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h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acer oscilar el péndulo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y determinar el periodo de oscilación para las diferentes  masas elegidas (sin peso,coca-cola arriba, coca-cola abajo): Medir el tiempo correspondiente a un número de 10 oscilaciones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epetir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este proceso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 dos veces y determinar el tiempo medio.</w:t>
      </w:r>
    </w:p>
    <w:p w:rsidR="00000000" w:rsidDel="00000000" w:rsidP="00000000" w:rsidRDefault="00000000" w:rsidRPr="00000000" w14:paraId="00000019">
      <w:pPr>
        <w:pageBreakBefore w:val="0"/>
        <w:spacing w:line="360" w:lineRule="auto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A continuación, dividir el tiempo medio por el número total de oscilaciones para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calcular el periodo de oscilación. Anotar los tiempos y el periodo en la tabla propuesta o en otra similar.</w:t>
      </w:r>
    </w:p>
    <w:p w:rsidR="00000000" w:rsidDel="00000000" w:rsidP="00000000" w:rsidRDefault="00000000" w:rsidRPr="00000000" w14:paraId="0000001A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T= tiempo de n oscilaciones / n</w:t>
      </w:r>
    </w:p>
    <w:p w:rsidR="00000000" w:rsidDel="00000000" w:rsidP="00000000" w:rsidRDefault="00000000" w:rsidRPr="00000000" w14:paraId="0000001B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NOTA: Los resultados pueden variar, según el ángulo de oscilación elegido y según el tiempo medio calculado.</w:t>
      </w:r>
    </w:p>
    <w:p w:rsidR="00000000" w:rsidDel="00000000" w:rsidP="00000000" w:rsidRDefault="00000000" w:rsidRPr="00000000" w14:paraId="0000001C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0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26"/>
        <w:gridCol w:w="2126"/>
        <w:gridCol w:w="2126"/>
        <w:gridCol w:w="2126"/>
        <w:tblGridChange w:id="0">
          <w:tblGrid>
            <w:gridCol w:w="2126"/>
            <w:gridCol w:w="2126"/>
            <w:gridCol w:w="2126"/>
            <w:gridCol w:w="212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ab6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Masa</w:t>
            </w:r>
          </w:p>
        </w:tc>
        <w:tc>
          <w:tcPr>
            <w:shd w:fill="5ab6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 en 10 oscilaciones</w:t>
            </w:r>
          </w:p>
        </w:tc>
        <w:tc>
          <w:tcPr>
            <w:shd w:fill="5ab6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T, periodo (s)</w:t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Experimento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Sin peso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Experimento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Coca-cola arriba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widowControl w:val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Experimento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Coca-cola abajo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line="360" w:lineRule="auto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line="360" w:lineRule="auto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Pregunta 2 ¿Influye el ángulo de oscilación de un péndulo en su periodo de oscilación?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line="360" w:lineRule="auto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Hacer oscilar el péndulo para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diferentes </w:t>
      </w:r>
      <w:r w:rsidDel="00000000" w:rsidR="00000000" w:rsidRPr="00000000">
        <w:rPr>
          <w:rFonts w:ascii="Calibri" w:cs="Calibri" w:eastAsia="Calibri" w:hAnsi="Calibri"/>
          <w:color w:val="000000"/>
          <w:vertAlign w:val="baseline"/>
          <w:rtl w:val="0"/>
        </w:rPr>
        <w:t xml:space="preserve">ángulos y determinar el periodo de oscilación.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En este caso, la masa debe ser constante, por lo tanto, debemos elegir entre usar el péndulo sin peso añadido, con una coca-cola arriba, o con una coca-cola abajo.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Medir el tiempo correspondiente a un número de 10 oscilaciones. Repetir este proceso dos veces y determinar el tiempo medio.</w:t>
      </w:r>
    </w:p>
    <w:p w:rsidR="00000000" w:rsidDel="00000000" w:rsidP="00000000" w:rsidRDefault="00000000" w:rsidRPr="00000000" w14:paraId="00000035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continuación, dividir el tiempo medio por el número total de oscilaciones para calcular el periodo de oscilación. Anotar los tiempos y el periodo en la tabla propuesta o en otra similar.</w:t>
      </w:r>
    </w:p>
    <w:p w:rsidR="00000000" w:rsidDel="00000000" w:rsidP="00000000" w:rsidRDefault="00000000" w:rsidRPr="00000000" w14:paraId="00000036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NOTA: Los resultados pueden variar ligeramente incluso para los mismos ángulos ya que cada experimento da potencialmente resultados ligeramente diferentes.</w:t>
      </w:r>
    </w:p>
    <w:p w:rsidR="00000000" w:rsidDel="00000000" w:rsidP="00000000" w:rsidRDefault="00000000" w:rsidRPr="00000000" w14:paraId="00000037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03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00.7999999999997"/>
        <w:gridCol w:w="1700.7999999999997"/>
        <w:gridCol w:w="1700.7999999999997"/>
        <w:gridCol w:w="1700.7999999999997"/>
        <w:gridCol w:w="1700.7999999999997"/>
        <w:tblGridChange w:id="0">
          <w:tblGrid>
            <w:gridCol w:w="1700.7999999999997"/>
            <w:gridCol w:w="1700.7999999999997"/>
            <w:gridCol w:w="1700.7999999999997"/>
            <w:gridCol w:w="1700.7999999999997"/>
            <w:gridCol w:w="1700.7999999999997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5ab64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Ángulos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15°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20°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02124"/>
                <w:highlight w:val="white"/>
                <w:rtl w:val="0"/>
              </w:rPr>
              <w:t xml:space="preserve">30°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t1 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t2 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t3 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continue"/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 medio 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T, periodo (s)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pageBreakBefore w:val="0"/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>
          <w:rFonts w:ascii="Calibri" w:cs="Calibri" w:eastAsia="Calibri" w:hAnsi="Calibri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rPr>
          <w:rFonts w:ascii="Calibri" w:cs="Calibri" w:eastAsia="Calibri" w:hAnsi="Calibri"/>
          <w:b w:val="1"/>
          <w:color w:val="00000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vertAlign w:val="baseline"/>
          <w:rtl w:val="0"/>
        </w:rPr>
        <w:t xml:space="preserve">Pregunta 3. Cuando un péndulo simple se separa a un ángulo α de su posición de equilibrio y se suelta, empieza a oscilar. ¿Qué magnitudes físicas afectan a su período T?</w:t>
      </w:r>
    </w:p>
    <w:p w:rsidR="00000000" w:rsidDel="00000000" w:rsidP="00000000" w:rsidRDefault="00000000" w:rsidRPr="00000000" w14:paraId="00000065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pageBreakBefore w:val="0"/>
      <w:widowControl w:val="0"/>
      <w:spacing w:line="276" w:lineRule="auto"/>
      <w:ind w:hanging="283.46456692913375"/>
      <w:rPr>
        <w:rFonts w:ascii="Arial" w:cs="Arial" w:eastAsia="Arial" w:hAnsi="Arial"/>
        <w:i w:val="1"/>
        <w:sz w:val="2"/>
        <w:szCs w:val="2"/>
      </w:rPr>
    </w:pPr>
    <w:r w:rsidDel="00000000" w:rsidR="00000000" w:rsidRPr="00000000">
      <w:rPr>
        <w:rtl w:val="0"/>
      </w:rPr>
    </w:r>
  </w:p>
  <w:tbl>
    <w:tblPr>
      <w:tblStyle w:val="Table3"/>
      <w:tblW w:w="8610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6945"/>
      <w:gridCol w:w="1665"/>
      <w:tblGridChange w:id="0">
        <w:tblGrid>
          <w:gridCol w:w="6945"/>
          <w:gridCol w:w="1665"/>
        </w:tblGrid>
      </w:tblGridChange>
    </w:tblGrid>
    <w:tr>
      <w:trPr>
        <w:cantSplit w:val="0"/>
        <w:trHeight w:val="747.421875" w:hRule="atLeast"/>
        <w:tblHeader w:val="0"/>
      </w:trPr>
      <w:tc>
        <w:tcPr/>
        <w:p w:rsidR="00000000" w:rsidDel="00000000" w:rsidP="00000000" w:rsidRDefault="00000000" w:rsidRPr="00000000" w14:paraId="00000067">
          <w:pPr>
            <w:pageBreakBefore w:val="0"/>
            <w:tabs>
              <w:tab w:val="center" w:leader="none" w:pos="4513"/>
              <w:tab w:val="right" w:leader="none" w:pos="9026"/>
            </w:tabs>
            <w:ind w:firstLine="0"/>
            <w:rPr>
              <w:rFonts w:ascii="Calibri" w:cs="Calibri" w:eastAsia="Calibri" w:hAnsi="Calibri"/>
              <w:i w:val="1"/>
              <w:sz w:val="20"/>
              <w:szCs w:val="20"/>
            </w:rPr>
          </w:pPr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Esta actividad ha sido diseñada para ser  utilizada en el</w:t>
          </w:r>
          <w:hyperlink r:id="rId1">
            <w:r w:rsidDel="00000000" w:rsidR="00000000" w:rsidRPr="00000000">
              <w:rPr>
                <w:rFonts w:ascii="Calibri" w:cs="Calibri" w:eastAsia="Calibri" w:hAnsi="Calibri"/>
                <w:i w:val="1"/>
                <w:color w:val="1155cc"/>
                <w:sz w:val="20"/>
                <w:szCs w:val="20"/>
                <w:u w:val="single"/>
                <w:rtl w:val="0"/>
              </w:rPr>
              <w:t xml:space="preserve"> Laboratorio de péndulo simple</w:t>
            </w:r>
          </w:hyperlink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. Puedes encontrar más actividades en </w:t>
          </w:r>
          <w:hyperlink r:id="rId2">
            <w:r w:rsidDel="00000000" w:rsidR="00000000" w:rsidRPr="00000000">
              <w:rPr>
                <w:rFonts w:ascii="Calibri" w:cs="Calibri" w:eastAsia="Calibri" w:hAnsi="Calibri"/>
                <w:i w:val="1"/>
                <w:color w:val="1155cc"/>
                <w:sz w:val="20"/>
                <w:szCs w:val="20"/>
                <w:u w:val="single"/>
                <w:rtl w:val="0"/>
              </w:rPr>
              <w:t xml:space="preserve">https://labsland.com.</w:t>
            </w:r>
          </w:hyperlink>
          <w:r w:rsidDel="00000000" w:rsidR="00000000" w:rsidRPr="00000000">
            <w:rPr>
              <w:rFonts w:ascii="Calibri" w:cs="Calibri" w:eastAsia="Calibri" w:hAnsi="Calibri"/>
              <w:i w:val="1"/>
              <w:sz w:val="20"/>
              <w:szCs w:val="20"/>
              <w:rtl w:val="0"/>
            </w:rPr>
            <w:t xml:space="preserve">  Si eres profesor y quieres poder practicar con equipos reales para tus clases de forma fácil y online, ¡visítanos!</w:t>
          </w:r>
        </w:p>
        <w:p w:rsidR="00000000" w:rsidDel="00000000" w:rsidP="00000000" w:rsidRDefault="00000000" w:rsidRPr="00000000" w14:paraId="00000068">
          <w:pPr>
            <w:pageBreakBefore w:val="0"/>
            <w:tabs>
              <w:tab w:val="center" w:leader="none" w:pos="4513"/>
              <w:tab w:val="right" w:leader="none" w:pos="9026"/>
            </w:tabs>
            <w:rPr>
              <w:rFonts w:ascii="Calibri" w:cs="Calibri" w:eastAsia="Calibri" w:hAnsi="Calibri"/>
              <w:i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9">
          <w:pPr>
            <w:pageBreakBefore w:val="0"/>
            <w:tabs>
              <w:tab w:val="center" w:leader="none" w:pos="4513"/>
              <w:tab w:val="right" w:leader="none" w:pos="9026"/>
            </w:tabs>
            <w:rPr>
              <w:rFonts w:ascii="Calibri" w:cs="Calibri" w:eastAsia="Calibri" w:hAnsi="Calibri"/>
              <w:i w:val="1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22"/>
              <w:szCs w:val="22"/>
            </w:rPr>
            <w:drawing>
              <wp:inline distB="0" distT="0" distL="0" distR="0">
                <wp:extent cx="972502" cy="250072"/>
                <wp:effectExtent b="0" l="0" r="0" t="0"/>
                <wp:docPr id="102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2502" cy="2500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A">
    <w:pPr>
      <w:pageBreakBefore w:val="0"/>
      <w:spacing w:line="276" w:lineRule="auto"/>
      <w:jc w:val="both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apple-converted-space">
    <w:name w:val="apple-converted-space"/>
    <w:basedOn w:val="DefaultParagraphFont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ocs.google.com/document/d/13HIzSopnBXUWqUXo-wBW3Gkh3vvEabT-/edit#heading=h.oyd5msjn46hh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docs.google.com/document/d/13HIzSopnBXUWqUXo-wBW3Gkh3vvEabT-/edit#heading=h.m28wlxrfwxs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labsland.com/es/labs/pendulum" TargetMode="External"/><Relationship Id="rId2" Type="http://schemas.openxmlformats.org/officeDocument/2006/relationships/hyperlink" Target="https://labsland.com" TargetMode="External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175eygGfe0N/BYpFx/holU+dCA==">AMUW2mUxbxeeZNjhGYkkupF+Ymmuq5N4mAr24LuFeZdaKooRbAztAy/FBKKPC1ltGwMx+Dn5fOPtLN1LRFQcu65/toR8LzSf84KMuRHiYFv2yRlt9XzjT3Pc7em85cn4665+cW5K3YjIawGxuieaPT0lWZvMxjabF0GhnvTMu7UtxQxcVBKbCYXGf4GYPD9w82D0xw9tvJskzHCgSUwZm+KfZMgtY3kni9AXrsJxxxPXlGX0FiuoX1U=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2021-03-18T09:12:00Z</dcterms:created>
  <dc:creator>Colossus User</dc:creator>
</cp:coreProperties>
</file>