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52"/>
          <w:szCs w:val="5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sz w:val="56"/>
          <w:szCs w:val="56"/>
        </w:rPr>
      </w:pPr>
      <w:r w:rsidDel="00000000" w:rsidR="00000000" w:rsidRPr="00000000">
        <w:rPr>
          <w:sz w:val="52"/>
          <w:szCs w:val="52"/>
        </w:rPr>
        <w:drawing>
          <wp:inline distB="0" distT="0" distL="0" distR="0">
            <wp:extent cx="3508745" cy="2074549"/>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sz w:val="40"/>
          <w:szCs w:val="40"/>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ind w:left="2835" w:firstLine="0"/>
        <w:jc w:val="right"/>
        <w:rPr>
          <w:rFonts w:ascii="Calibri" w:cs="Calibri" w:eastAsia="Calibri" w:hAnsi="Calibri"/>
          <w:b w:val="1"/>
          <w:color w:val="0090c8"/>
          <w:sz w:val="40"/>
          <w:szCs w:val="40"/>
        </w:rPr>
      </w:pPr>
      <w:r w:rsidDel="00000000" w:rsidR="00000000" w:rsidRPr="00000000">
        <w:rPr>
          <w:rFonts w:ascii="Calibri" w:cs="Calibri" w:eastAsia="Calibri" w:hAnsi="Calibri"/>
          <w:b w:val="1"/>
          <w:color w:val="0090c8"/>
          <w:sz w:val="40"/>
          <w:szCs w:val="40"/>
          <w:rtl w:val="0"/>
        </w:rPr>
        <w:t xml:space="preserve">Arduino Básico - Código Visual: Introducción</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ind w:left="0" w:firstLine="0"/>
        <w:jc w:val="right"/>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Introducción al laboratorio de la placa básica de arduino</w:t>
      </w:r>
      <w:r w:rsidDel="00000000" w:rsidR="00000000" w:rsidRPr="00000000">
        <w:rPr>
          <w:rFonts w:ascii="Calibri" w:cs="Calibri" w:eastAsia="Calibri" w:hAnsi="Calibri"/>
          <w:b w:val="1"/>
          <w:smallCaps w:val="1"/>
          <w:color w:val="000000"/>
          <w:sz w:val="32"/>
          <w:szCs w:val="32"/>
          <w:rtl w:val="0"/>
        </w:rPr>
        <w:t xml:space="preserve"> </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ind w:left="709" w:firstLine="0"/>
        <w:jc w:val="right"/>
        <w:rPr>
          <w:b w:val="1"/>
          <w:smallCaps w:val="1"/>
          <w:color w:val="0063ac"/>
          <w:sz w:val="20"/>
          <w:szCs w:val="20"/>
          <w:u w:val="single"/>
        </w:rPr>
      </w:pPr>
      <w:r w:rsidDel="00000000" w:rsidR="00000000" w:rsidRPr="00000000">
        <w:rPr>
          <w:b w:val="1"/>
          <w:rtl w:val="0"/>
        </w:rPr>
        <w:t xml:space="preserve">Versión 1.0</w:t>
      </w:r>
      <w:r w:rsidDel="00000000" w:rsidR="00000000" w:rsidRPr="00000000">
        <w:rPr>
          <w:rtl w:val="0"/>
        </w:rPr>
      </w:r>
    </w:p>
    <w:p w:rsidR="00000000" w:rsidDel="00000000" w:rsidP="00000000" w:rsidRDefault="00000000" w:rsidRPr="00000000" w14:paraId="0000000E">
      <w:pPr>
        <w:spacing w:after="0" w:before="0" w:line="240" w:lineRule="auto"/>
        <w:jc w:val="left"/>
        <w:rPr>
          <w:b w:val="1"/>
          <w:smallCaps w:val="1"/>
          <w:color w:val="0063ac"/>
          <w:sz w:val="20"/>
          <w:szCs w:val="20"/>
          <w:u w:val="single"/>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Índice de contenidos</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tabs>
          <w:tab w:val="right" w:pos="9060"/>
        </w:tabs>
        <w:spacing w:before="60" w:lineRule="auto"/>
        <w:ind w:left="284" w:hanging="284"/>
        <w:rPr>
          <w:rFonts w:ascii="Calibri" w:cs="Calibri" w:eastAsia="Calibri" w:hAnsi="Calibri"/>
          <w:b w:val="1"/>
          <w:smallCaps w:val="1"/>
          <w:color w:val="000000"/>
          <w:sz w:val="20"/>
          <w:szCs w:val="20"/>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tabs>
              <w:tab w:val="right" w:pos="9613.511811023624"/>
            </w:tabs>
            <w:spacing w:before="8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Objetivos del documento</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3znysh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Introducción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2et92p0">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Objetivos de aprendizaje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tyjcwt">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Requisitos previos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3dy6vkm">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Parpadeo de un LED</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 Objetivos de aprendizaje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 Planteamiento del problema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5.3 Consejos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7dp8v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5.4 Solución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3rdcrjn">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Escribir en el terminal serie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 Objetivos de aprendizaje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lnxbz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6.2 Planteamiento del problema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6.3 Consejos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6.4 Solución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44sinio">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Detección de pulsaciones de botones y uso de condicionales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2jxsxq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7.1 Objetivos de aprendizaje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z337y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7.2 Planteamiento del problema.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3j2qqm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7.3 Consejos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7.4 Solución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ading=h.4i7ojhp">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Lectura de la entrada analógica</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2xcytp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8.1 Objetivos de aprendizaje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ci93x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8.2 Planteamiento del problema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3whwml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8.3 Consejos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13.511811023624"/>
            </w:tabs>
            <w:spacing w:after="80"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2bn6ws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8.4 Solución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sz w:val="40"/>
          <w:szCs w:val="40"/>
        </w:rPr>
      </w:pPr>
      <w:r w:rsidDel="00000000" w:rsidR="00000000" w:rsidRPr="00000000">
        <w:rPr>
          <w:rtl w:val="0"/>
        </w:rPr>
      </w:r>
    </w:p>
    <w:p w:rsidR="00000000" w:rsidDel="00000000" w:rsidP="00000000" w:rsidRDefault="00000000" w:rsidRPr="00000000" w14:paraId="0000002A">
      <w:pPr>
        <w:pStyle w:val="Heading1"/>
        <w:numPr>
          <w:ilvl w:val="0"/>
          <w:numId w:val="2"/>
        </w:numPr>
        <w:ind w:left="360" w:hanging="360"/>
        <w:rPr/>
      </w:pPr>
      <w:bookmarkStart w:colFirst="0" w:colLast="0" w:name="_heading=h.1fob9te" w:id="2"/>
      <w:bookmarkEnd w:id="2"/>
      <w:r w:rsidDel="00000000" w:rsidR="00000000" w:rsidRPr="00000000">
        <w:rPr>
          <w:rtl w:val="0"/>
        </w:rPr>
        <w:t xml:space="preserve">Objetivos del documento</w:t>
      </w:r>
    </w:p>
    <w:p w:rsidR="00000000" w:rsidDel="00000000" w:rsidP="00000000" w:rsidRDefault="00000000" w:rsidRPr="00000000" w14:paraId="0000002B">
      <w:pPr>
        <w:rPr/>
      </w:pPr>
      <w:r w:rsidDel="00000000" w:rsidR="00000000" w:rsidRPr="00000000">
        <w:rPr>
          <w:rtl w:val="0"/>
        </w:rPr>
        <w:t xml:space="preserve">Este documento contiene algunos ejercicios que se pueden utilizar con el laboratorio de la </w:t>
      </w:r>
      <w:hyperlink r:id="rId8">
        <w:r w:rsidDel="00000000" w:rsidR="00000000" w:rsidRPr="00000000">
          <w:rPr>
            <w:color w:val="1155cc"/>
            <w:u w:val="single"/>
            <w:rtl w:val="0"/>
          </w:rPr>
          <w:t xml:space="preserve">Placa de Arduino (visual)</w:t>
        </w:r>
      </w:hyperlink>
      <w:r w:rsidDel="00000000" w:rsidR="00000000" w:rsidRPr="00000000">
        <w:rPr>
          <w:rtl w:val="0"/>
        </w:rPr>
        <w:t xml:space="preserve">. Los ejercicios contienen las soluciones. Su objetivo es proporcionar a los instructores un punto de partida para proponer sus propias actividades en clase o fuera de ella. Este laboratorio y los ejercicios son adecuados para un amplio rango de edad (desde estudiantes de secundaria hasta cursos de introducción a la universidad), especialmente para aquellos sin experiencia previa (o con poca) en programación). </w:t>
      </w:r>
    </w:p>
    <w:p w:rsidR="00000000" w:rsidDel="00000000" w:rsidP="00000000" w:rsidRDefault="00000000" w:rsidRPr="00000000" w14:paraId="0000002C">
      <w:pPr>
        <w:pStyle w:val="Heading1"/>
        <w:numPr>
          <w:ilvl w:val="0"/>
          <w:numId w:val="2"/>
        </w:numPr>
        <w:ind w:left="360" w:hanging="360"/>
        <w:rPr/>
      </w:pPr>
      <w:bookmarkStart w:colFirst="0" w:colLast="0" w:name="_heading=h.3znysh7" w:id="3"/>
      <w:bookmarkEnd w:id="3"/>
      <w:r w:rsidDel="00000000" w:rsidR="00000000" w:rsidRPr="00000000">
        <w:rPr>
          <w:rtl w:val="0"/>
        </w:rPr>
        <w:t xml:space="preserve">Introducción</w:t>
      </w:r>
    </w:p>
    <w:p w:rsidR="00000000" w:rsidDel="00000000" w:rsidP="00000000" w:rsidRDefault="00000000" w:rsidRPr="00000000" w14:paraId="0000002D">
      <w:pPr>
        <w:rPr/>
      </w:pPr>
      <w:r w:rsidDel="00000000" w:rsidR="00000000" w:rsidRPr="00000000">
        <w:rPr>
          <w:rtl w:val="0"/>
        </w:rPr>
        <w:t xml:space="preserve">El laboratorio de la </w:t>
      </w:r>
      <w:hyperlink r:id="rId9">
        <w:r w:rsidDel="00000000" w:rsidR="00000000" w:rsidRPr="00000000">
          <w:rPr>
            <w:color w:val="1155cc"/>
            <w:u w:val="single"/>
            <w:rtl w:val="0"/>
          </w:rPr>
          <w:t xml:space="preserve">Placa de Arduino (visual)</w:t>
        </w:r>
      </w:hyperlink>
      <w:r w:rsidDel="00000000" w:rsidR="00000000" w:rsidRPr="00000000">
        <w:rPr>
          <w:rtl w:val="0"/>
        </w:rPr>
        <w:t xml:space="preserve"> está diseñado para ser utilizado como un laboratorio de introducción al ecosistema Arduino. Está diseñado para parecerse a los típicos kits de Arduino de bajo coste en los que los recién llegados a Arduino suelen confiar para aprender. Cuenta con varios periféricos básicos, por lo que puede utilizarse para cubrir la mayoría de los cursos de nivel introductorio. Para cursos más avanzados de Arduino y sensores, existe un laboratorio más avanzado que es el </w:t>
      </w:r>
      <w:hyperlink r:id="rId10">
        <w:r w:rsidDel="00000000" w:rsidR="00000000" w:rsidRPr="00000000">
          <w:rPr>
            <w:color w:val="1155cc"/>
            <w:u w:val="single"/>
            <w:rtl w:val="0"/>
          </w:rPr>
          <w:t xml:space="preserve">Laboratorio de Robótica de Arduino (visual)</w:t>
        </w:r>
      </w:hyperlink>
      <w:r w:rsidDel="00000000" w:rsidR="00000000" w:rsidRPr="00000000">
        <w:rPr>
          <w:rtl w:val="0"/>
        </w:rPr>
        <w:t xml:space="preserve">. Además, cabe destacar que existen versiones basadas en texto tanto para este laboratorio básico de la </w:t>
      </w:r>
      <w:hyperlink r:id="rId11">
        <w:r w:rsidDel="00000000" w:rsidR="00000000" w:rsidRPr="00000000">
          <w:rPr>
            <w:color w:val="1155cc"/>
            <w:u w:val="single"/>
            <w:rtl w:val="0"/>
          </w:rPr>
          <w:t xml:space="preserve">Placa de Arduino</w:t>
        </w:r>
      </w:hyperlink>
      <w:r w:rsidDel="00000000" w:rsidR="00000000" w:rsidRPr="00000000">
        <w:rPr>
          <w:rtl w:val="0"/>
        </w:rPr>
        <w:t xml:space="preserve"> como para el </w:t>
      </w:r>
      <w:hyperlink r:id="rId12">
        <w:r w:rsidDel="00000000" w:rsidR="00000000" w:rsidRPr="00000000">
          <w:rPr>
            <w:color w:val="1155cc"/>
            <w:u w:val="single"/>
            <w:rtl w:val="0"/>
          </w:rPr>
          <w:t xml:space="preserve">Laboratorio de Robótica de Arduino</w:t>
        </w:r>
      </w:hyperlink>
      <w:r w:rsidDel="00000000" w:rsidR="00000000" w:rsidRPr="00000000">
        <w:rPr>
          <w:rtl w:val="0"/>
        </w:rPr>
        <w:t xml:space="preserve">.</w:t>
      </w:r>
    </w:p>
    <w:p w:rsidR="00000000" w:rsidDel="00000000" w:rsidP="00000000" w:rsidRDefault="00000000" w:rsidRPr="00000000" w14:paraId="0000002E">
      <w:pPr>
        <w:rPr/>
      </w:pPr>
      <w:r w:rsidDel="00000000" w:rsidR="00000000" w:rsidRPr="00000000">
        <w:rPr>
          <w:rtl w:val="0"/>
        </w:rPr>
        <w:t xml:space="preserve">El laboratorio de la placa de Arduino implementa el siguiente esquema.</w:t>
      </w:r>
    </w:p>
    <w:p w:rsidR="00000000" w:rsidDel="00000000" w:rsidP="00000000" w:rsidRDefault="00000000" w:rsidRPr="00000000" w14:paraId="0000002F">
      <w:pPr>
        <w:rPr/>
      </w:pPr>
      <w:r w:rsidDel="00000000" w:rsidR="00000000" w:rsidRPr="00000000">
        <w:rPr/>
        <w:drawing>
          <wp:inline distB="114300" distT="114300" distL="114300" distR="114300">
            <wp:extent cx="6104580" cy="4483100"/>
            <wp:effectExtent b="0" l="0" r="0" t="0"/>
            <wp:docPr id="1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10458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numPr>
          <w:ilvl w:val="0"/>
          <w:numId w:val="2"/>
        </w:numPr>
        <w:ind w:left="360" w:hanging="360"/>
        <w:rPr/>
      </w:pPr>
      <w:bookmarkStart w:colFirst="0" w:colLast="0" w:name="_heading=h.2et92p0" w:id="4"/>
      <w:bookmarkEnd w:id="4"/>
      <w:r w:rsidDel="00000000" w:rsidR="00000000" w:rsidRPr="00000000">
        <w:rPr>
          <w:rtl w:val="0"/>
        </w:rPr>
        <w:t xml:space="preserve">Objetivos de aprendizaje</w:t>
      </w:r>
    </w:p>
    <w:p w:rsidR="00000000" w:rsidDel="00000000" w:rsidP="00000000" w:rsidRDefault="00000000" w:rsidRPr="00000000" w14:paraId="00000032">
      <w:pPr>
        <w:rPr/>
      </w:pPr>
      <w:r w:rsidDel="00000000" w:rsidR="00000000" w:rsidRPr="00000000">
        <w:rPr>
          <w:rtl w:val="0"/>
        </w:rPr>
        <w:t xml:space="preserve">Tras completar estas actividades, los alumnos habrán alcanzado determinados resultados de aprendizaje. Los objetivos específicos de cada actividad se detallan en cada sección, pero también se resumen aquí:</w:t>
      </w:r>
    </w:p>
    <w:p w:rsidR="00000000" w:rsidDel="00000000" w:rsidP="00000000" w:rsidRDefault="00000000" w:rsidRPr="00000000" w14:paraId="00000033">
      <w:pPr>
        <w:numPr>
          <w:ilvl w:val="0"/>
          <w:numId w:val="4"/>
        </w:numPr>
        <w:spacing w:after="0" w:lineRule="auto"/>
        <w:ind w:left="720" w:hanging="360"/>
        <w:rPr/>
      </w:pPr>
      <w:r w:rsidDel="00000000" w:rsidR="00000000" w:rsidRPr="00000000">
        <w:rPr>
          <w:rtl w:val="0"/>
        </w:rPr>
        <w:t xml:space="preserve">Aprender lo que es la programación.</w:t>
      </w:r>
    </w:p>
    <w:p w:rsidR="00000000" w:rsidDel="00000000" w:rsidP="00000000" w:rsidRDefault="00000000" w:rsidRPr="00000000" w14:paraId="00000034">
      <w:pPr>
        <w:numPr>
          <w:ilvl w:val="0"/>
          <w:numId w:val="4"/>
        </w:numPr>
        <w:spacing w:after="0" w:before="0" w:lineRule="auto"/>
        <w:ind w:left="720" w:hanging="360"/>
        <w:rPr/>
      </w:pPr>
      <w:r w:rsidDel="00000000" w:rsidR="00000000" w:rsidRPr="00000000">
        <w:rPr>
          <w:rtl w:val="0"/>
        </w:rPr>
        <w:t xml:space="preserve">Aprender cómo funciona un lenguaje de programación visual.</w:t>
      </w:r>
    </w:p>
    <w:p w:rsidR="00000000" w:rsidDel="00000000" w:rsidP="00000000" w:rsidRDefault="00000000" w:rsidRPr="00000000" w14:paraId="00000035">
      <w:pPr>
        <w:numPr>
          <w:ilvl w:val="0"/>
          <w:numId w:val="4"/>
        </w:numPr>
        <w:spacing w:after="0" w:before="0" w:lineRule="auto"/>
        <w:ind w:left="720" w:hanging="360"/>
        <w:rPr/>
      </w:pPr>
      <w:r w:rsidDel="00000000" w:rsidR="00000000" w:rsidRPr="00000000">
        <w:rPr>
          <w:rtl w:val="0"/>
        </w:rPr>
        <w:t xml:space="preserve">Aprender a colocar los bloques.</w:t>
      </w:r>
    </w:p>
    <w:p w:rsidR="00000000" w:rsidDel="00000000" w:rsidP="00000000" w:rsidRDefault="00000000" w:rsidRPr="00000000" w14:paraId="00000036">
      <w:pPr>
        <w:numPr>
          <w:ilvl w:val="0"/>
          <w:numId w:val="4"/>
        </w:numPr>
        <w:spacing w:after="0" w:before="0" w:lineRule="auto"/>
        <w:ind w:left="720" w:hanging="360"/>
        <w:rPr/>
      </w:pPr>
      <w:r w:rsidDel="00000000" w:rsidR="00000000" w:rsidRPr="00000000">
        <w:rPr>
          <w:rtl w:val="0"/>
        </w:rPr>
        <w:t xml:space="preserve">Aprender cómo funcionan las salidas digitales.</w:t>
      </w:r>
    </w:p>
    <w:p w:rsidR="00000000" w:rsidDel="00000000" w:rsidP="00000000" w:rsidRDefault="00000000" w:rsidRPr="00000000" w14:paraId="00000037">
      <w:pPr>
        <w:numPr>
          <w:ilvl w:val="0"/>
          <w:numId w:val="4"/>
        </w:numPr>
        <w:spacing w:after="0" w:before="0" w:lineRule="auto"/>
        <w:ind w:left="720" w:hanging="360"/>
        <w:rPr/>
      </w:pPr>
      <w:r w:rsidDel="00000000" w:rsidR="00000000" w:rsidRPr="00000000">
        <w:rPr>
          <w:rtl w:val="0"/>
        </w:rPr>
        <w:t xml:space="preserve">Aprender a encender y apagar los LEDs.</w:t>
      </w:r>
    </w:p>
    <w:p w:rsidR="00000000" w:rsidDel="00000000" w:rsidP="00000000" w:rsidRDefault="00000000" w:rsidRPr="00000000" w14:paraId="00000038">
      <w:pPr>
        <w:numPr>
          <w:ilvl w:val="0"/>
          <w:numId w:val="4"/>
        </w:numPr>
        <w:spacing w:after="0" w:before="0" w:lineRule="auto"/>
        <w:ind w:left="720" w:hanging="360"/>
        <w:rPr/>
      </w:pPr>
      <w:r w:rsidDel="00000000" w:rsidR="00000000" w:rsidRPr="00000000">
        <w:rPr>
          <w:rtl w:val="0"/>
        </w:rPr>
        <w:t xml:space="preserve">Aprender a interpretar el diagrama de Fritzing.</w:t>
      </w:r>
    </w:p>
    <w:p w:rsidR="00000000" w:rsidDel="00000000" w:rsidP="00000000" w:rsidRDefault="00000000" w:rsidRPr="00000000" w14:paraId="00000039">
      <w:pPr>
        <w:numPr>
          <w:ilvl w:val="0"/>
          <w:numId w:val="4"/>
        </w:numPr>
        <w:spacing w:after="0" w:before="0" w:lineRule="auto"/>
        <w:ind w:left="720" w:hanging="360"/>
        <w:rPr/>
      </w:pPr>
      <w:r w:rsidDel="00000000" w:rsidR="00000000" w:rsidRPr="00000000">
        <w:rPr>
          <w:rtl w:val="0"/>
        </w:rPr>
        <w:t xml:space="preserve">Aprender a utilizar los bloques Arduino Loop y Setup.</w:t>
      </w:r>
    </w:p>
    <w:p w:rsidR="00000000" w:rsidDel="00000000" w:rsidP="00000000" w:rsidRDefault="00000000" w:rsidRPr="00000000" w14:paraId="0000003A">
      <w:pPr>
        <w:numPr>
          <w:ilvl w:val="0"/>
          <w:numId w:val="4"/>
        </w:numPr>
        <w:spacing w:after="0" w:before="0" w:lineRule="auto"/>
        <w:ind w:left="720" w:hanging="360"/>
        <w:rPr/>
      </w:pPr>
      <w:r w:rsidDel="00000000" w:rsidR="00000000" w:rsidRPr="00000000">
        <w:rPr>
          <w:rtl w:val="0"/>
        </w:rPr>
        <w:t xml:space="preserve">Aprender a utilizar los bloques de espera.</w:t>
      </w:r>
    </w:p>
    <w:p w:rsidR="00000000" w:rsidDel="00000000" w:rsidP="00000000" w:rsidRDefault="00000000" w:rsidRPr="00000000" w14:paraId="0000003B">
      <w:pPr>
        <w:numPr>
          <w:ilvl w:val="0"/>
          <w:numId w:val="4"/>
        </w:numPr>
        <w:spacing w:before="0" w:lineRule="auto"/>
        <w:ind w:left="720" w:hanging="360"/>
        <w:rPr/>
      </w:pPr>
      <w:r w:rsidDel="00000000" w:rsidR="00000000" w:rsidRPr="00000000">
        <w:rPr>
          <w:rtl w:val="0"/>
        </w:rPr>
        <w:t xml:space="preserve">Aprender a escribir en el terminal serial. </w:t>
      </w:r>
    </w:p>
    <w:p w:rsidR="00000000" w:rsidDel="00000000" w:rsidP="00000000" w:rsidRDefault="00000000" w:rsidRPr="00000000" w14:paraId="0000003C">
      <w:pPr>
        <w:pStyle w:val="Heading1"/>
        <w:numPr>
          <w:ilvl w:val="0"/>
          <w:numId w:val="2"/>
        </w:numPr>
        <w:ind w:left="360" w:hanging="360"/>
        <w:rPr/>
      </w:pPr>
      <w:bookmarkStart w:colFirst="0" w:colLast="0" w:name="_heading=h.tyjcwt" w:id="5"/>
      <w:bookmarkEnd w:id="5"/>
      <w:r w:rsidDel="00000000" w:rsidR="00000000" w:rsidRPr="00000000">
        <w:rPr>
          <w:rtl w:val="0"/>
        </w:rPr>
        <w:t xml:space="preserve">Requisitos previos</w:t>
      </w:r>
    </w:p>
    <w:p w:rsidR="00000000" w:rsidDel="00000000" w:rsidP="00000000" w:rsidRDefault="00000000" w:rsidRPr="00000000" w14:paraId="0000003D">
      <w:pPr>
        <w:rPr/>
      </w:pPr>
      <w:r w:rsidDel="00000000" w:rsidR="00000000" w:rsidRPr="00000000">
        <w:rPr>
          <w:rtl w:val="0"/>
        </w:rPr>
        <w:t xml:space="preserve">Estas actividades pretenden ser una introducción a la programación y al hardware utilizando un lenguaje basado en bloques visuales destinado a los niños. Por lo tanto no hay requisitos previos estrictos. Sin embargo, dependiendo de la actividad, es posible que el profesor tenga que explicar primero ciertos conceptos si no los conocen. </w:t>
      </w:r>
    </w:p>
    <w:p w:rsidR="00000000" w:rsidDel="00000000" w:rsidP="00000000" w:rsidRDefault="00000000" w:rsidRPr="00000000" w14:paraId="0000003E">
      <w:pPr>
        <w:numPr>
          <w:ilvl w:val="0"/>
          <w:numId w:val="1"/>
        </w:numPr>
        <w:spacing w:after="0" w:lineRule="auto"/>
        <w:ind w:left="720" w:hanging="360"/>
        <w:rPr/>
      </w:pPr>
      <w:r w:rsidDel="00000000" w:rsidR="00000000" w:rsidRPr="00000000">
        <w:rPr>
          <w:rtl w:val="0"/>
        </w:rPr>
        <w:t xml:space="preserve">Qué es un LED.</w:t>
      </w:r>
    </w:p>
    <w:p w:rsidR="00000000" w:rsidDel="00000000" w:rsidP="00000000" w:rsidRDefault="00000000" w:rsidRPr="00000000" w14:paraId="0000003F">
      <w:pPr>
        <w:numPr>
          <w:ilvl w:val="0"/>
          <w:numId w:val="1"/>
        </w:numPr>
        <w:spacing w:after="0" w:before="0" w:lineRule="auto"/>
        <w:ind w:left="720" w:hanging="360"/>
        <w:rPr/>
      </w:pPr>
      <w:r w:rsidDel="00000000" w:rsidR="00000000" w:rsidRPr="00000000">
        <w:rPr>
          <w:rtl w:val="0"/>
        </w:rPr>
        <w:t xml:space="preserve">Qué es la programación.</w:t>
      </w:r>
    </w:p>
    <w:p w:rsidR="00000000" w:rsidDel="00000000" w:rsidP="00000000" w:rsidRDefault="00000000" w:rsidRPr="00000000" w14:paraId="00000040">
      <w:pPr>
        <w:numPr>
          <w:ilvl w:val="0"/>
          <w:numId w:val="1"/>
        </w:numPr>
        <w:spacing w:after="0" w:before="0" w:lineRule="auto"/>
        <w:ind w:left="720" w:hanging="360"/>
        <w:rPr/>
      </w:pPr>
      <w:r w:rsidDel="00000000" w:rsidR="00000000" w:rsidRPr="00000000">
        <w:rPr>
          <w:rtl w:val="0"/>
        </w:rPr>
        <w:t xml:space="preserve">Cómo funciona un circuito eléctrico.</w:t>
      </w:r>
    </w:p>
    <w:p w:rsidR="00000000" w:rsidDel="00000000" w:rsidP="00000000" w:rsidRDefault="00000000" w:rsidRPr="00000000" w14:paraId="00000041">
      <w:pPr>
        <w:numPr>
          <w:ilvl w:val="0"/>
          <w:numId w:val="1"/>
        </w:numPr>
        <w:spacing w:after="0" w:before="0" w:lineRule="auto"/>
        <w:ind w:left="720" w:hanging="360"/>
        <w:rPr/>
      </w:pPr>
      <w:r w:rsidDel="00000000" w:rsidR="00000000" w:rsidRPr="00000000">
        <w:rPr>
          <w:rtl w:val="0"/>
        </w:rPr>
        <w:t xml:space="preserve">Qué es la tensión.</w:t>
        <w:br w:type="textWrapping"/>
      </w:r>
    </w:p>
    <w:p w:rsidR="00000000" w:rsidDel="00000000" w:rsidP="00000000" w:rsidRDefault="00000000" w:rsidRPr="00000000" w14:paraId="00000042">
      <w:pPr>
        <w:pStyle w:val="Heading1"/>
        <w:numPr>
          <w:ilvl w:val="0"/>
          <w:numId w:val="2"/>
        </w:numPr>
        <w:ind w:left="360" w:hanging="360"/>
        <w:rPr/>
      </w:pPr>
      <w:bookmarkStart w:colFirst="0" w:colLast="0" w:name="_heading=h.3dy6vkm" w:id="6"/>
      <w:bookmarkEnd w:id="6"/>
      <w:r w:rsidDel="00000000" w:rsidR="00000000" w:rsidRPr="00000000">
        <w:rPr>
          <w:rtl w:val="0"/>
        </w:rPr>
        <w:t xml:space="preserve">Parpadeo de un LED</w:t>
      </w:r>
    </w:p>
    <w:p w:rsidR="00000000" w:rsidDel="00000000" w:rsidP="00000000" w:rsidRDefault="00000000" w:rsidRPr="00000000" w14:paraId="00000043">
      <w:pPr>
        <w:rPr/>
      </w:pPr>
      <w:r w:rsidDel="00000000" w:rsidR="00000000" w:rsidRPr="00000000">
        <w:rPr>
          <w:rtl w:val="0"/>
        </w:rPr>
        <w:t xml:space="preserve">Tiempo estimado: 10 minutos.</w:t>
      </w:r>
    </w:p>
    <w:p w:rsidR="00000000" w:rsidDel="00000000" w:rsidP="00000000" w:rsidRDefault="00000000" w:rsidRPr="00000000" w14:paraId="00000044">
      <w:pPr>
        <w:pStyle w:val="Heading2"/>
        <w:ind w:left="0" w:firstLine="0"/>
        <w:rPr/>
      </w:pPr>
      <w:bookmarkStart w:colFirst="0" w:colLast="0" w:name="_heading=h.1t3h5sf" w:id="7"/>
      <w:bookmarkEnd w:id="7"/>
      <w:r w:rsidDel="00000000" w:rsidR="00000000" w:rsidRPr="00000000">
        <w:rPr>
          <w:rtl w:val="0"/>
        </w:rPr>
        <w:t xml:space="preserve">5.1 Objetivos de aprendizaje</w:t>
      </w:r>
    </w:p>
    <w:p w:rsidR="00000000" w:rsidDel="00000000" w:rsidP="00000000" w:rsidRDefault="00000000" w:rsidRPr="00000000" w14:paraId="00000045">
      <w:pPr>
        <w:numPr>
          <w:ilvl w:val="0"/>
          <w:numId w:val="3"/>
        </w:numPr>
        <w:spacing w:after="0" w:lineRule="auto"/>
        <w:ind w:left="720" w:hanging="360"/>
        <w:rPr/>
      </w:pPr>
      <w:r w:rsidDel="00000000" w:rsidR="00000000" w:rsidRPr="00000000">
        <w:rPr>
          <w:rtl w:val="0"/>
        </w:rPr>
        <w:t xml:space="preserve">Aprender a colocar los bloques.</w:t>
      </w:r>
    </w:p>
    <w:p w:rsidR="00000000" w:rsidDel="00000000" w:rsidP="00000000" w:rsidRDefault="00000000" w:rsidRPr="00000000" w14:paraId="00000046">
      <w:pPr>
        <w:numPr>
          <w:ilvl w:val="0"/>
          <w:numId w:val="3"/>
        </w:numPr>
        <w:spacing w:after="0" w:before="0" w:lineRule="auto"/>
        <w:ind w:left="720" w:hanging="360"/>
        <w:rPr/>
      </w:pPr>
      <w:r w:rsidDel="00000000" w:rsidR="00000000" w:rsidRPr="00000000">
        <w:rPr>
          <w:rtl w:val="0"/>
        </w:rPr>
        <w:t xml:space="preserve">Aprender cómo funcionan las salidas digitales.</w:t>
      </w:r>
    </w:p>
    <w:p w:rsidR="00000000" w:rsidDel="00000000" w:rsidP="00000000" w:rsidRDefault="00000000" w:rsidRPr="00000000" w14:paraId="00000047">
      <w:pPr>
        <w:numPr>
          <w:ilvl w:val="0"/>
          <w:numId w:val="3"/>
        </w:numPr>
        <w:spacing w:after="0" w:before="0" w:lineRule="auto"/>
        <w:ind w:left="720" w:hanging="360"/>
        <w:rPr/>
      </w:pPr>
      <w:r w:rsidDel="00000000" w:rsidR="00000000" w:rsidRPr="00000000">
        <w:rPr>
          <w:rtl w:val="0"/>
        </w:rPr>
        <w:t xml:space="preserve">Aprender a encender y apagar los LEDs.</w:t>
      </w:r>
    </w:p>
    <w:p w:rsidR="00000000" w:rsidDel="00000000" w:rsidP="00000000" w:rsidRDefault="00000000" w:rsidRPr="00000000" w14:paraId="00000048">
      <w:pPr>
        <w:numPr>
          <w:ilvl w:val="0"/>
          <w:numId w:val="3"/>
        </w:numPr>
        <w:spacing w:after="0" w:before="0" w:lineRule="auto"/>
        <w:ind w:left="720" w:hanging="360"/>
        <w:rPr/>
      </w:pPr>
      <w:r w:rsidDel="00000000" w:rsidR="00000000" w:rsidRPr="00000000">
        <w:rPr>
          <w:rtl w:val="0"/>
        </w:rPr>
        <w:t xml:space="preserve">Aprender a interpretar el diagrama de Fritzing.</w:t>
      </w:r>
    </w:p>
    <w:p w:rsidR="00000000" w:rsidDel="00000000" w:rsidP="00000000" w:rsidRDefault="00000000" w:rsidRPr="00000000" w14:paraId="00000049">
      <w:pPr>
        <w:numPr>
          <w:ilvl w:val="0"/>
          <w:numId w:val="3"/>
        </w:numPr>
        <w:spacing w:after="0" w:before="0" w:lineRule="auto"/>
        <w:ind w:left="720" w:hanging="360"/>
        <w:rPr/>
      </w:pPr>
      <w:r w:rsidDel="00000000" w:rsidR="00000000" w:rsidRPr="00000000">
        <w:rPr>
          <w:rtl w:val="0"/>
        </w:rPr>
        <w:t xml:space="preserve">Aprender a utilizar los bloques Arduino Loop y Setup.</w:t>
      </w:r>
    </w:p>
    <w:p w:rsidR="00000000" w:rsidDel="00000000" w:rsidP="00000000" w:rsidRDefault="00000000" w:rsidRPr="00000000" w14:paraId="0000004A">
      <w:pPr>
        <w:numPr>
          <w:ilvl w:val="0"/>
          <w:numId w:val="3"/>
        </w:numPr>
        <w:spacing w:after="0" w:before="0" w:lineRule="auto"/>
        <w:ind w:left="720" w:hanging="360"/>
        <w:rPr/>
      </w:pPr>
      <w:r w:rsidDel="00000000" w:rsidR="00000000" w:rsidRPr="00000000">
        <w:rPr>
          <w:rtl w:val="0"/>
        </w:rPr>
        <w:t xml:space="preserve">Aprender a utilizar los bloques de espera.</w:t>
      </w:r>
    </w:p>
    <w:p w:rsidR="00000000" w:rsidDel="00000000" w:rsidP="00000000" w:rsidRDefault="00000000" w:rsidRPr="00000000" w14:paraId="0000004B">
      <w:pPr>
        <w:numPr>
          <w:ilvl w:val="0"/>
          <w:numId w:val="3"/>
        </w:numPr>
        <w:spacing w:after="0" w:before="0" w:lineRule="auto"/>
        <w:ind w:left="720" w:hanging="360"/>
        <w:rPr/>
      </w:pPr>
      <w:r w:rsidDel="00000000" w:rsidR="00000000" w:rsidRPr="00000000">
        <w:rPr>
          <w:rtl w:val="0"/>
        </w:rPr>
        <w:t xml:space="preserve">Aprender a utilizar los bloques de variables.</w:t>
      </w:r>
    </w:p>
    <w:p w:rsidR="00000000" w:rsidDel="00000000" w:rsidP="00000000" w:rsidRDefault="00000000" w:rsidRPr="00000000" w14:paraId="0000004C">
      <w:pPr>
        <w:numPr>
          <w:ilvl w:val="0"/>
          <w:numId w:val="3"/>
        </w:numPr>
        <w:spacing w:after="0" w:before="0" w:lineRule="auto"/>
        <w:ind w:left="720" w:hanging="360"/>
        <w:rPr/>
      </w:pPr>
      <w:r w:rsidDel="00000000" w:rsidR="00000000" w:rsidRPr="00000000">
        <w:rPr>
          <w:rtl w:val="0"/>
        </w:rPr>
        <w:t xml:space="preserve">Aprender a leer las entradas digitales.</w:t>
      </w:r>
    </w:p>
    <w:p w:rsidR="00000000" w:rsidDel="00000000" w:rsidP="00000000" w:rsidRDefault="00000000" w:rsidRPr="00000000" w14:paraId="0000004D">
      <w:pPr>
        <w:numPr>
          <w:ilvl w:val="0"/>
          <w:numId w:val="3"/>
        </w:numPr>
        <w:spacing w:after="0" w:before="0" w:lineRule="auto"/>
        <w:ind w:left="720" w:hanging="360"/>
        <w:rPr/>
      </w:pPr>
      <w:r w:rsidDel="00000000" w:rsidR="00000000" w:rsidRPr="00000000">
        <w:rPr>
          <w:rtl w:val="0"/>
        </w:rPr>
        <w:t xml:space="preserve">Aprender a utilizar los botones.</w:t>
      </w:r>
    </w:p>
    <w:p w:rsidR="00000000" w:rsidDel="00000000" w:rsidP="00000000" w:rsidRDefault="00000000" w:rsidRPr="00000000" w14:paraId="0000004E">
      <w:pPr>
        <w:numPr>
          <w:ilvl w:val="0"/>
          <w:numId w:val="3"/>
        </w:numPr>
        <w:spacing w:after="0" w:before="0" w:lineRule="auto"/>
        <w:ind w:left="720" w:hanging="360"/>
        <w:rPr/>
      </w:pPr>
      <w:r w:rsidDel="00000000" w:rsidR="00000000" w:rsidRPr="00000000">
        <w:rPr>
          <w:rtl w:val="0"/>
        </w:rPr>
        <w:t xml:space="preserve">Aprender a utilizar los bloques condicionales.</w:t>
      </w:r>
    </w:p>
    <w:p w:rsidR="00000000" w:rsidDel="00000000" w:rsidP="00000000" w:rsidRDefault="00000000" w:rsidRPr="00000000" w14:paraId="0000004F">
      <w:pPr>
        <w:numPr>
          <w:ilvl w:val="0"/>
          <w:numId w:val="3"/>
        </w:numPr>
        <w:spacing w:before="0" w:lineRule="auto"/>
        <w:ind w:left="720" w:hanging="360"/>
        <w:rPr/>
      </w:pPr>
      <w:r w:rsidDel="00000000" w:rsidR="00000000" w:rsidRPr="00000000">
        <w:rPr>
          <w:rtl w:val="0"/>
        </w:rPr>
        <w:t xml:space="preserve">Aprender a leer el valor de la entrada analógica de un potenciómetro. </w:t>
      </w:r>
    </w:p>
    <w:p w:rsidR="00000000" w:rsidDel="00000000" w:rsidP="00000000" w:rsidRDefault="00000000" w:rsidRPr="00000000" w14:paraId="00000050">
      <w:pPr>
        <w:pStyle w:val="Heading2"/>
        <w:ind w:left="0" w:firstLine="0"/>
        <w:rPr/>
      </w:pPr>
      <w:bookmarkStart w:colFirst="0" w:colLast="0" w:name="_heading=h.4d34og8" w:id="8"/>
      <w:bookmarkEnd w:id="8"/>
      <w:r w:rsidDel="00000000" w:rsidR="00000000" w:rsidRPr="00000000">
        <w:rPr>
          <w:rtl w:val="0"/>
        </w:rPr>
        <w:t xml:space="preserve">5.2 Planteamiento del problema</w:t>
      </w:r>
    </w:p>
    <w:p w:rsidR="00000000" w:rsidDel="00000000" w:rsidP="00000000" w:rsidRDefault="00000000" w:rsidRPr="00000000" w14:paraId="00000051">
      <w:pPr>
        <w:rPr/>
      </w:pPr>
      <w:r w:rsidDel="00000000" w:rsidR="00000000" w:rsidRPr="00000000">
        <w:rPr>
          <w:rtl w:val="0"/>
        </w:rPr>
        <w:t xml:space="preserve">Haz parpadear el segundo LED (LED número 2) de la placa de Arduino. Debe estar encendido durante 2 segundos y luego apagado durante 1. En un bucle infinito.</w:t>
      </w:r>
    </w:p>
    <w:p w:rsidR="00000000" w:rsidDel="00000000" w:rsidP="00000000" w:rsidRDefault="00000000" w:rsidRPr="00000000" w14:paraId="00000052">
      <w:pPr>
        <w:pStyle w:val="Heading2"/>
        <w:ind w:left="0" w:firstLine="0"/>
        <w:rPr/>
      </w:pPr>
      <w:bookmarkStart w:colFirst="0" w:colLast="0" w:name="_heading=h.2s8eyo1" w:id="9"/>
      <w:bookmarkEnd w:id="9"/>
      <w:r w:rsidDel="00000000" w:rsidR="00000000" w:rsidRPr="00000000">
        <w:rPr>
          <w:rtl w:val="0"/>
        </w:rPr>
        <w:t xml:space="preserve">5.3 </w:t>
      </w:r>
      <w:r w:rsidDel="00000000" w:rsidR="00000000" w:rsidRPr="00000000">
        <w:rPr>
          <w:rtl w:val="0"/>
        </w:rPr>
        <w:t xml:space="preserve">C</w:t>
      </w:r>
      <w:r w:rsidDel="00000000" w:rsidR="00000000" w:rsidRPr="00000000">
        <w:rPr>
          <w:rtl w:val="0"/>
        </w:rPr>
        <w:t xml:space="preserve">onsejos</w:t>
      </w:r>
    </w:p>
    <w:p w:rsidR="00000000" w:rsidDel="00000000" w:rsidP="00000000" w:rsidRDefault="00000000" w:rsidRPr="00000000" w14:paraId="00000053">
      <w:pPr>
        <w:rPr/>
      </w:pPr>
      <w:r w:rsidDel="00000000" w:rsidR="00000000" w:rsidRPr="00000000">
        <w:rPr>
          <w:rtl w:val="0"/>
        </w:rPr>
        <w:t xml:space="preserve">No es necesario crear un bucle explícitamente. Puedes utilizar la función “loop” estándar de Arduino. Al menos necesitarás utilizar el bloque “set digital pin” (bloques de entrada y salida) y el bloque “wait” (bloques de tiempo).</w:t>
      </w:r>
    </w:p>
    <w:p w:rsidR="00000000" w:rsidDel="00000000" w:rsidP="00000000" w:rsidRDefault="00000000" w:rsidRPr="00000000" w14:paraId="00000054">
      <w:pPr>
        <w:pStyle w:val="Heading2"/>
        <w:ind w:left="0" w:firstLine="0"/>
        <w:rPr/>
      </w:pPr>
      <w:bookmarkStart w:colFirst="0" w:colLast="0" w:name="_heading=h.17dp8vu" w:id="10"/>
      <w:bookmarkEnd w:id="10"/>
      <w:r w:rsidDel="00000000" w:rsidR="00000000" w:rsidRPr="00000000">
        <w:rPr>
          <w:rtl w:val="0"/>
        </w:rPr>
        <w:t xml:space="preserve">5.4 Solución</w:t>
      </w:r>
    </w:p>
    <w:p w:rsidR="00000000" w:rsidDel="00000000" w:rsidP="00000000" w:rsidRDefault="00000000" w:rsidRPr="00000000" w14:paraId="00000055">
      <w:pPr>
        <w:rPr/>
      </w:pPr>
      <w:r w:rsidDel="00000000" w:rsidR="00000000" w:rsidRPr="00000000">
        <w:rPr/>
        <w:drawing>
          <wp:inline distB="114300" distT="114300" distL="114300" distR="114300">
            <wp:extent cx="3486150" cy="2562225"/>
            <wp:effectExtent b="0" l="0" r="0" t="0"/>
            <wp:docPr id="1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48615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Style w:val="Heading1"/>
        <w:numPr>
          <w:ilvl w:val="0"/>
          <w:numId w:val="2"/>
        </w:numPr>
        <w:ind w:left="360" w:hanging="360"/>
        <w:rPr/>
      </w:pPr>
      <w:bookmarkStart w:colFirst="0" w:colLast="0" w:name="_heading=h.3rdcrjn" w:id="11"/>
      <w:bookmarkEnd w:id="11"/>
      <w:r w:rsidDel="00000000" w:rsidR="00000000" w:rsidRPr="00000000">
        <w:rPr>
          <w:rtl w:val="0"/>
        </w:rPr>
        <w:t xml:space="preserve">Escribir en el terminal serie</w:t>
      </w:r>
    </w:p>
    <w:p w:rsidR="00000000" w:rsidDel="00000000" w:rsidP="00000000" w:rsidRDefault="00000000" w:rsidRPr="00000000" w14:paraId="00000057">
      <w:pPr>
        <w:rPr/>
      </w:pPr>
      <w:r w:rsidDel="00000000" w:rsidR="00000000" w:rsidRPr="00000000">
        <w:rPr>
          <w:rtl w:val="0"/>
        </w:rPr>
        <w:t xml:space="preserve">Tiempo estimado: 5 minutos.</w:t>
      </w:r>
    </w:p>
    <w:p w:rsidR="00000000" w:rsidDel="00000000" w:rsidP="00000000" w:rsidRDefault="00000000" w:rsidRPr="00000000" w14:paraId="00000058">
      <w:pPr>
        <w:pStyle w:val="Heading2"/>
        <w:ind w:left="0" w:firstLine="0"/>
        <w:rPr/>
      </w:pPr>
      <w:bookmarkStart w:colFirst="0" w:colLast="0" w:name="_heading=h.26in1rg" w:id="12"/>
      <w:bookmarkEnd w:id="12"/>
      <w:r w:rsidDel="00000000" w:rsidR="00000000" w:rsidRPr="00000000">
        <w:rPr>
          <w:rtl w:val="0"/>
        </w:rPr>
        <w:t xml:space="preserve">6.1 Objetivos de aprendizaje</w:t>
      </w:r>
    </w:p>
    <w:p w:rsidR="00000000" w:rsidDel="00000000" w:rsidP="00000000" w:rsidRDefault="00000000" w:rsidRPr="00000000" w14:paraId="00000059">
      <w:pPr>
        <w:numPr>
          <w:ilvl w:val="0"/>
          <w:numId w:val="3"/>
        </w:numPr>
        <w:ind w:left="720" w:hanging="360"/>
        <w:rPr/>
      </w:pPr>
      <w:r w:rsidDel="00000000" w:rsidR="00000000" w:rsidRPr="00000000">
        <w:rPr>
          <w:rtl w:val="0"/>
        </w:rPr>
        <w:t xml:space="preserve">Aprende a escribir en el terminal serial. </w:t>
      </w:r>
    </w:p>
    <w:p w:rsidR="00000000" w:rsidDel="00000000" w:rsidP="00000000" w:rsidRDefault="00000000" w:rsidRPr="00000000" w14:paraId="0000005A">
      <w:pPr>
        <w:pStyle w:val="Heading2"/>
        <w:ind w:left="0" w:firstLine="0"/>
        <w:rPr/>
      </w:pPr>
      <w:bookmarkStart w:colFirst="0" w:colLast="0" w:name="_heading=h.lnxbz9" w:id="13"/>
      <w:bookmarkEnd w:id="13"/>
      <w:r w:rsidDel="00000000" w:rsidR="00000000" w:rsidRPr="00000000">
        <w:rPr>
          <w:rtl w:val="0"/>
        </w:rPr>
        <w:t xml:space="preserve">6.2 Planteamiento del problema</w:t>
      </w:r>
    </w:p>
    <w:p w:rsidR="00000000" w:rsidDel="00000000" w:rsidP="00000000" w:rsidRDefault="00000000" w:rsidRPr="00000000" w14:paraId="0000005B">
      <w:pPr>
        <w:rPr/>
      </w:pPr>
      <w:r w:rsidDel="00000000" w:rsidR="00000000" w:rsidRPr="00000000">
        <w:rPr>
          <w:rtl w:val="0"/>
        </w:rPr>
        <w:t xml:space="preserve">Escribe “Hola mundo” en el terminal serial repetidamente, esperando 2 segundos cada vez.</w:t>
      </w:r>
    </w:p>
    <w:p w:rsidR="00000000" w:rsidDel="00000000" w:rsidP="00000000" w:rsidRDefault="00000000" w:rsidRPr="00000000" w14:paraId="0000005C">
      <w:pPr>
        <w:pStyle w:val="Heading2"/>
        <w:ind w:left="0" w:firstLine="0"/>
        <w:rPr/>
      </w:pPr>
      <w:bookmarkStart w:colFirst="0" w:colLast="0" w:name="_heading=h.35nkun2" w:id="14"/>
      <w:bookmarkEnd w:id="14"/>
      <w:r w:rsidDel="00000000" w:rsidR="00000000" w:rsidRPr="00000000">
        <w:rPr>
          <w:rtl w:val="0"/>
        </w:rPr>
        <w:t xml:space="preserve">6.3 Consejos</w:t>
      </w:r>
    </w:p>
    <w:p w:rsidR="00000000" w:rsidDel="00000000" w:rsidP="00000000" w:rsidRDefault="00000000" w:rsidRPr="00000000" w14:paraId="0000005D">
      <w:pPr>
        <w:rPr/>
      </w:pPr>
      <w:r w:rsidDel="00000000" w:rsidR="00000000" w:rsidRPr="00000000">
        <w:rPr>
          <w:rtl w:val="0"/>
        </w:rPr>
        <w:t xml:space="preserve">Debes asegurarte de que el serial está inicializando a 9600 bps. Esto puede hacerse a través del bloque “Setup serial”. Luego, necesitarás usar los bloques de impresión serial (Comms) para escribir en la terminal serial.</w:t>
      </w:r>
    </w:p>
    <w:p w:rsidR="00000000" w:rsidDel="00000000" w:rsidP="00000000" w:rsidRDefault="00000000" w:rsidRPr="00000000" w14:paraId="0000005E">
      <w:pPr>
        <w:pStyle w:val="Heading2"/>
        <w:ind w:left="0" w:firstLine="0"/>
        <w:rPr/>
      </w:pPr>
      <w:bookmarkStart w:colFirst="0" w:colLast="0" w:name="_heading=h.1ksv4uv" w:id="15"/>
      <w:bookmarkEnd w:id="15"/>
      <w:r w:rsidDel="00000000" w:rsidR="00000000" w:rsidRPr="00000000">
        <w:rPr>
          <w:rtl w:val="0"/>
        </w:rPr>
        <w:t xml:space="preserve">6.4 Solución</w:t>
      </w:r>
    </w:p>
    <w:p w:rsidR="00000000" w:rsidDel="00000000" w:rsidP="00000000" w:rsidRDefault="00000000" w:rsidRPr="00000000" w14:paraId="0000005F">
      <w:pPr>
        <w:rPr/>
      </w:pPr>
      <w:r w:rsidDel="00000000" w:rsidR="00000000" w:rsidRPr="00000000">
        <w:rPr/>
        <w:drawing>
          <wp:inline distB="114300" distT="114300" distL="114300" distR="114300">
            <wp:extent cx="4524375" cy="2076450"/>
            <wp:effectExtent b="0" l="0" r="0" t="0"/>
            <wp:docPr id="1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52437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1"/>
        <w:numPr>
          <w:ilvl w:val="0"/>
          <w:numId w:val="2"/>
        </w:numPr>
        <w:ind w:left="360" w:hanging="360"/>
        <w:rPr/>
      </w:pPr>
      <w:bookmarkStart w:colFirst="0" w:colLast="0" w:name="_heading=h.44sinio" w:id="16"/>
      <w:bookmarkEnd w:id="16"/>
      <w:r w:rsidDel="00000000" w:rsidR="00000000" w:rsidRPr="00000000">
        <w:rPr>
          <w:rtl w:val="0"/>
        </w:rPr>
        <w:t xml:space="preserve">Detección de pulsaciones de botones y uso de condicionales</w:t>
      </w:r>
    </w:p>
    <w:p w:rsidR="00000000" w:rsidDel="00000000" w:rsidP="00000000" w:rsidRDefault="00000000" w:rsidRPr="00000000" w14:paraId="00000061">
      <w:pPr>
        <w:rPr/>
      </w:pPr>
      <w:r w:rsidDel="00000000" w:rsidR="00000000" w:rsidRPr="00000000">
        <w:rPr>
          <w:rtl w:val="0"/>
        </w:rPr>
        <w:t xml:space="preserve">Tiempo estimado: 20 minutos.</w:t>
      </w:r>
    </w:p>
    <w:p w:rsidR="00000000" w:rsidDel="00000000" w:rsidP="00000000" w:rsidRDefault="00000000" w:rsidRPr="00000000" w14:paraId="00000062">
      <w:pPr>
        <w:pStyle w:val="Heading2"/>
        <w:ind w:left="0" w:firstLine="0"/>
        <w:rPr/>
      </w:pPr>
      <w:bookmarkStart w:colFirst="0" w:colLast="0" w:name="_heading=h.2jxsxqh" w:id="17"/>
      <w:bookmarkEnd w:id="17"/>
      <w:r w:rsidDel="00000000" w:rsidR="00000000" w:rsidRPr="00000000">
        <w:rPr>
          <w:rtl w:val="0"/>
        </w:rPr>
        <w:t xml:space="preserve">7.1 Objetivos de aprendizaje</w:t>
      </w:r>
    </w:p>
    <w:p w:rsidR="00000000" w:rsidDel="00000000" w:rsidP="00000000" w:rsidRDefault="00000000" w:rsidRPr="00000000" w14:paraId="00000063">
      <w:pPr>
        <w:numPr>
          <w:ilvl w:val="0"/>
          <w:numId w:val="3"/>
        </w:numPr>
        <w:spacing w:after="0" w:lineRule="auto"/>
        <w:ind w:left="720" w:hanging="360"/>
        <w:rPr/>
      </w:pPr>
      <w:r w:rsidDel="00000000" w:rsidR="00000000" w:rsidRPr="00000000">
        <w:rPr>
          <w:rtl w:val="0"/>
        </w:rPr>
        <w:t xml:space="preserve">Aprender a utilizar los bloques de variables.</w:t>
      </w:r>
    </w:p>
    <w:p w:rsidR="00000000" w:rsidDel="00000000" w:rsidP="00000000" w:rsidRDefault="00000000" w:rsidRPr="00000000" w14:paraId="00000064">
      <w:pPr>
        <w:numPr>
          <w:ilvl w:val="0"/>
          <w:numId w:val="3"/>
        </w:numPr>
        <w:spacing w:after="0" w:before="0" w:lineRule="auto"/>
        <w:ind w:left="720" w:hanging="360"/>
        <w:rPr/>
      </w:pPr>
      <w:r w:rsidDel="00000000" w:rsidR="00000000" w:rsidRPr="00000000">
        <w:rPr>
          <w:rtl w:val="0"/>
        </w:rPr>
        <w:t xml:space="preserve">Aprender a leer entradas digitales.</w:t>
      </w:r>
    </w:p>
    <w:p w:rsidR="00000000" w:rsidDel="00000000" w:rsidP="00000000" w:rsidRDefault="00000000" w:rsidRPr="00000000" w14:paraId="00000065">
      <w:pPr>
        <w:numPr>
          <w:ilvl w:val="0"/>
          <w:numId w:val="3"/>
        </w:numPr>
        <w:spacing w:after="0" w:before="0" w:lineRule="auto"/>
        <w:ind w:left="720" w:hanging="360"/>
        <w:rPr/>
      </w:pPr>
      <w:r w:rsidDel="00000000" w:rsidR="00000000" w:rsidRPr="00000000">
        <w:rPr>
          <w:rtl w:val="0"/>
        </w:rPr>
        <w:t xml:space="preserve">Aprender a utilizar los botones.. </w:t>
      </w:r>
    </w:p>
    <w:p w:rsidR="00000000" w:rsidDel="00000000" w:rsidP="00000000" w:rsidRDefault="00000000" w:rsidRPr="00000000" w14:paraId="00000066">
      <w:pPr>
        <w:numPr>
          <w:ilvl w:val="0"/>
          <w:numId w:val="3"/>
        </w:numPr>
        <w:spacing w:before="0" w:lineRule="auto"/>
        <w:ind w:left="720" w:hanging="360"/>
        <w:rPr/>
      </w:pPr>
      <w:r w:rsidDel="00000000" w:rsidR="00000000" w:rsidRPr="00000000">
        <w:rPr>
          <w:rtl w:val="0"/>
        </w:rPr>
        <w:t xml:space="preserve">Aprender a utilizar los bloques condicionales.</w:t>
      </w:r>
    </w:p>
    <w:p w:rsidR="00000000" w:rsidDel="00000000" w:rsidP="00000000" w:rsidRDefault="00000000" w:rsidRPr="00000000" w14:paraId="00000067">
      <w:pPr>
        <w:pStyle w:val="Heading2"/>
        <w:ind w:left="0" w:firstLine="0"/>
        <w:rPr/>
      </w:pPr>
      <w:bookmarkStart w:colFirst="0" w:colLast="0" w:name="_heading=h.z337ya" w:id="18"/>
      <w:bookmarkEnd w:id="18"/>
      <w:r w:rsidDel="00000000" w:rsidR="00000000" w:rsidRPr="00000000">
        <w:rPr>
          <w:rtl w:val="0"/>
        </w:rPr>
        <w:t xml:space="preserve">7.2 Planteamiento del problema.</w:t>
      </w:r>
    </w:p>
    <w:p w:rsidR="00000000" w:rsidDel="00000000" w:rsidP="00000000" w:rsidRDefault="00000000" w:rsidRPr="00000000" w14:paraId="00000068">
      <w:pPr>
        <w:rPr/>
      </w:pPr>
      <w:r w:rsidDel="00000000" w:rsidR="00000000" w:rsidRPr="00000000">
        <w:rPr>
          <w:rtl w:val="0"/>
        </w:rPr>
        <w:t xml:space="preserve">Encender el LED 1 mientras se pulsa el botón 1. Enciende el LED 4 mientras se pulsa el botón 2.</w:t>
      </w:r>
    </w:p>
    <w:p w:rsidR="00000000" w:rsidDel="00000000" w:rsidP="00000000" w:rsidRDefault="00000000" w:rsidRPr="00000000" w14:paraId="00000069">
      <w:pPr>
        <w:pStyle w:val="Heading2"/>
        <w:ind w:left="0" w:firstLine="0"/>
        <w:rPr/>
      </w:pPr>
      <w:bookmarkStart w:colFirst="0" w:colLast="0" w:name="_heading=h.3j2qqm3" w:id="19"/>
      <w:bookmarkEnd w:id="19"/>
      <w:r w:rsidDel="00000000" w:rsidR="00000000" w:rsidRPr="00000000">
        <w:rPr>
          <w:rtl w:val="0"/>
        </w:rPr>
        <w:t xml:space="preserve">7.3 Consejos</w:t>
      </w:r>
    </w:p>
    <w:p w:rsidR="00000000" w:rsidDel="00000000" w:rsidP="00000000" w:rsidRDefault="00000000" w:rsidRPr="00000000" w14:paraId="0000006A">
      <w:pPr>
        <w:rPr/>
      </w:pPr>
      <w:r w:rsidDel="00000000" w:rsidR="00000000" w:rsidRPr="00000000">
        <w:rPr>
          <w:rtl w:val="0"/>
        </w:rPr>
        <w:t xml:space="preserve">Tendrás que utilizar varios bloques nuevos. Tendrá que utilizar el bloque “lectura digital” para leer el valor de los botones que desee. Los valores leídos deberán almacenarse en variables (ver bloques “variables”). Por último, tendrás que utilizar condicionales (ver bloques “lógica”) para encender los LEDs cuando se pulsen los botones.</w:t>
      </w:r>
    </w:p>
    <w:p w:rsidR="00000000" w:rsidDel="00000000" w:rsidP="00000000" w:rsidRDefault="00000000" w:rsidRPr="00000000" w14:paraId="0000006B">
      <w:pPr>
        <w:pStyle w:val="Heading2"/>
        <w:ind w:left="0" w:firstLine="0"/>
        <w:rPr/>
      </w:pPr>
      <w:bookmarkStart w:colFirst="0" w:colLast="0" w:name="_heading=h.1y810tw" w:id="20"/>
      <w:bookmarkEnd w:id="20"/>
      <w:r w:rsidDel="00000000" w:rsidR="00000000" w:rsidRPr="00000000">
        <w:rPr>
          <w:rtl w:val="0"/>
        </w:rPr>
        <w:t xml:space="preserve">7.4 Solución</w:t>
      </w:r>
    </w:p>
    <w:p w:rsidR="00000000" w:rsidDel="00000000" w:rsidP="00000000" w:rsidRDefault="00000000" w:rsidRPr="00000000" w14:paraId="0000006C">
      <w:pPr>
        <w:rPr/>
      </w:pPr>
      <w:r w:rsidDel="00000000" w:rsidR="00000000" w:rsidRPr="00000000">
        <w:rPr/>
        <w:drawing>
          <wp:inline distB="114300" distT="114300" distL="114300" distR="114300">
            <wp:extent cx="3924300" cy="4095750"/>
            <wp:effectExtent b="0" l="0" r="0" t="0"/>
            <wp:docPr id="1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924300"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1"/>
        <w:numPr>
          <w:ilvl w:val="0"/>
          <w:numId w:val="2"/>
        </w:numPr>
        <w:ind w:left="360" w:hanging="360"/>
        <w:rPr/>
      </w:pPr>
      <w:bookmarkStart w:colFirst="0" w:colLast="0" w:name="_heading=h.4i7ojhp" w:id="21"/>
      <w:bookmarkEnd w:id="21"/>
      <w:r w:rsidDel="00000000" w:rsidR="00000000" w:rsidRPr="00000000">
        <w:rPr>
          <w:rtl w:val="0"/>
        </w:rPr>
        <w:t xml:space="preserve">Lectura de la entrada analógica</w:t>
      </w:r>
    </w:p>
    <w:p w:rsidR="00000000" w:rsidDel="00000000" w:rsidP="00000000" w:rsidRDefault="00000000" w:rsidRPr="00000000" w14:paraId="0000006E">
      <w:pPr>
        <w:rPr/>
      </w:pPr>
      <w:r w:rsidDel="00000000" w:rsidR="00000000" w:rsidRPr="00000000">
        <w:rPr>
          <w:rtl w:val="0"/>
        </w:rPr>
        <w:t xml:space="preserve">Tiempo estimado: 10 minutos.</w:t>
      </w:r>
    </w:p>
    <w:p w:rsidR="00000000" w:rsidDel="00000000" w:rsidP="00000000" w:rsidRDefault="00000000" w:rsidRPr="00000000" w14:paraId="0000006F">
      <w:pPr>
        <w:pStyle w:val="Heading2"/>
        <w:ind w:left="0" w:firstLine="0"/>
        <w:rPr/>
      </w:pPr>
      <w:bookmarkStart w:colFirst="0" w:colLast="0" w:name="_heading=h.2xcytpi" w:id="22"/>
      <w:bookmarkEnd w:id="22"/>
      <w:r w:rsidDel="00000000" w:rsidR="00000000" w:rsidRPr="00000000">
        <w:rPr>
          <w:rtl w:val="0"/>
        </w:rPr>
        <w:t xml:space="preserve">8.1 Objetivos de aprendizaje</w:t>
      </w:r>
    </w:p>
    <w:p w:rsidR="00000000" w:rsidDel="00000000" w:rsidP="00000000" w:rsidRDefault="00000000" w:rsidRPr="00000000" w14:paraId="00000070">
      <w:pPr>
        <w:numPr>
          <w:ilvl w:val="0"/>
          <w:numId w:val="3"/>
        </w:numPr>
        <w:ind w:left="720" w:hanging="360"/>
        <w:rPr/>
      </w:pPr>
      <w:r w:rsidDel="00000000" w:rsidR="00000000" w:rsidRPr="00000000">
        <w:rPr>
          <w:rtl w:val="0"/>
        </w:rPr>
        <w:t xml:space="preserve">Aprender a leer el valor de la entrada analógica de un potenciómetro. </w:t>
      </w:r>
    </w:p>
    <w:p w:rsidR="00000000" w:rsidDel="00000000" w:rsidP="00000000" w:rsidRDefault="00000000" w:rsidRPr="00000000" w14:paraId="00000071">
      <w:pPr>
        <w:pStyle w:val="Heading2"/>
        <w:ind w:left="0" w:firstLine="0"/>
        <w:rPr/>
      </w:pPr>
      <w:bookmarkStart w:colFirst="0" w:colLast="0" w:name="_heading=h.1ci93xb" w:id="23"/>
      <w:bookmarkEnd w:id="23"/>
      <w:r w:rsidDel="00000000" w:rsidR="00000000" w:rsidRPr="00000000">
        <w:rPr>
          <w:rtl w:val="0"/>
        </w:rPr>
        <w:t xml:space="preserve">8.2 Planteamiento del problema</w:t>
      </w:r>
    </w:p>
    <w:p w:rsidR="00000000" w:rsidDel="00000000" w:rsidP="00000000" w:rsidRDefault="00000000" w:rsidRPr="00000000" w14:paraId="00000072">
      <w:pPr>
        <w:rPr/>
      </w:pPr>
      <w:r w:rsidDel="00000000" w:rsidR="00000000" w:rsidRPr="00000000">
        <w:rPr>
          <w:rtl w:val="0"/>
        </w:rPr>
        <w:t xml:space="preserve">Lee el valor del primer potenciómetro e imprime la tensión en el terminal serial. Hazlo cada dos segundos. Recuerda imprimir el voltaje, y no el valor bruto devuelto por analogRead.</w:t>
      </w:r>
    </w:p>
    <w:p w:rsidR="00000000" w:rsidDel="00000000" w:rsidP="00000000" w:rsidRDefault="00000000" w:rsidRPr="00000000" w14:paraId="00000073">
      <w:pPr>
        <w:pStyle w:val="Heading2"/>
        <w:ind w:left="0" w:firstLine="0"/>
        <w:rPr/>
      </w:pPr>
      <w:bookmarkStart w:colFirst="0" w:colLast="0" w:name="_heading=h.3whwml4" w:id="24"/>
      <w:bookmarkEnd w:id="24"/>
      <w:r w:rsidDel="00000000" w:rsidR="00000000" w:rsidRPr="00000000">
        <w:rPr>
          <w:rtl w:val="0"/>
        </w:rPr>
        <w:t xml:space="preserve">8.3 Consejos</w:t>
      </w:r>
    </w:p>
    <w:p w:rsidR="00000000" w:rsidDel="00000000" w:rsidP="00000000" w:rsidRDefault="00000000" w:rsidRPr="00000000" w14:paraId="00000074">
      <w:pPr>
        <w:rPr/>
      </w:pPr>
      <w:r w:rsidDel="00000000" w:rsidR="00000000" w:rsidRPr="00000000">
        <w:rPr>
          <w:rtl w:val="0"/>
        </w:rPr>
        <w:t xml:space="preserve">Deberá utilizar el bloque analogRead. El bloque analogRead devolverá un valor entre 0 y 1024. Tendrás que asignar este valor a una variable. El valor de funcionamiento de la placa Arduino es de 5V. Por lo tanto, el valor entre 0 y 1024 se asignará a un valor de voltaje entre 0 y 5V. Tendrás que hacer ciertos cálculos para la salida del valor de la tensión en lugar del valor bruto.</w:t>
      </w:r>
    </w:p>
    <w:p w:rsidR="00000000" w:rsidDel="00000000" w:rsidP="00000000" w:rsidRDefault="00000000" w:rsidRPr="00000000" w14:paraId="00000075">
      <w:pPr>
        <w:pStyle w:val="Heading2"/>
        <w:ind w:left="0" w:firstLine="0"/>
        <w:rPr/>
      </w:pPr>
      <w:bookmarkStart w:colFirst="0" w:colLast="0" w:name="_heading=h.2bn6wsx" w:id="25"/>
      <w:bookmarkEnd w:id="25"/>
      <w:r w:rsidDel="00000000" w:rsidR="00000000" w:rsidRPr="00000000">
        <w:rPr>
          <w:rtl w:val="0"/>
        </w:rPr>
        <w:t xml:space="preserve">8.4 Solución</w:t>
      </w:r>
    </w:p>
    <w:p w:rsidR="00000000" w:rsidDel="00000000" w:rsidP="00000000" w:rsidRDefault="00000000" w:rsidRPr="00000000" w14:paraId="00000076">
      <w:pPr>
        <w:rPr/>
      </w:pPr>
      <w:r w:rsidDel="00000000" w:rsidR="00000000" w:rsidRPr="00000000">
        <w:rPr>
          <w:rtl w:val="0"/>
        </w:rPr>
        <w:t xml:space="preserve">Limitación: La tensión es un entero. </w:t>
      </w:r>
    </w:p>
    <w:p w:rsidR="00000000" w:rsidDel="00000000" w:rsidP="00000000" w:rsidRDefault="00000000" w:rsidRPr="00000000" w14:paraId="00000077">
      <w:pPr>
        <w:rPr/>
      </w:pPr>
      <w:r w:rsidDel="00000000" w:rsidR="00000000" w:rsidRPr="00000000">
        <w:rPr/>
        <w:drawing>
          <wp:inline distB="114300" distT="114300" distL="114300" distR="114300">
            <wp:extent cx="5781675" cy="3257550"/>
            <wp:effectExtent b="0" l="0" r="0" t="0"/>
            <wp:docPr id="1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81675" cy="3257550"/>
                    </a:xfrm>
                    <a:prstGeom prst="rect"/>
                    <a:ln/>
                  </pic:spPr>
                </pic:pic>
              </a:graphicData>
            </a:graphic>
          </wp:inline>
        </w:drawing>
      </w:r>
      <w:r w:rsidDel="00000000" w:rsidR="00000000" w:rsidRPr="00000000">
        <w:rPr>
          <w:rtl w:val="0"/>
        </w:rPr>
      </w:r>
    </w:p>
    <w:sectPr>
      <w:headerReference r:id="rId18" w:type="default"/>
      <w:headerReference r:id="rId19" w:type="first"/>
      <w:footerReference r:id="rId20" w:type="default"/>
      <w:footerReference r:id="rId21" w:type="first"/>
      <w:pgSz w:h="16834" w:w="11909" w:orient="portrait"/>
      <w:pgMar w:bottom="1440" w:top="1418" w:left="1440" w:right="852" w:header="56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after="0" w:before="0" w:lineRule="auto"/>
      <w:jc w:val="left"/>
      <w:rPr>
        <w:color w:val="000000"/>
      </w:rPr>
    </w:pPr>
    <w:r w:rsidDel="00000000" w:rsidR="00000000" w:rsidRPr="00000000">
      <w:rPr>
        <w:rtl w:val="0"/>
      </w:rPr>
    </w:r>
  </w:p>
  <w:tbl>
    <w:tblPr>
      <w:tblStyle w:val="Table3"/>
      <w:tblW w:w="98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90"/>
      <w:gridCol w:w="4350"/>
      <w:tblGridChange w:id="0">
        <w:tblGrid>
          <w:gridCol w:w="5490"/>
          <w:gridCol w:w="4350"/>
        </w:tblGrid>
      </w:tblGridChange>
    </w:tblGrid>
    <w:tr>
      <w:tc>
        <w:tcPr>
          <w:tcBorders>
            <w:top w:color="808080" w:space="0" w:sz="8" w:val="single"/>
          </w:tcBorders>
          <w:tcMar>
            <w:top w:w="57.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left"/>
            <w:rPr>
              <w:rFonts w:ascii="Palatino Linotype" w:cs="Palatino Linotype" w:eastAsia="Palatino Linotype" w:hAnsi="Palatino Linotype"/>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Document by: </w:t>
          </w:r>
          <w:r w:rsidDel="00000000" w:rsidR="00000000" w:rsidRPr="00000000">
            <w:rPr>
              <w:rFonts w:ascii="Palatino Linotype" w:cs="Palatino Linotype" w:eastAsia="Palatino Linotype" w:hAnsi="Palatino Linotype"/>
              <w:color w:val="808080"/>
              <w:sz w:val="22"/>
              <w:szCs w:val="22"/>
              <w:rtl w:val="0"/>
            </w:rPr>
            <w:t xml:space="preserve">LabsLand</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left"/>
            <w:rPr>
              <w:rFonts w:ascii="Palatino Linotype" w:cs="Palatino Linotype" w:eastAsia="Palatino Linotype" w:hAnsi="Palatino Linotype"/>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Contact: </w:t>
          </w:r>
          <w:r w:rsidDel="00000000" w:rsidR="00000000" w:rsidRPr="00000000">
            <w:rPr>
              <w:rFonts w:ascii="Palatino Linotype" w:cs="Palatino Linotype" w:eastAsia="Palatino Linotype" w:hAnsi="Palatino Linotype"/>
              <w:color w:val="808080"/>
              <w:sz w:val="22"/>
              <w:szCs w:val="22"/>
              <w:rtl w:val="0"/>
            </w:rPr>
            <w:t xml:space="preserve">Luis Rodríguez Gil (luis@labsland.com)</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rPr>
              <w:rFonts w:ascii="Palatino Linotype" w:cs="Palatino Linotype" w:eastAsia="Palatino Linotype" w:hAnsi="Palatino Linotype"/>
              <w:b w:val="0"/>
              <w:color w:val="808080"/>
              <w:sz w:val="22"/>
              <w:szCs w:val="22"/>
            </w:rPr>
          </w:pPr>
          <w:r w:rsidDel="00000000" w:rsidR="00000000" w:rsidRPr="00000000">
            <w:rPr>
              <w:rFonts w:ascii="Palatino Linotype" w:cs="Palatino Linotype" w:eastAsia="Palatino Linotype" w:hAnsi="Palatino Linotype"/>
              <w:b w:val="0"/>
              <w:color w:val="808080"/>
              <w:sz w:val="22"/>
              <w:szCs w:val="22"/>
              <w:rtl w:val="0"/>
            </w:rPr>
            <w:t xml:space="preserve">Date: </w:t>
          </w:r>
          <w:r w:rsidDel="00000000" w:rsidR="00000000" w:rsidRPr="00000000">
            <w:rPr>
              <w:rFonts w:ascii="Palatino Linotype" w:cs="Palatino Linotype" w:eastAsia="Palatino Linotype" w:hAnsi="Palatino Linotype"/>
              <w:color w:val="808080"/>
              <w:sz w:val="22"/>
              <w:szCs w:val="22"/>
              <w:rtl w:val="0"/>
            </w:rPr>
            <w:t xml:space="preserve">2nd November 2020</w:t>
          </w:r>
          <w:r w:rsidDel="00000000" w:rsidR="00000000" w:rsidRPr="00000000">
            <w:rPr>
              <w:rtl w:val="0"/>
            </w:rPr>
          </w:r>
        </w:p>
      </w:tc>
      <w:tc>
        <w:tcPr>
          <w:tcMar>
            <w:top w:w="57.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right"/>
            <w:rPr>
              <w:rFonts w:ascii="Palatino Linotype" w:cs="Palatino Linotype" w:eastAsia="Palatino Linotype" w:hAnsi="Palatino Linotype"/>
              <w:b w:val="0"/>
              <w:color w:val="80808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252"/>
              <w:tab w:val="right" w:pos="8504"/>
            </w:tabs>
            <w:spacing w:after="0" w:before="0" w:line="240" w:lineRule="auto"/>
            <w:ind w:left="0" w:firstLine="0"/>
            <w:jc w:val="right"/>
            <w:rPr>
              <w:rFonts w:ascii="Palatino Linotype" w:cs="Palatino Linotype" w:eastAsia="Palatino Linotype" w:hAnsi="Palatino Linotype"/>
              <w:b w:val="0"/>
              <w:color w:val="808080"/>
              <w:sz w:val="22"/>
              <w:szCs w:val="22"/>
            </w:rPr>
          </w:pPr>
          <w:hyperlink r:id="rId1">
            <w:r w:rsidDel="00000000" w:rsidR="00000000" w:rsidRPr="00000000">
              <w:rPr>
                <w:rFonts w:ascii="Palatino Linotype" w:cs="Palatino Linotype" w:eastAsia="Palatino Linotype" w:hAnsi="Palatino Linotype"/>
                <w:b w:val="0"/>
                <w:color w:val="0000ff"/>
                <w:sz w:val="22"/>
                <w:szCs w:val="22"/>
                <w:u w:val="single"/>
                <w:rtl w:val="0"/>
              </w:rPr>
              <w:t xml:space="preserve">https://labsland.com</w:t>
            </w:r>
          </w:hyperlink>
          <w:r w:rsidDel="00000000" w:rsidR="00000000" w:rsidRPr="00000000">
            <w:rPr>
              <w:rtl w:val="0"/>
            </w:rPr>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252"/>
        <w:tab w:val="right"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252"/>
        <w:tab w:val="right" w:pos="8504"/>
      </w:tabs>
      <w:spacing w:line="240" w:lineRule="auto"/>
      <w:jc w:val="center"/>
      <w:rPr>
        <w:color w:val="000000"/>
      </w:rPr>
    </w:pPr>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pos="4252"/>
        <w:tab w:val="right"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spacing w:after="0" w:before="0" w:lineRule="auto"/>
      <w:rPr>
        <w:sz w:val="2"/>
        <w:szCs w:val="2"/>
      </w:rPr>
    </w:pPr>
    <w:r w:rsidDel="00000000" w:rsidR="00000000" w:rsidRPr="00000000">
      <w:rPr>
        <w:rtl w:val="0"/>
      </w:rPr>
    </w:r>
  </w:p>
  <w:tbl>
    <w:tblPr>
      <w:tblStyle w:val="Table1"/>
      <w:tblW w:w="96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75"/>
      <w:gridCol w:w="2025"/>
      <w:tblGridChange w:id="0">
        <w:tblGrid>
          <w:gridCol w:w="7575"/>
          <w:gridCol w:w="2025"/>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9">
          <w:pPr>
            <w:tabs>
              <w:tab w:val="center" w:pos="4513"/>
              <w:tab w:val="right" w:pos="9026"/>
            </w:tabs>
            <w:spacing w:after="0" w:before="0" w:line="240" w:lineRule="auto"/>
            <w:jc w:val="left"/>
            <w:rPr/>
          </w:pPr>
          <w:r w:rsidDel="00000000" w:rsidR="00000000" w:rsidRPr="00000000">
            <w:rPr>
              <w:rFonts w:ascii="Calibri" w:cs="Calibri" w:eastAsia="Calibri" w:hAnsi="Calibri"/>
              <w:i w:val="1"/>
              <w:sz w:val="18"/>
              <w:szCs w:val="18"/>
              <w:rtl w:val="0"/>
            </w:rPr>
            <w:t xml:space="preserve">This activity has been designed  for use with the </w:t>
          </w:r>
          <w:hyperlink r:id="rId1">
            <w:r w:rsidDel="00000000" w:rsidR="00000000" w:rsidRPr="00000000">
              <w:rPr>
                <w:rFonts w:ascii="Calibri" w:cs="Calibri" w:eastAsia="Calibri" w:hAnsi="Calibri"/>
                <w:i w:val="1"/>
                <w:color w:val="0063ac"/>
                <w:sz w:val="18"/>
                <w:szCs w:val="18"/>
                <w:u w:val="single"/>
                <w:rtl w:val="0"/>
              </w:rPr>
              <w:t xml:space="preserve">LabsLand Arduino Board laboratory – visual programming</w:t>
            </w:r>
          </w:hyperlink>
          <w:r w:rsidDel="00000000" w:rsidR="00000000" w:rsidRPr="00000000">
            <w:rPr>
              <w:rFonts w:ascii="Calibri" w:cs="Calibri" w:eastAsia="Calibri" w:hAnsi="Calibri"/>
              <w:i w:val="1"/>
              <w:sz w:val="18"/>
              <w:szCs w:val="18"/>
              <w:rtl w:val="0"/>
            </w:rPr>
            <w:t xml:space="preserve"> version. You can find more labs and activities at: </w:t>
          </w:r>
          <w:hyperlink r:id="rId2">
            <w:r w:rsidDel="00000000" w:rsidR="00000000" w:rsidRPr="00000000">
              <w:rPr>
                <w:rFonts w:ascii="Calibri" w:cs="Calibri" w:eastAsia="Calibri" w:hAnsi="Calibri"/>
                <w:i w:val="1"/>
                <w:color w:val="0063ac"/>
                <w:sz w:val="18"/>
                <w:szCs w:val="18"/>
                <w:u w:val="single"/>
                <w:rtl w:val="0"/>
              </w:rPr>
              <w:t xml:space="preserve">https://labsland.com</w:t>
            </w:r>
          </w:hyperlink>
          <w:r w:rsidDel="00000000" w:rsidR="00000000" w:rsidRPr="00000000">
            <w:rPr>
              <w:rFonts w:ascii="Calibri" w:cs="Calibri" w:eastAsia="Calibri" w:hAnsi="Calibri"/>
              <w:i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A">
          <w:pPr>
            <w:tabs>
              <w:tab w:val="center" w:pos="4513"/>
              <w:tab w:val="right" w:pos="9026"/>
            </w:tabs>
            <w:spacing w:after="0" w:before="0" w:line="240" w:lineRule="auto"/>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-38098</wp:posOffset>
                </wp:positionH>
                <wp:positionV relativeFrom="paragraph">
                  <wp:posOffset>-38098</wp:posOffset>
                </wp:positionV>
                <wp:extent cx="1209675" cy="312174"/>
                <wp:effectExtent b="0" l="0" r="0" t="0"/>
                <wp:wrapSquare wrapText="bothSides" distB="0" distT="0" distL="0" distR="0"/>
                <wp:docPr id="16"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209675" cy="312174"/>
                        </a:xfrm>
                        <a:prstGeom prst="rect"/>
                        <a:ln/>
                      </pic:spPr>
                    </pic:pic>
                  </a:graphicData>
                </a:graphic>
              </wp:anchor>
            </w:drawing>
          </w:r>
        </w:p>
      </w:tc>
    </w:tr>
  </w:tbl>
  <w:p w:rsidR="00000000" w:rsidDel="00000000" w:rsidP="00000000" w:rsidRDefault="00000000" w:rsidRPr="00000000" w14:paraId="0000007B">
    <w:pPr>
      <w:tabs>
        <w:tab w:val="center" w:pos="4513"/>
        <w:tab w:val="right" w:pos="9026"/>
      </w:tabs>
      <w:spacing w:after="0" w:before="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widowControl w:val="0"/>
      <w:spacing w:after="0" w:before="0" w:lineRule="auto"/>
      <w:jc w:val="left"/>
      <w:rPr>
        <w:rFonts w:ascii="Arial" w:cs="Arial" w:eastAsia="Arial" w:hAnsi="Arial"/>
        <w:i w:val="1"/>
        <w:sz w:val="2"/>
        <w:szCs w:val="2"/>
      </w:rPr>
    </w:pPr>
    <w:r w:rsidDel="00000000" w:rsidR="00000000" w:rsidRPr="00000000">
      <w:rPr>
        <w:rtl w:val="0"/>
      </w:rPr>
    </w:r>
  </w:p>
  <w:tbl>
    <w:tblPr>
      <w:tblStyle w:val="Table2"/>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c>
        <w:tcPr/>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tabs>
              <w:tab w:val="center" w:pos="4513"/>
              <w:tab w:val="right" w:pos="9026"/>
            </w:tabs>
            <w:spacing w:after="0" w:before="0" w:line="240" w:lineRule="auto"/>
            <w:ind w:left="0"/>
            <w:jc w:val="left"/>
            <w:rPr>
              <w:rFonts w:ascii="Calibri" w:cs="Calibri" w:eastAsia="Calibri" w:hAnsi="Calibri"/>
              <w:i w:val="1"/>
            </w:rPr>
          </w:pPr>
          <w:r w:rsidDel="00000000" w:rsidR="00000000" w:rsidRPr="00000000">
            <w:rPr>
              <w:rFonts w:ascii="Calibri" w:cs="Calibri" w:eastAsia="Calibri" w:hAnsi="Calibri"/>
              <w:b w:val="0"/>
              <w:i w:val="1"/>
              <w:rtl w:val="0"/>
            </w:rPr>
            <w:t xml:space="preserve">Esta actividad ha sido diseñada por Luis Rodríguez Gil para su uso con el laboratorio </w:t>
          </w:r>
          <w:hyperlink r:id="rId1">
            <w:r w:rsidDel="00000000" w:rsidR="00000000" w:rsidRPr="00000000">
              <w:rPr>
                <w:rFonts w:ascii="Calibri" w:cs="Calibri" w:eastAsia="Calibri" w:hAnsi="Calibri"/>
                <w:b w:val="0"/>
                <w:i w:val="1"/>
                <w:color w:val="1155cc"/>
                <w:u w:val="single"/>
                <w:rtl w:val="0"/>
              </w:rPr>
              <w:t xml:space="preserve">LabsLand Placa de Arduino – programación visual</w:t>
            </w:r>
          </w:hyperlink>
          <w:r w:rsidDel="00000000" w:rsidR="00000000" w:rsidRPr="00000000">
            <w:rPr>
              <w:rFonts w:ascii="Calibri" w:cs="Calibri" w:eastAsia="Calibri" w:hAnsi="Calibri"/>
              <w:b w:val="0"/>
              <w:i w:val="1"/>
              <w:rtl w:val="0"/>
            </w:rPr>
            <w:t xml:space="preserve">. Puedes encontrar más laboratorios y actividades en: </w:t>
          </w:r>
          <w:hyperlink r:id="rId2">
            <w:r w:rsidDel="00000000" w:rsidR="00000000" w:rsidRPr="00000000">
              <w:rPr>
                <w:rFonts w:ascii="Calibri" w:cs="Calibri" w:eastAsia="Calibri" w:hAnsi="Calibri"/>
                <w:b w:val="0"/>
                <w:i w:val="1"/>
                <w:color w:val="0063ac"/>
                <w:u w:val="single"/>
                <w:rtl w:val="0"/>
              </w:rPr>
              <w:t xml:space="preserve">https://labsland.com</w:t>
            </w:r>
          </w:hyperlink>
          <w:r w:rsidDel="00000000" w:rsidR="00000000" w:rsidRPr="00000000">
            <w:rPr>
              <w:rFonts w:ascii="Calibri" w:cs="Calibri" w:eastAsia="Calibri" w:hAnsi="Calibri"/>
              <w:b w:val="0"/>
              <w:i w:val="1"/>
              <w:rtl w:val="0"/>
            </w:rPr>
            <w:t xml:space="preserve">.</w:t>
          </w:r>
          <w:r w:rsidDel="00000000" w:rsidR="00000000" w:rsidRPr="00000000">
            <w:rPr>
              <w:rtl w:val="0"/>
            </w:rPr>
          </w:r>
        </w:p>
      </w:tc>
      <w:tc>
        <w:tcPr/>
        <w:p w:rsidR="00000000" w:rsidDel="00000000" w:rsidP="00000000" w:rsidRDefault="00000000" w:rsidRPr="00000000" w14:paraId="0000007E">
          <w:pPr>
            <w:tabs>
              <w:tab w:val="center" w:pos="4513"/>
              <w:tab w:val="right" w:pos="9026"/>
            </w:tabs>
            <w:spacing w:after="0" w:before="0" w:lineRule="auto"/>
            <w:jc w:val="left"/>
            <w:rPr>
              <w:rFonts w:ascii="Calibri" w:cs="Calibri" w:eastAsia="Calibri" w:hAnsi="Calibri"/>
              <w:i w:val="1"/>
              <w:sz w:val="18"/>
              <w:szCs w:val="18"/>
            </w:rPr>
          </w:pPr>
          <w:r w:rsidDel="00000000" w:rsidR="00000000" w:rsidRPr="00000000">
            <w:rPr>
              <w:rFonts w:ascii="Arial" w:cs="Arial" w:eastAsia="Arial" w:hAnsi="Arial"/>
            </w:rPr>
            <w:drawing>
              <wp:inline distB="0" distT="0" distL="0" distR="0">
                <wp:extent cx="887849" cy="229509"/>
                <wp:effectExtent b="0" l="0" r="0" t="0"/>
                <wp:docPr id="15"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887849" cy="2295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F">
    <w:pPr>
      <w:tabs>
        <w:tab w:val="center" w:pos="4513"/>
        <w:tab w:val="right" w:pos="9026"/>
      </w:tabs>
      <w:spacing w:after="0" w:before="0" w:line="24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s-ES"/>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60b05a" w:val="clear"/>
      <w:spacing w:after="0" w:before="0" w:lineRule="auto"/>
      <w:ind w:left="360"/>
    </w:pPr>
    <w:rPr>
      <w:b w:val="1"/>
      <w:color w:val="ffffff"/>
      <w:sz w:val="28"/>
      <w:szCs w:val="28"/>
    </w:rPr>
  </w:style>
  <w:style w:type="paragraph" w:styleId="Heading2">
    <w:name w:val="heading 2"/>
    <w:basedOn w:val="Normal"/>
    <w:next w:val="Normal"/>
    <w:pPr>
      <w:keepNext w:val="1"/>
      <w:keepLines w:val="1"/>
      <w:pBdr>
        <w:left w:color="60b05a" w:space="1" w:sz="18" w:val="single"/>
        <w:bottom w:color="60b05a" w:space="1" w:sz="18" w:val="single"/>
      </w:pBdr>
      <w:spacing w:before="360" w:lineRule="auto"/>
      <w:ind w:left="576"/>
    </w:pPr>
    <w:rPr>
      <w:b w:val="1"/>
      <w:sz w:val="24"/>
      <w:szCs w:val="24"/>
    </w:rPr>
  </w:style>
  <w:style w:type="paragraph" w:styleId="Heading3">
    <w:name w:val="heading 3"/>
    <w:basedOn w:val="Normal"/>
    <w:next w:val="Normal"/>
    <w:pPr>
      <w:keepNext w:val="1"/>
      <w:keepLines w:val="1"/>
      <w:spacing w:after="80" w:before="320" w:lineRule="auto"/>
      <w:ind w:left="720" w:hanging="720"/>
    </w:pPr>
    <w:rPr>
      <w:color w:val="434343"/>
      <w:sz w:val="28"/>
      <w:szCs w:val="28"/>
    </w:rPr>
  </w:style>
  <w:style w:type="paragraph" w:styleId="Heading4">
    <w:name w:val="heading 4"/>
    <w:basedOn w:val="Normal"/>
    <w:next w:val="Normal"/>
    <w:pPr>
      <w:keepNext w:val="1"/>
      <w:keepLines w:val="1"/>
      <w:spacing w:after="80" w:before="280" w:lineRule="auto"/>
      <w:ind w:left="864" w:hanging="864"/>
    </w:pPr>
    <w:rPr>
      <w:color w:val="666666"/>
      <w:sz w:val="24"/>
      <w:szCs w:val="24"/>
    </w:rPr>
  </w:style>
  <w:style w:type="paragraph" w:styleId="Heading5">
    <w:name w:val="heading 5"/>
    <w:basedOn w:val="Normal"/>
    <w:next w:val="Normal"/>
    <w:pPr>
      <w:keepNext w:val="1"/>
      <w:keepLines w:val="1"/>
      <w:spacing w:after="80" w:lineRule="auto"/>
      <w:ind w:left="1008" w:hanging="1008"/>
    </w:pPr>
    <w:rPr>
      <w:color w:val="666666"/>
    </w:rPr>
  </w:style>
  <w:style w:type="paragraph" w:styleId="Heading6">
    <w:name w:val="heading 6"/>
    <w:basedOn w:val="Normal"/>
    <w:next w:val="Normal"/>
    <w:pPr>
      <w:keepNext w:val="1"/>
      <w:keepLines w:val="1"/>
      <w:spacing w:after="80" w:lineRule="auto"/>
      <w:ind w:left="1152" w:hanging="1152"/>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paragraph" w:styleId="Heading1">
    <w:name w:val="heading 1"/>
    <w:basedOn w:val="Normal"/>
    <w:next w:val="Normal"/>
    <w:pPr>
      <w:keepNext w:val="1"/>
      <w:keepLines w:val="1"/>
      <w:shd w:color="auto" w:fill="60b05a" w:val="clear"/>
      <w:spacing w:after="0" w:before="0"/>
      <w:ind w:left="360"/>
      <w:outlineLvl w:val="0"/>
    </w:pPr>
    <w:rPr>
      <w:b w:val="1"/>
      <w:color w:val="ffffff"/>
      <w:sz w:val="28"/>
      <w:szCs w:val="28"/>
    </w:rPr>
  </w:style>
  <w:style w:type="paragraph" w:styleId="Heading2">
    <w:name w:val="heading 2"/>
    <w:basedOn w:val="Normal"/>
    <w:next w:val="Normal"/>
    <w:pPr>
      <w:keepNext w:val="1"/>
      <w:keepLines w:val="1"/>
      <w:pBdr>
        <w:left w:color="60b05a" w:space="1" w:sz="18" w:val="single"/>
        <w:bottom w:color="60b05a" w:space="1" w:sz="18" w:val="single"/>
      </w:pBdr>
      <w:spacing w:before="360"/>
      <w:ind w:left="576"/>
      <w:outlineLvl w:val="1"/>
    </w:pPr>
    <w:rPr>
      <w:b w:val="1"/>
      <w:sz w:val="24"/>
      <w:szCs w:val="24"/>
    </w:rPr>
  </w:style>
  <w:style w:type="paragraph" w:styleId="Heading3">
    <w:name w:val="heading 3"/>
    <w:basedOn w:val="Normal"/>
    <w:next w:val="Normal"/>
    <w:pPr>
      <w:keepNext w:val="1"/>
      <w:keepLines w:val="1"/>
      <w:spacing w:after="80" w:before="320"/>
      <w:ind w:left="720" w:hanging="720"/>
      <w:outlineLvl w:val="2"/>
    </w:pPr>
    <w:rPr>
      <w:color w:val="434343"/>
      <w:sz w:val="28"/>
      <w:szCs w:val="28"/>
    </w:rPr>
  </w:style>
  <w:style w:type="paragraph" w:styleId="Heading4">
    <w:name w:val="heading 4"/>
    <w:basedOn w:val="Normal"/>
    <w:next w:val="Normal"/>
    <w:pPr>
      <w:keepNext w:val="1"/>
      <w:keepLines w:val="1"/>
      <w:spacing w:after="80" w:before="280"/>
      <w:ind w:left="864" w:hanging="864"/>
      <w:outlineLvl w:val="3"/>
    </w:pPr>
    <w:rPr>
      <w:color w:val="666666"/>
      <w:sz w:val="24"/>
      <w:szCs w:val="24"/>
    </w:rPr>
  </w:style>
  <w:style w:type="paragraph" w:styleId="Heading5">
    <w:name w:val="heading 5"/>
    <w:basedOn w:val="Normal"/>
    <w:next w:val="Normal"/>
    <w:pPr>
      <w:keepNext w:val="1"/>
      <w:keepLines w:val="1"/>
      <w:spacing w:after="80"/>
      <w:ind w:left="1008" w:hanging="1008"/>
      <w:outlineLvl w:val="4"/>
    </w:pPr>
    <w:rPr>
      <w:color w:val="666666"/>
    </w:rPr>
  </w:style>
  <w:style w:type="paragraph" w:styleId="Heading6">
    <w:name w:val="heading 6"/>
    <w:basedOn w:val="Normal"/>
    <w:next w:val="Normal"/>
    <w:pPr>
      <w:keepNext w:val="1"/>
      <w:keepLines w:val="1"/>
      <w:spacing w:after="80"/>
      <w:ind w:left="1152" w:hanging="1152"/>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before="0"/>
    </w:pPr>
    <w:rPr>
      <w:sz w:val="52"/>
      <w:szCs w:val="52"/>
    </w:rPr>
  </w:style>
  <w:style w:type="paragraph" w:styleId="Subtitle">
    <w:name w:val="Subtitle"/>
    <w:basedOn w:val="Normal"/>
    <w:next w:val="Normal"/>
    <w:pPr>
      <w:keepNext w:val="1"/>
      <w:keepLines w:val="1"/>
      <w:spacing w:after="200" w:before="0" w:line="240" w:lineRule="auto"/>
      <w:jc w:val="center"/>
    </w:pPr>
    <w:rPr>
      <w:sz w:val="20"/>
      <w:szCs w:val="20"/>
    </w:rPr>
  </w:style>
  <w:style w:type="table" w:styleId="a" w:customStyle="1">
    <w:basedOn w:val="TableNormal"/>
    <w:pPr>
      <w:spacing w:line="240" w:lineRule="auto"/>
    </w:pPr>
    <w:tblPr>
      <w:tblStyleRowBandSize w:val="1"/>
      <w:tblStyleColBandSize w:val="1"/>
    </w:tblPr>
  </w:style>
  <w:style w:type="table" w:styleId="a0" w:customStyle="1">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before="0" w:line="240" w:lineRule="auto"/>
      <w:jc w:val="center"/>
    </w:pPr>
    <w:rPr>
      <w:sz w:val="20"/>
      <w:szCs w:val="20"/>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pPr>
    <w:rPr>
      <w:rFonts w:ascii="Times New Roman" w:cs="Times New Roman" w:eastAsia="Times New Roman" w:hAnsi="Times New Roman"/>
      <w:b w:val="1"/>
      <w:color w:val="000000"/>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labsland.com/es/labs/arduino-board" TargetMode="External"/><Relationship Id="rId10" Type="http://schemas.openxmlformats.org/officeDocument/2006/relationships/hyperlink" Target="https://labsland.com/es/labs/arduino-visual-robot" TargetMode="External"/><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hyperlink" Target="https://labsland.com/es/labs/arduino-robo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absland.com/es/labs/arduino-visual-board" TargetMode="External"/><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2.png"/><Relationship Id="rId8" Type="http://schemas.openxmlformats.org/officeDocument/2006/relationships/hyperlink" Target="https://labsland.com/es/labs/arduino-visual-boa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labsland.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s/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LPcEjZZiBraTpG0DMcS2cxZVPQ==">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2021-02-24T09:25:00Z</dcterms:created>
  <dc:creator>Nora</dc:creator>
</cp:coreProperties>
</file>