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color w:val="4472c4"/>
          <w:sz w:val="56"/>
          <w:szCs w:val="56"/>
        </w:rPr>
      </w:pPr>
      <w:r w:rsidDel="00000000" w:rsidR="00000000" w:rsidRPr="00000000">
        <w:rPr>
          <w:rtl w:val="0"/>
        </w:rPr>
      </w:r>
    </w:p>
    <w:p w:rsidR="00000000" w:rsidDel="00000000" w:rsidP="00000000" w:rsidRDefault="00000000" w:rsidRPr="00000000" w14:paraId="00000002">
      <w:pPr>
        <w:rPr>
          <w:rFonts w:ascii="Calibri" w:cs="Calibri" w:eastAsia="Calibri" w:hAnsi="Calibri"/>
          <w:color w:val="4472c4"/>
          <w:sz w:val="56"/>
          <w:szCs w:val="56"/>
        </w:rPr>
      </w:pPr>
      <w:r w:rsidDel="00000000" w:rsidR="00000000" w:rsidRPr="00000000">
        <w:rPr>
          <w:rtl w:val="0"/>
        </w:rPr>
      </w:r>
    </w:p>
    <w:p w:rsidR="00000000" w:rsidDel="00000000" w:rsidP="00000000" w:rsidRDefault="00000000" w:rsidRPr="00000000" w14:paraId="00000003">
      <w:pPr>
        <w:rPr>
          <w:rFonts w:ascii="Calibri" w:cs="Calibri" w:eastAsia="Calibri" w:hAnsi="Calibri"/>
          <w:color w:val="4472c4"/>
          <w:sz w:val="56"/>
          <w:szCs w:val="5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1114425</wp:posOffset>
            </wp:positionH>
            <wp:positionV relativeFrom="paragraph">
              <wp:posOffset>205656</wp:posOffset>
            </wp:positionV>
            <wp:extent cx="3508745" cy="2074549"/>
            <wp:effectExtent b="0" l="0" r="0" t="0"/>
            <wp:wrapSquare wrapText="bothSides" distB="0" distT="0" distL="0" distR="0"/>
            <wp:docPr id="1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508745" cy="2074549"/>
                    </a:xfrm>
                    <a:prstGeom prst="rect"/>
                    <a:ln/>
                  </pic:spPr>
                </pic:pic>
              </a:graphicData>
            </a:graphic>
          </wp:anchor>
        </w:drawing>
      </w:r>
    </w:p>
    <w:p w:rsidR="00000000" w:rsidDel="00000000" w:rsidP="00000000" w:rsidRDefault="00000000" w:rsidRPr="00000000" w14:paraId="00000004">
      <w:pPr>
        <w:jc w:val="center"/>
        <w:rPr>
          <w:rFonts w:ascii="Calibri" w:cs="Calibri" w:eastAsia="Calibri" w:hAnsi="Calibri"/>
          <w:color w:val="4472c4"/>
          <w:sz w:val="56"/>
          <w:szCs w:val="56"/>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color w:val="4472c4"/>
          <w:sz w:val="56"/>
          <w:szCs w:val="56"/>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color w:val="4472c4"/>
          <w:sz w:val="56"/>
          <w:szCs w:val="56"/>
        </w:rPr>
      </w:pPr>
      <w:r w:rsidDel="00000000" w:rsidR="00000000" w:rsidRPr="00000000">
        <w:rPr>
          <w:rFonts w:ascii="Calibri" w:cs="Calibri" w:eastAsia="Calibri" w:hAnsi="Calibri"/>
          <w:color w:val="4472c4"/>
          <w:sz w:val="56"/>
          <w:szCs w:val="56"/>
          <w:rtl w:val="0"/>
        </w:rPr>
        <w:t xml:space="preserve">EXPERIENCE: RADIOACTIVITY</w:t>
      </w:r>
    </w:p>
    <w:p w:rsidR="00000000" w:rsidDel="00000000" w:rsidP="00000000" w:rsidRDefault="00000000" w:rsidRPr="00000000" w14:paraId="00000007">
      <w:pPr>
        <w:spacing w:line="259" w:lineRule="auto"/>
        <w:jc w:val="center"/>
        <w:rPr>
          <w:rFonts w:ascii="Calibri" w:cs="Calibri" w:eastAsia="Calibri" w:hAnsi="Calibri"/>
          <w:color w:val="4472c4"/>
          <w:sz w:val="56"/>
          <w:szCs w:val="56"/>
        </w:rPr>
      </w:pPr>
      <w:hyperlink r:id="rId8">
        <w:r w:rsidDel="00000000" w:rsidR="00000000" w:rsidRPr="00000000">
          <w:rPr>
            <w:rFonts w:ascii="Calibri" w:cs="Calibri" w:eastAsia="Calibri" w:hAnsi="Calibri"/>
            <w:color w:val="1155cc"/>
            <w:sz w:val="28"/>
            <w:szCs w:val="28"/>
            <w:u w:val="single"/>
            <w:shd w:fill="f8f9fa" w:val="clear"/>
            <w:rtl w:val="0"/>
          </w:rPr>
          <w:t xml:space="preserve">contact@labsland.com </w:t>
        </w:r>
      </w:hyperlink>
      <w:r w:rsidDel="00000000" w:rsidR="00000000" w:rsidRPr="00000000">
        <w:rPr>
          <w:rtl w:val="0"/>
        </w:rPr>
      </w:r>
    </w:p>
    <w:p w:rsidR="00000000" w:rsidDel="00000000" w:rsidP="00000000" w:rsidRDefault="00000000" w:rsidRPr="00000000" w14:paraId="00000008">
      <w:pPr>
        <w:jc w:val="center"/>
        <w:rPr>
          <w:rFonts w:ascii="Calibri" w:cs="Calibri" w:eastAsia="Calibri" w:hAnsi="Calibri"/>
          <w:color w:val="4472c4"/>
          <w:sz w:val="56"/>
          <w:szCs w:val="56"/>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color w:val="4472c4"/>
          <w:sz w:val="56"/>
          <w:szCs w:val="56"/>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color w:val="4472c4"/>
          <w:sz w:val="56"/>
          <w:szCs w:val="56"/>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color w:val="4472c4"/>
          <w:sz w:val="56"/>
          <w:szCs w:val="56"/>
        </w:rPr>
      </w:pPr>
      <w:r w:rsidDel="00000000" w:rsidR="00000000" w:rsidRPr="00000000">
        <w:rPr>
          <w:rtl w:val="0"/>
        </w:rPr>
      </w:r>
    </w:p>
    <w:p w:rsidR="00000000" w:rsidDel="00000000" w:rsidP="00000000" w:rsidRDefault="00000000" w:rsidRPr="00000000" w14:paraId="0000000C">
      <w:pPr>
        <w:jc w:val="left"/>
        <w:rPr>
          <w:rFonts w:ascii="Calibri" w:cs="Calibri" w:eastAsia="Calibri" w:hAnsi="Calibri"/>
          <w:color w:val="4472c4"/>
          <w:sz w:val="56"/>
          <w:szCs w:val="56"/>
        </w:rPr>
      </w:pPr>
      <w:r w:rsidDel="00000000" w:rsidR="00000000" w:rsidRPr="00000000">
        <w:rPr>
          <w:rtl w:val="0"/>
        </w:rPr>
      </w:r>
    </w:p>
    <w:p w:rsidR="00000000" w:rsidDel="00000000" w:rsidP="00000000" w:rsidRDefault="00000000" w:rsidRPr="00000000" w14:paraId="0000000D">
      <w:pPr>
        <w:spacing w:line="259" w:lineRule="auto"/>
        <w:ind w:left="720" w:firstLine="0"/>
        <w:rPr>
          <w:rFonts w:ascii="Calibri" w:cs="Calibri" w:eastAsia="Calibri" w:hAnsi="Calibri"/>
          <w:sz w:val="28"/>
          <w:szCs w:val="28"/>
          <w:shd w:fill="f8f9fa" w:val="clear"/>
        </w:rPr>
      </w:pPr>
      <w:r w:rsidDel="00000000" w:rsidR="00000000" w:rsidRPr="00000000">
        <w:rPr>
          <w:rtl w:val="0"/>
        </w:rPr>
      </w:r>
    </w:p>
    <w:p w:rsidR="00000000" w:rsidDel="00000000" w:rsidP="00000000" w:rsidRDefault="00000000" w:rsidRPr="00000000" w14:paraId="0000000E">
      <w:pPr>
        <w:spacing w:line="259" w:lineRule="auto"/>
        <w:ind w:left="720" w:firstLine="0"/>
        <w:rPr>
          <w:rFonts w:ascii="Calibri" w:cs="Calibri" w:eastAsia="Calibri" w:hAnsi="Calibri"/>
          <w:sz w:val="28"/>
          <w:szCs w:val="28"/>
          <w:shd w:fill="f8f9fa" w:val="clear"/>
        </w:rPr>
      </w:pPr>
      <w:r w:rsidDel="00000000" w:rsidR="00000000" w:rsidRPr="00000000">
        <w:rPr>
          <w:rtl w:val="0"/>
        </w:rPr>
      </w:r>
    </w:p>
    <w:p w:rsidR="00000000" w:rsidDel="00000000" w:rsidP="00000000" w:rsidRDefault="00000000" w:rsidRPr="00000000" w14:paraId="0000000F">
      <w:pPr>
        <w:spacing w:line="259"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spacing w:line="259" w:lineRule="auto"/>
        <w:ind w:left="720" w:firstLine="0"/>
        <w:rPr>
          <w:rFonts w:ascii="Calibri" w:cs="Calibri" w:eastAsia="Calibri" w:hAnsi="Calibri"/>
          <w:color w:val="1155cc"/>
          <w:sz w:val="28"/>
          <w:szCs w:val="28"/>
          <w:u w:val="single"/>
          <w:shd w:fill="f8f9fa" w:val="clear"/>
        </w:rPr>
      </w:pPr>
      <w:r w:rsidDel="00000000" w:rsidR="00000000" w:rsidRPr="00000000">
        <w:rPr>
          <w:rtl w:val="0"/>
        </w:rPr>
      </w:r>
    </w:p>
    <w:p w:rsidR="00000000" w:rsidDel="00000000" w:rsidP="00000000" w:rsidRDefault="00000000" w:rsidRPr="00000000" w14:paraId="00000011">
      <w:pPr>
        <w:spacing w:line="259" w:lineRule="auto"/>
        <w:ind w:left="720" w:firstLine="0"/>
        <w:rPr>
          <w:rFonts w:ascii="Calibri" w:cs="Calibri" w:eastAsia="Calibri" w:hAnsi="Calibri"/>
          <w:color w:val="1155cc"/>
          <w:sz w:val="28"/>
          <w:szCs w:val="28"/>
          <w:u w:val="single"/>
          <w:shd w:fill="f8f9fa" w:val="clear"/>
        </w:rPr>
      </w:pPr>
      <w:r w:rsidDel="00000000" w:rsidR="00000000" w:rsidRPr="00000000">
        <w:rPr>
          <w:rtl w:val="0"/>
        </w:rPr>
      </w:r>
    </w:p>
    <w:p w:rsidR="00000000" w:rsidDel="00000000" w:rsidP="00000000" w:rsidRDefault="00000000" w:rsidRPr="00000000" w14:paraId="00000012">
      <w:pPr>
        <w:spacing w:line="259" w:lineRule="auto"/>
        <w:ind w:left="720" w:firstLine="0"/>
        <w:rPr>
          <w:rFonts w:ascii="Calibri" w:cs="Calibri" w:eastAsia="Calibri" w:hAnsi="Calibri"/>
          <w:color w:val="1155cc"/>
          <w:sz w:val="28"/>
          <w:szCs w:val="28"/>
          <w:u w:val="single"/>
          <w:shd w:fill="f8f9fa" w:val="clear"/>
        </w:rPr>
      </w:pPr>
      <w:r w:rsidDel="00000000" w:rsidR="00000000" w:rsidRPr="00000000">
        <w:rPr>
          <w:rtl w:val="0"/>
        </w:rPr>
      </w:r>
    </w:p>
    <w:p w:rsidR="00000000" w:rsidDel="00000000" w:rsidP="00000000" w:rsidRDefault="00000000" w:rsidRPr="00000000" w14:paraId="00000013">
      <w:pPr>
        <w:spacing w:line="259" w:lineRule="auto"/>
        <w:ind w:left="720" w:firstLine="0"/>
        <w:rPr>
          <w:rFonts w:ascii="Calibri" w:cs="Calibri" w:eastAsia="Calibri" w:hAnsi="Calibri"/>
          <w:color w:val="1155cc"/>
          <w:sz w:val="28"/>
          <w:szCs w:val="28"/>
          <w:u w:val="single"/>
          <w:shd w:fill="f8f9fa" w:val="clear"/>
        </w:rPr>
      </w:pPr>
      <w:r w:rsidDel="00000000" w:rsidR="00000000" w:rsidRPr="00000000">
        <w:rPr>
          <w:rtl w:val="0"/>
        </w:rPr>
      </w:r>
    </w:p>
    <w:p w:rsidR="00000000" w:rsidDel="00000000" w:rsidP="00000000" w:rsidRDefault="00000000" w:rsidRPr="00000000" w14:paraId="00000014">
      <w:pPr>
        <w:spacing w:line="259" w:lineRule="auto"/>
        <w:ind w:left="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Authors: Silvia Zulueta</w:t>
      </w:r>
    </w:p>
    <w:p w:rsidR="00000000" w:rsidDel="00000000" w:rsidP="00000000" w:rsidRDefault="00000000" w:rsidRPr="00000000" w14:paraId="00000015">
      <w:pPr>
        <w:spacing w:line="259" w:lineRule="auto"/>
        <w:ind w:left="720" w:firstLine="0"/>
        <w:rPr>
          <w:rFonts w:ascii="Calibri" w:cs="Calibri" w:eastAsia="Calibri" w:hAnsi="Calibri"/>
          <w:sz w:val="28"/>
          <w:szCs w:val="28"/>
          <w:shd w:fill="f8f9fa" w:val="clear"/>
        </w:rPr>
      </w:pPr>
      <w:r w:rsidDel="00000000" w:rsidR="00000000" w:rsidRPr="00000000">
        <w:rPr>
          <w:rFonts w:ascii="Calibri" w:cs="Calibri" w:eastAsia="Calibri" w:hAnsi="Calibri"/>
          <w:sz w:val="28"/>
          <w:szCs w:val="28"/>
          <w:shd w:fill="f8f9fa" w:val="clear"/>
          <w:rtl w:val="0"/>
        </w:rPr>
        <w:t xml:space="preserve">    </w:t>
      </w:r>
    </w:p>
    <w:p w:rsidR="00000000" w:rsidDel="00000000" w:rsidP="00000000" w:rsidRDefault="00000000" w:rsidRPr="00000000" w14:paraId="00000016">
      <w:pPr>
        <w:spacing w:line="259" w:lineRule="auto"/>
        <w:ind w:left="720" w:firstLine="0"/>
        <w:rPr>
          <w:rFonts w:ascii="Calibri" w:cs="Calibri" w:eastAsia="Calibri" w:hAnsi="Calibri"/>
          <w:sz w:val="28"/>
          <w:szCs w:val="28"/>
          <w:shd w:fill="f8f9fa" w:val="clear"/>
        </w:rPr>
      </w:pPr>
      <w:r w:rsidDel="00000000" w:rsidR="00000000" w:rsidRPr="00000000">
        <w:rPr>
          <w:rtl w:val="0"/>
        </w:rPr>
      </w:r>
    </w:p>
    <w:p w:rsidR="00000000" w:rsidDel="00000000" w:rsidP="00000000" w:rsidRDefault="00000000" w:rsidRPr="00000000" w14:paraId="00000017">
      <w:pPr>
        <w:spacing w:line="259" w:lineRule="auto"/>
        <w:ind w:left="720" w:firstLine="0"/>
        <w:rPr>
          <w:rFonts w:ascii="Calibri" w:cs="Calibri" w:eastAsia="Calibri" w:hAnsi="Calibri"/>
          <w:b w:val="1"/>
          <w:color w:val="4472c4"/>
          <w:sz w:val="28"/>
          <w:szCs w:val="28"/>
        </w:rPr>
      </w:pPr>
      <w:r w:rsidDel="00000000" w:rsidR="00000000" w:rsidRPr="00000000">
        <w:rPr>
          <w:rtl w:val="0"/>
        </w:rPr>
      </w:r>
    </w:p>
    <w:p w:rsidR="00000000" w:rsidDel="00000000" w:rsidP="00000000" w:rsidRDefault="00000000" w:rsidRPr="00000000" w14:paraId="00000018">
      <w:pPr>
        <w:spacing w:line="259" w:lineRule="auto"/>
        <w:ind w:left="0" w:firstLine="0"/>
        <w:rPr>
          <w:rFonts w:ascii="Calibri" w:cs="Calibri" w:eastAsia="Calibri" w:hAnsi="Calibri"/>
          <w:b w:val="1"/>
          <w:color w:val="4472c4"/>
          <w:sz w:val="28"/>
          <w:szCs w:val="28"/>
        </w:rPr>
      </w:pPr>
      <w:r w:rsidDel="00000000" w:rsidR="00000000" w:rsidRPr="00000000">
        <w:rPr>
          <w:rFonts w:ascii="Calibri" w:cs="Calibri" w:eastAsia="Calibri" w:hAnsi="Calibri"/>
          <w:b w:val="1"/>
          <w:color w:val="4472c4"/>
          <w:sz w:val="28"/>
          <w:szCs w:val="28"/>
          <w:rtl w:val="0"/>
        </w:rPr>
        <w:t xml:space="preserve">Content</w:t>
      </w:r>
    </w:p>
    <w:p w:rsidR="00000000" w:rsidDel="00000000" w:rsidP="00000000" w:rsidRDefault="00000000" w:rsidRPr="00000000" w14:paraId="00000019">
      <w:pPr>
        <w:spacing w:after="160" w:line="259" w:lineRule="auto"/>
        <w:jc w:val="both"/>
        <w:rPr>
          <w:rFonts w:ascii="Calibri" w:cs="Calibri" w:eastAsia="Calibri" w:hAnsi="Calibri"/>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A">
          <w:pPr>
            <w:tabs>
              <w:tab w:val="right" w:pos="9025.511811023624"/>
            </w:tabs>
            <w:spacing w:before="8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8s7kkz8wb99t">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Introduction</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_heading=h.8s7kkz8wb99t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025.511811023624"/>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uosjdwho6e6g">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Development of the experiment and theory</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_heading=h.uosjdwho6e6g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025.511811023624"/>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jekzt48uplz7">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Taking measurements of the experiment</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_heading=h.jekzt48uplz7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025.511811023624"/>
            </w:tabs>
            <w:spacing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ui7zeywg7dw8">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Conduct of the experiment</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_heading=h.ui7zeywg7dw8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025.511811023624"/>
            </w:tabs>
            <w:spacing w:after="80" w:before="200" w:line="240" w:lineRule="auto"/>
            <w:ind w:left="0" w:firstLine="0"/>
            <w:rPr>
              <w:rFonts w:ascii="Calibri" w:cs="Calibri" w:eastAsia="Calibri" w:hAnsi="Calibri"/>
              <w:b w:val="1"/>
              <w:i w:val="0"/>
              <w:smallCaps w:val="0"/>
              <w:strike w:val="0"/>
              <w:color w:val="000000"/>
              <w:sz w:val="24"/>
              <w:szCs w:val="24"/>
              <w:u w:val="none"/>
              <w:shd w:fill="auto" w:val="clear"/>
              <w:vertAlign w:val="baseline"/>
            </w:rPr>
          </w:pPr>
          <w:hyperlink w:anchor="_heading=h.2s8r6wx4lon9">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Analysis of experiment results</w:t>
            </w:r>
          </w:hyperlink>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_heading=h.2s8r6wx4lon9 \h </w:instrText>
            <w:fldChar w:fldCharType="separate"/>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line="259" w:lineRule="auto"/>
        <w:rPr/>
      </w:pPr>
      <w:r w:rsidDel="00000000" w:rsidR="00000000" w:rsidRPr="00000000">
        <w:rPr>
          <w:rtl w:val="0"/>
        </w:rPr>
      </w:r>
    </w:p>
    <w:p w:rsidR="00000000" w:rsidDel="00000000" w:rsidP="00000000" w:rsidRDefault="00000000" w:rsidRPr="00000000" w14:paraId="00000022">
      <w:pPr>
        <w:spacing w:line="259" w:lineRule="auto"/>
        <w:rPr/>
      </w:pPr>
      <w:r w:rsidDel="00000000" w:rsidR="00000000" w:rsidRPr="00000000">
        <w:rPr>
          <w:rtl w:val="0"/>
        </w:rPr>
      </w:r>
    </w:p>
    <w:p w:rsidR="00000000" w:rsidDel="00000000" w:rsidP="00000000" w:rsidRDefault="00000000" w:rsidRPr="00000000" w14:paraId="00000023">
      <w:pPr>
        <w:pStyle w:val="Heading1"/>
        <w:shd w:fill="60b05a" w:val="clear"/>
        <w:spacing w:after="0" w:before="0" w:line="259" w:lineRule="auto"/>
        <w:jc w:val="both"/>
        <w:rPr>
          <w:rFonts w:ascii="Calibri" w:cs="Calibri" w:eastAsia="Calibri" w:hAnsi="Calibri"/>
          <w:b w:val="1"/>
          <w:sz w:val="24"/>
          <w:szCs w:val="24"/>
        </w:rPr>
      </w:pPr>
      <w:bookmarkStart w:colFirst="0" w:colLast="0" w:name="_heading=h.8s7kkz8wb99t" w:id="0"/>
      <w:bookmarkEnd w:id="0"/>
      <w:r w:rsidDel="00000000" w:rsidR="00000000" w:rsidRPr="00000000">
        <w:rPr>
          <w:rFonts w:ascii="Palatino Linotype" w:cs="Palatino Linotype" w:eastAsia="Palatino Linotype" w:hAnsi="Palatino Linotype"/>
          <w:b w:val="1"/>
          <w:color w:val="ffffff"/>
          <w:sz w:val="28"/>
          <w:szCs w:val="28"/>
          <w:rtl w:val="0"/>
        </w:rPr>
        <w:t xml:space="preserve"> Introduction</w:t>
      </w:r>
      <w:r w:rsidDel="00000000" w:rsidR="00000000" w:rsidRPr="00000000">
        <w:rPr>
          <w:rtl w:val="0"/>
        </w:rPr>
      </w:r>
    </w:p>
    <w:p w:rsidR="00000000" w:rsidDel="00000000" w:rsidP="00000000" w:rsidRDefault="00000000" w:rsidRPr="00000000" w14:paraId="00000024">
      <w:pPr>
        <w:spacing w:after="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emission of radioactivity in nature is constant. Watch this video.</w:t>
      </w:r>
    </w:p>
    <w:p w:rsidR="00000000" w:rsidDel="00000000" w:rsidP="00000000" w:rsidRDefault="00000000" w:rsidRPr="00000000" w14:paraId="00000026">
      <w:pPr>
        <w:spacing w:after="200" w:lineRule="auto"/>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https://www.youtube.com/watch?v=OLdDKb9Bago</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27">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we at risk when we eat a banana? No. Why?</w:t>
      </w:r>
    </w:p>
    <w:p w:rsidR="00000000" w:rsidDel="00000000" w:rsidP="00000000" w:rsidRDefault="00000000" w:rsidRPr="00000000" w14:paraId="00000028">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Atoms of some elements spontaneously emit radioactivity. For example, bananas have potassium (K-40), and K-40 atoms give off radioactivity. The good thing is that a banana does not emit much radioactivity.</w:t>
      </w:r>
    </w:p>
    <w:p w:rsidR="00000000" w:rsidDel="00000000" w:rsidP="00000000" w:rsidRDefault="00000000" w:rsidRPr="00000000" w14:paraId="00000029">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important is that we distinguish between the different types of radioactivity: alpha, beta and gamma. The K-40 isotope of the banana emits beta radiation, so?</w:t>
      </w:r>
    </w:p>
    <w:p w:rsidR="00000000" w:rsidDel="00000000" w:rsidP="00000000" w:rsidRDefault="00000000" w:rsidRPr="00000000" w14:paraId="0000002A">
      <w:pPr>
        <w:pStyle w:val="Heading1"/>
        <w:shd w:fill="60b05a" w:val="clear"/>
        <w:spacing w:after="0" w:before="480" w:line="259" w:lineRule="auto"/>
        <w:ind w:hanging="141.73228346456688"/>
        <w:jc w:val="both"/>
        <w:rPr>
          <w:rFonts w:ascii="Calibri" w:cs="Calibri" w:eastAsia="Calibri" w:hAnsi="Calibri"/>
          <w:b w:val="1"/>
          <w:sz w:val="24"/>
          <w:szCs w:val="24"/>
        </w:rPr>
      </w:pPr>
      <w:bookmarkStart w:colFirst="0" w:colLast="0" w:name="_heading=h.uosjdwho6e6g" w:id="1"/>
      <w:bookmarkEnd w:id="1"/>
      <w:r w:rsidDel="00000000" w:rsidR="00000000" w:rsidRPr="00000000">
        <w:rPr>
          <w:rFonts w:ascii="Palatino Linotype" w:cs="Palatino Linotype" w:eastAsia="Palatino Linotype" w:hAnsi="Palatino Linotype"/>
          <w:b w:val="1"/>
          <w:color w:val="ffffff"/>
          <w:sz w:val="28"/>
          <w:szCs w:val="28"/>
          <w:rtl w:val="0"/>
        </w:rPr>
        <w:t xml:space="preserve"> Development of the experiment and theory</w:t>
      </w:r>
      <w:r w:rsidDel="00000000" w:rsidR="00000000" w:rsidRPr="00000000">
        <w:rPr>
          <w:rtl w:val="0"/>
        </w:rPr>
      </w:r>
    </w:p>
    <w:p w:rsidR="00000000" w:rsidDel="00000000" w:rsidP="00000000" w:rsidRDefault="00000000" w:rsidRPr="00000000" w14:paraId="0000002B">
      <w:pPr>
        <w:spacing w:after="20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Radioactivity is everywhere and its effect depends on its type: alpha, beta or gamma. </w:t>
      </w:r>
    </w:p>
    <w:p w:rsidR="00000000" w:rsidDel="00000000" w:rsidP="00000000" w:rsidRDefault="00000000" w:rsidRPr="00000000" w14:paraId="0000002D">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bit of theory:</w:t>
      </w:r>
    </w:p>
    <w:p w:rsidR="00000000" w:rsidDel="00000000" w:rsidP="00000000" w:rsidRDefault="00000000" w:rsidRPr="00000000" w14:paraId="0000002E">
      <w:pPr>
        <w:numPr>
          <w:ilvl w:val="0"/>
          <w:numId w:val="2"/>
        </w:numPr>
        <w:spacing w:after="0" w:afterAutospacing="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 alpha particle is a helium nucleus with two protons and two neutrons. Spontaneous alpha radiation emits helium nuclei.</w:t>
      </w:r>
    </w:p>
    <w:p w:rsidR="00000000" w:rsidDel="00000000" w:rsidP="00000000" w:rsidRDefault="00000000" w:rsidRPr="00000000" w14:paraId="0000002F">
      <w:pPr>
        <w:numPr>
          <w:ilvl w:val="0"/>
          <w:numId w:val="2"/>
        </w:numPr>
        <w:spacing w:after="0" w:afterAutospacing="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beta particle is an electron. An electron is on the order of thousands of times smaller than a nucleus (depending on the nucleus), so beta radiation "sneaks" more easily between atoms. It's like comparing a person (beta) to a truck (alpha).</w:t>
      </w:r>
    </w:p>
    <w:p w:rsidR="00000000" w:rsidDel="00000000" w:rsidP="00000000" w:rsidRDefault="00000000" w:rsidRPr="00000000" w14:paraId="00000030">
      <w:pPr>
        <w:numPr>
          <w:ilvl w:val="0"/>
          <w:numId w:val="2"/>
        </w:numPr>
        <w:spacing w:after="20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gamma particle is a photon and therefore sneaks through even more than an electron, although it can also be stopped.</w:t>
      </w:r>
    </w:p>
    <w:p w:rsidR="00000000" w:rsidDel="00000000" w:rsidP="00000000" w:rsidRDefault="00000000" w:rsidRPr="00000000" w14:paraId="00000031">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figure we see the different types of radioactivity and which materials stop them.</w:t>
      </w:r>
    </w:p>
    <w:p w:rsidR="00000000" w:rsidDel="00000000" w:rsidP="00000000" w:rsidRDefault="00000000" w:rsidRPr="00000000" w14:paraId="00000032">
      <w:pPr>
        <w:spacing w:after="20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357730" cy="2178865"/>
            <wp:effectExtent b="0" l="0" r="0" t="0"/>
            <wp:docPr id="7"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4357730" cy="217886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figure shows that clothes are enough to stop alpha radiation, a metal such as aluminium is needed to stop beta and at least lead is needed to stop gamma rays (and X-rays).</w:t>
      </w:r>
    </w:p>
    <w:p w:rsidR="00000000" w:rsidDel="00000000" w:rsidP="00000000" w:rsidRDefault="00000000" w:rsidRPr="00000000" w14:paraId="00000034">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experiment we are going to carry out consists of bombarding a particle detector with three materials (strontium, americium and cobalt) by putting in between (between the material and the detector) paper, an aluminium disc and a lead disc or nothing, of course.</w:t>
      </w:r>
    </w:p>
    <w:p w:rsidR="00000000" w:rsidDel="00000000" w:rsidP="00000000" w:rsidRDefault="00000000" w:rsidRPr="00000000" w14:paraId="00000035">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particle detector receives impacts and then counts them. It is like a picture of impacts.</w:t>
      </w:r>
    </w:p>
    <w:p w:rsidR="00000000" w:rsidDel="00000000" w:rsidP="00000000" w:rsidRDefault="00000000" w:rsidRPr="00000000" w14:paraId="00000036">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question is which particles are mainly emitted by americium, cobalt and strontium?</w:t>
      </w:r>
    </w:p>
    <w:p w:rsidR="00000000" w:rsidDel="00000000" w:rsidP="00000000" w:rsidRDefault="00000000" w:rsidRPr="00000000" w14:paraId="00000037">
      <w:pPr>
        <w:spacing w:after="200" w:lineRule="auto"/>
        <w:jc w:val="left"/>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2984500"/>
            <wp:effectExtent b="0" l="0" r="0" t="0"/>
            <wp:docPr id="12"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5731200" cy="29845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after="200" w:lineRule="auto"/>
        <w:jc w:val="left"/>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4972431" cy="2965287"/>
            <wp:effectExtent b="0" l="0" r="0" t="0"/>
            <wp:docPr id="9"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4972431" cy="2965287"/>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spacing w:after="200" w:lineRule="auto"/>
        <w:jc w:val="left"/>
        <w:rPr>
          <w:rFonts w:ascii="Calibri" w:cs="Calibri" w:eastAsia="Calibri" w:hAnsi="Calibri"/>
          <w:b w:val="1"/>
        </w:rPr>
      </w:pPr>
      <w:r w:rsidDel="00000000" w:rsidR="00000000" w:rsidRPr="00000000">
        <w:rPr>
          <w:rFonts w:ascii="Calibri" w:cs="Calibri" w:eastAsia="Calibri" w:hAnsi="Calibri"/>
          <w:b w:val="1"/>
        </w:rPr>
        <w:drawing>
          <wp:inline distB="114300" distT="114300" distL="114300" distR="114300">
            <wp:extent cx="5157788" cy="2736418"/>
            <wp:effectExtent b="0" l="0" r="0" t="0"/>
            <wp:docPr id="13"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157788" cy="2736418"/>
                    </a:xfrm>
                    <a:prstGeom prst="rect"/>
                    <a:ln/>
                  </pic:spPr>
                </pic:pic>
              </a:graphicData>
            </a:graphic>
          </wp:inline>
        </w:drawing>
      </w:r>
      <w:r w:rsidDel="00000000" w:rsidR="00000000" w:rsidRPr="00000000">
        <w:rPr>
          <w:rFonts w:ascii="Calibri" w:cs="Calibri" w:eastAsia="Calibri" w:hAnsi="Calibri"/>
          <w:b w:val="1"/>
        </w:rPr>
        <w:drawing>
          <wp:inline distB="114300" distT="114300" distL="114300" distR="114300">
            <wp:extent cx="5731200" cy="2514600"/>
            <wp:effectExtent b="0" l="0" r="0" t="0"/>
            <wp:docPr id="8"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5731200" cy="25146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pStyle w:val="Heading1"/>
        <w:shd w:fill="60b05a" w:val="clear"/>
        <w:spacing w:after="0" w:before="480" w:line="259" w:lineRule="auto"/>
        <w:ind w:hanging="141.73228346456688"/>
        <w:jc w:val="both"/>
        <w:rPr>
          <w:rFonts w:ascii="Calibri" w:cs="Calibri" w:eastAsia="Calibri" w:hAnsi="Calibri"/>
          <w:b w:val="1"/>
          <w:sz w:val="24"/>
          <w:szCs w:val="24"/>
        </w:rPr>
      </w:pPr>
      <w:bookmarkStart w:colFirst="0" w:colLast="0" w:name="_heading=h.jekzt48uplz7" w:id="2"/>
      <w:bookmarkEnd w:id="2"/>
      <w:r w:rsidDel="00000000" w:rsidR="00000000" w:rsidRPr="00000000">
        <w:rPr>
          <w:rFonts w:ascii="Palatino Linotype" w:cs="Palatino Linotype" w:eastAsia="Palatino Linotype" w:hAnsi="Palatino Linotype"/>
          <w:b w:val="1"/>
          <w:color w:val="ffffff"/>
          <w:sz w:val="28"/>
          <w:szCs w:val="28"/>
          <w:rtl w:val="0"/>
        </w:rPr>
        <w:t xml:space="preserve"> Taking measurements of the experiment</w:t>
      </w:r>
      <w:r w:rsidDel="00000000" w:rsidR="00000000" w:rsidRPr="00000000">
        <w:rPr>
          <w:rtl w:val="0"/>
        </w:rPr>
      </w:r>
    </w:p>
    <w:p w:rsidR="00000000" w:rsidDel="00000000" w:rsidP="00000000" w:rsidRDefault="00000000" w:rsidRPr="00000000" w14:paraId="0000003C">
      <w:pPr>
        <w:spacing w:after="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Well, it is time to experiment. For example, for strontium:</w:t>
      </w:r>
    </w:p>
    <w:p w:rsidR="00000000" w:rsidDel="00000000" w:rsidP="00000000" w:rsidRDefault="00000000" w:rsidRPr="00000000" w14:paraId="0000003E">
      <w:pPr>
        <w:numPr>
          <w:ilvl w:val="0"/>
          <w:numId w:val="4"/>
        </w:numPr>
        <w:spacing w:after="0" w:after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First we bombard the detector with nothing in front of it. And we count the hits.</w:t>
      </w:r>
    </w:p>
    <w:p w:rsidR="00000000" w:rsidDel="00000000" w:rsidP="00000000" w:rsidRDefault="00000000" w:rsidRPr="00000000" w14:paraId="0000003F">
      <w:pPr>
        <w:numPr>
          <w:ilvl w:val="0"/>
          <w:numId w:val="4"/>
        </w:numPr>
        <w:spacing w:after="0" w:after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Then we bombard the detector with paper in front of it. And we count the hits.</w:t>
      </w:r>
    </w:p>
    <w:p w:rsidR="00000000" w:rsidDel="00000000" w:rsidP="00000000" w:rsidRDefault="00000000" w:rsidRPr="00000000" w14:paraId="00000040">
      <w:pPr>
        <w:numPr>
          <w:ilvl w:val="0"/>
          <w:numId w:val="4"/>
        </w:numPr>
        <w:spacing w:after="0" w:after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repeat the same for aluminium and lead discs. And we count the hits.</w:t>
      </w:r>
    </w:p>
    <w:p w:rsidR="00000000" w:rsidDel="00000000" w:rsidP="00000000" w:rsidRDefault="00000000" w:rsidRPr="00000000" w14:paraId="00000041">
      <w:pPr>
        <w:numPr>
          <w:ilvl w:val="0"/>
          <w:numId w:val="4"/>
        </w:numPr>
        <w:spacing w:after="20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look at the number of hits in each case and answer the question in which case there is a clear drop in the number of hits? The answer is the solution.</w:t>
      </w:r>
    </w:p>
    <w:p w:rsidR="00000000" w:rsidDel="00000000" w:rsidP="00000000" w:rsidRDefault="00000000" w:rsidRPr="00000000" w14:paraId="00000042">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we start, we have to make some clarifications of the experiment:</w:t>
      </w:r>
    </w:p>
    <w:p w:rsidR="00000000" w:rsidDel="00000000" w:rsidP="00000000" w:rsidRDefault="00000000" w:rsidRPr="00000000" w14:paraId="00000043">
      <w:pPr>
        <w:numPr>
          <w:ilvl w:val="0"/>
          <w:numId w:val="1"/>
        </w:numPr>
        <w:spacing w:after="0" w:after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have to choose a distance, always the same distance. For example, 15 cm. You can change it to another distance, but it has to be the same for all bombardments, otherwise the results are not comparable.</w:t>
      </w:r>
    </w:p>
    <w:p w:rsidR="00000000" w:rsidDel="00000000" w:rsidP="00000000" w:rsidRDefault="00000000" w:rsidRPr="00000000" w14:paraId="00000044">
      <w:pPr>
        <w:numPr>
          <w:ilvl w:val="0"/>
          <w:numId w:val="1"/>
        </w:numPr>
        <w:spacing w:after="0" w:after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have to choose the time during which the bombardments are counted. For example, 5 seconds. With the same comment as above.</w:t>
      </w:r>
    </w:p>
    <w:p w:rsidR="00000000" w:rsidDel="00000000" w:rsidP="00000000" w:rsidRDefault="00000000" w:rsidRPr="00000000" w14:paraId="00000045">
      <w:pPr>
        <w:numPr>
          <w:ilvl w:val="0"/>
          <w:numId w:val="1"/>
        </w:numPr>
        <w:spacing w:after="0" w:after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Repeat the experiment a number of times. For example, 3. Keep in mind that it is a real experiment and therefore changes with each bombardment. By repeating the experiment 3 times we can have more information to see how many impacts there have been.</w:t>
      </w:r>
    </w:p>
    <w:p w:rsidR="00000000" w:rsidDel="00000000" w:rsidP="00000000" w:rsidRDefault="00000000" w:rsidRPr="00000000" w14:paraId="00000046">
      <w:pPr>
        <w:numPr>
          <w:ilvl w:val="0"/>
          <w:numId w:val="1"/>
        </w:numPr>
        <w:spacing w:after="20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addition, this experiment has two different teams, Radioactivity-1 and Radioactivity-2, and the results may not be very consistent with each other. Remember that the important thing is to see in which material the radioactivity stops.</w:t>
      </w:r>
    </w:p>
    <w:p w:rsidR="00000000" w:rsidDel="00000000" w:rsidP="00000000" w:rsidRDefault="00000000" w:rsidRPr="00000000" w14:paraId="00000047">
      <w:pPr>
        <w:pStyle w:val="Heading1"/>
        <w:shd w:fill="60b05a" w:val="clear"/>
        <w:spacing w:after="0" w:before="480" w:line="259" w:lineRule="auto"/>
        <w:ind w:hanging="141.73228346456688"/>
        <w:jc w:val="both"/>
        <w:rPr>
          <w:rFonts w:ascii="Calibri" w:cs="Calibri" w:eastAsia="Calibri" w:hAnsi="Calibri"/>
          <w:b w:val="1"/>
          <w:sz w:val="24"/>
          <w:szCs w:val="24"/>
        </w:rPr>
      </w:pPr>
      <w:bookmarkStart w:colFirst="0" w:colLast="0" w:name="_heading=h.ui7zeywg7dw8" w:id="3"/>
      <w:bookmarkEnd w:id="3"/>
      <w:r w:rsidDel="00000000" w:rsidR="00000000" w:rsidRPr="00000000">
        <w:rPr>
          <w:rFonts w:ascii="Palatino Linotype" w:cs="Palatino Linotype" w:eastAsia="Palatino Linotype" w:hAnsi="Palatino Linotype"/>
          <w:b w:val="1"/>
          <w:color w:val="ffffff"/>
          <w:sz w:val="28"/>
          <w:szCs w:val="28"/>
          <w:rtl w:val="0"/>
        </w:rPr>
        <w:t xml:space="preserve"> Conduct of the experiment</w:t>
      </w:r>
      <w:r w:rsidDel="00000000" w:rsidR="00000000" w:rsidRPr="00000000">
        <w:rPr>
          <w:rtl w:val="0"/>
        </w:rPr>
      </w:r>
    </w:p>
    <w:p w:rsidR="00000000" w:rsidDel="00000000" w:rsidP="00000000" w:rsidRDefault="00000000" w:rsidRPr="00000000" w14:paraId="0000004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will do the calculation on a sheet of paper, but first you must capture the laboratory results. In each case do a single test, 5 seconds long.</w:t>
      </w:r>
    </w:p>
    <w:p w:rsidR="00000000" w:rsidDel="00000000" w:rsidP="00000000" w:rsidRDefault="00000000" w:rsidRPr="00000000" w14:paraId="0000004A">
      <w:pPr>
        <w:jc w:val="both"/>
        <w:rPr>
          <w:rFonts w:ascii="Calibri" w:cs="Calibri" w:eastAsia="Calibri" w:hAnsi="Calibri"/>
          <w:sz w:val="24"/>
          <w:szCs w:val="24"/>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 STRONTIUM-90</w:t>
            </w:r>
          </w:p>
          <w:p w:rsidR="00000000" w:rsidDel="00000000" w:rsidP="00000000" w:rsidRDefault="00000000" w:rsidRPr="00000000" w14:paraId="0000004C">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Absorber: None</w:t>
            </w:r>
          </w:p>
          <w:p w:rsidR="00000000" w:rsidDel="00000000" w:rsidP="00000000" w:rsidRDefault="00000000" w:rsidRPr="00000000" w14:paraId="0000004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Distance: 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impacts:</w:t>
            </w:r>
          </w:p>
        </w:tc>
      </w:tr>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 STRONTIUM-90</w:t>
            </w:r>
          </w:p>
          <w:p w:rsidR="00000000" w:rsidDel="00000000" w:rsidP="00000000" w:rsidRDefault="00000000" w:rsidRPr="00000000" w14:paraId="0000005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Absorber: Paper</w:t>
            </w:r>
          </w:p>
          <w:p w:rsidR="00000000" w:rsidDel="00000000" w:rsidP="00000000" w:rsidRDefault="00000000" w:rsidRPr="00000000" w14:paraId="0000005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Distance: 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impacts:</w:t>
            </w:r>
          </w:p>
        </w:tc>
      </w:tr>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 STRONTIUM-90</w:t>
            </w:r>
          </w:p>
          <w:p w:rsidR="00000000" w:rsidDel="00000000" w:rsidP="00000000" w:rsidRDefault="00000000" w:rsidRPr="00000000" w14:paraId="00000054">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Absorber: Aluminium Disc</w:t>
            </w:r>
          </w:p>
          <w:p w:rsidR="00000000" w:rsidDel="00000000" w:rsidP="00000000" w:rsidRDefault="00000000" w:rsidRPr="00000000" w14:paraId="0000005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Distance: 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impacts:</w:t>
            </w:r>
          </w:p>
        </w:tc>
      </w:tr>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 STRONTIUM-90</w:t>
            </w:r>
          </w:p>
          <w:p w:rsidR="00000000" w:rsidDel="00000000" w:rsidP="00000000" w:rsidRDefault="00000000" w:rsidRPr="00000000" w14:paraId="0000005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Absorber: Lead Disc</w:t>
            </w:r>
          </w:p>
          <w:p w:rsidR="00000000" w:rsidDel="00000000" w:rsidP="00000000" w:rsidRDefault="00000000" w:rsidRPr="00000000" w14:paraId="0000005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Distance: 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impacts:</w:t>
            </w:r>
          </w:p>
        </w:tc>
      </w:tr>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 AMERICIUM-241</w:t>
            </w:r>
          </w:p>
          <w:p w:rsidR="00000000" w:rsidDel="00000000" w:rsidP="00000000" w:rsidRDefault="00000000" w:rsidRPr="00000000" w14:paraId="0000005C">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Absorber: None</w:t>
            </w:r>
          </w:p>
          <w:p w:rsidR="00000000" w:rsidDel="00000000" w:rsidP="00000000" w:rsidRDefault="00000000" w:rsidRPr="00000000" w14:paraId="0000005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Distance: 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impacts:</w:t>
            </w:r>
          </w:p>
        </w:tc>
      </w:tr>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 AMERICIUM-241</w:t>
            </w:r>
          </w:p>
          <w:p w:rsidR="00000000" w:rsidDel="00000000" w:rsidP="00000000" w:rsidRDefault="00000000" w:rsidRPr="00000000" w14:paraId="0000006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Absorber: Paper</w:t>
            </w:r>
          </w:p>
          <w:p w:rsidR="00000000" w:rsidDel="00000000" w:rsidP="00000000" w:rsidRDefault="00000000" w:rsidRPr="00000000" w14:paraId="0000006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Distance: 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impacts:</w:t>
            </w:r>
          </w:p>
        </w:tc>
      </w:tr>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 AMERICIUM-241</w:t>
            </w:r>
          </w:p>
          <w:p w:rsidR="00000000" w:rsidDel="00000000" w:rsidP="00000000" w:rsidRDefault="00000000" w:rsidRPr="00000000" w14:paraId="00000064">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Absorber: Aluminium Disc</w:t>
            </w:r>
          </w:p>
          <w:p w:rsidR="00000000" w:rsidDel="00000000" w:rsidP="00000000" w:rsidRDefault="00000000" w:rsidRPr="00000000" w14:paraId="0000006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Distance: 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impacts:</w:t>
            </w:r>
          </w:p>
        </w:tc>
      </w:tr>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 AMERICIUM-241</w:t>
            </w:r>
          </w:p>
          <w:p w:rsidR="00000000" w:rsidDel="00000000" w:rsidP="00000000" w:rsidRDefault="00000000" w:rsidRPr="00000000" w14:paraId="0000006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Absorber: Lead Disc</w:t>
            </w:r>
          </w:p>
          <w:p w:rsidR="00000000" w:rsidDel="00000000" w:rsidP="00000000" w:rsidRDefault="00000000" w:rsidRPr="00000000" w14:paraId="0000006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Distance: 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impacts:</w:t>
            </w:r>
          </w:p>
        </w:tc>
      </w:tr>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 COBALT-60</w:t>
            </w:r>
          </w:p>
          <w:p w:rsidR="00000000" w:rsidDel="00000000" w:rsidP="00000000" w:rsidRDefault="00000000" w:rsidRPr="00000000" w14:paraId="0000006C">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Absorber: None</w:t>
            </w:r>
          </w:p>
          <w:p w:rsidR="00000000" w:rsidDel="00000000" w:rsidP="00000000" w:rsidRDefault="00000000" w:rsidRPr="00000000" w14:paraId="0000006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Distance: 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impacts:</w:t>
            </w:r>
          </w:p>
        </w:tc>
      </w:tr>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 COBALT-60</w:t>
            </w:r>
          </w:p>
          <w:p w:rsidR="00000000" w:rsidDel="00000000" w:rsidP="00000000" w:rsidRDefault="00000000" w:rsidRPr="00000000" w14:paraId="0000007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Absorber: Paper</w:t>
            </w:r>
          </w:p>
          <w:p w:rsidR="00000000" w:rsidDel="00000000" w:rsidP="00000000" w:rsidRDefault="00000000" w:rsidRPr="00000000" w14:paraId="0000007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Distance: 20 mm</w:t>
            </w:r>
          </w:p>
          <w:p w:rsidR="00000000" w:rsidDel="00000000" w:rsidP="00000000" w:rsidRDefault="00000000" w:rsidRPr="00000000" w14:paraId="00000072">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impacts:</w:t>
            </w:r>
          </w:p>
        </w:tc>
      </w:tr>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 COBALT-60</w:t>
            </w:r>
          </w:p>
          <w:p w:rsidR="00000000" w:rsidDel="00000000" w:rsidP="00000000" w:rsidRDefault="00000000" w:rsidRPr="00000000" w14:paraId="0000007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Absorber: Aluminium Disc</w:t>
            </w:r>
          </w:p>
          <w:p w:rsidR="00000000" w:rsidDel="00000000" w:rsidP="00000000" w:rsidRDefault="00000000" w:rsidRPr="00000000" w14:paraId="0000007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Distance: 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impacts:</w:t>
            </w:r>
          </w:p>
        </w:tc>
      </w:tr>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 COBALT-60</w:t>
            </w:r>
          </w:p>
          <w:p w:rsidR="00000000" w:rsidDel="00000000" w:rsidP="00000000" w:rsidRDefault="00000000" w:rsidRPr="00000000" w14:paraId="0000007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Absorber: Lead Disc</w:t>
            </w:r>
          </w:p>
          <w:p w:rsidR="00000000" w:rsidDel="00000000" w:rsidP="00000000" w:rsidRDefault="00000000" w:rsidRPr="00000000" w14:paraId="0000007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Distance: 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rPr/>
            </w:pPr>
            <w:r w:rsidDel="00000000" w:rsidR="00000000" w:rsidRPr="00000000">
              <w:rPr>
                <w:rFonts w:ascii="Calibri" w:cs="Calibri" w:eastAsia="Calibri" w:hAnsi="Calibri"/>
                <w:sz w:val="24"/>
                <w:szCs w:val="24"/>
                <w:rtl w:val="0"/>
              </w:rPr>
              <w:t xml:space="preserve">Number of impacts:</w:t>
            </w:r>
            <w:r w:rsidDel="00000000" w:rsidR="00000000" w:rsidRPr="00000000">
              <w:rPr>
                <w:rtl w:val="0"/>
              </w:rPr>
            </w:r>
          </w:p>
        </w:tc>
      </w:tr>
    </w:tbl>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pStyle w:val="Heading1"/>
        <w:shd w:fill="60b05a" w:val="clear"/>
        <w:spacing w:after="0" w:before="480" w:line="259" w:lineRule="auto"/>
        <w:ind w:hanging="360"/>
        <w:jc w:val="both"/>
        <w:rPr>
          <w:rFonts w:ascii="Calibri" w:cs="Calibri" w:eastAsia="Calibri" w:hAnsi="Calibri"/>
          <w:b w:val="1"/>
          <w:sz w:val="24"/>
          <w:szCs w:val="24"/>
        </w:rPr>
      </w:pPr>
      <w:bookmarkStart w:colFirst="0" w:colLast="0" w:name="_heading=h.2s8r6wx4lon9" w:id="4"/>
      <w:bookmarkEnd w:id="4"/>
      <w:r w:rsidDel="00000000" w:rsidR="00000000" w:rsidRPr="00000000">
        <w:rPr>
          <w:rFonts w:ascii="Palatino Linotype" w:cs="Palatino Linotype" w:eastAsia="Palatino Linotype" w:hAnsi="Palatino Linotype"/>
          <w:b w:val="1"/>
          <w:color w:val="ffffff"/>
          <w:sz w:val="28"/>
          <w:szCs w:val="28"/>
          <w:rtl w:val="0"/>
        </w:rPr>
        <w:t xml:space="preserve"> Analysis of experiment results</w:t>
      </w:r>
      <w:r w:rsidDel="00000000" w:rsidR="00000000" w:rsidRPr="00000000">
        <w:rPr>
          <w:rtl w:val="0"/>
        </w:rPr>
      </w:r>
    </w:p>
    <w:p w:rsidR="00000000" w:rsidDel="00000000" w:rsidP="00000000" w:rsidRDefault="00000000" w:rsidRPr="00000000" w14:paraId="00000082">
      <w:pPr>
        <w:spacing w:after="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three questions are:</w:t>
      </w:r>
    </w:p>
    <w:p w:rsidR="00000000" w:rsidDel="00000000" w:rsidP="00000000" w:rsidRDefault="00000000" w:rsidRPr="00000000" w14:paraId="00000084">
      <w:pPr>
        <w:numPr>
          <w:ilvl w:val="0"/>
          <w:numId w:val="3"/>
        </w:numPr>
        <w:spacing w:after="0" w:afterAutospacing="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Americium is radioactive and emits TYPE particles/radiation.....</w:t>
      </w:r>
    </w:p>
    <w:p w:rsidR="00000000" w:rsidDel="00000000" w:rsidP="00000000" w:rsidRDefault="00000000" w:rsidRPr="00000000" w14:paraId="00000085">
      <w:pPr>
        <w:numPr>
          <w:ilvl w:val="0"/>
          <w:numId w:val="3"/>
        </w:numPr>
        <w:spacing w:after="0" w:afterAutospacing="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Cobalt is radioactive and emits TYPE particles/radiation.....</w:t>
      </w:r>
    </w:p>
    <w:p w:rsidR="00000000" w:rsidDel="00000000" w:rsidP="00000000" w:rsidRDefault="00000000" w:rsidRPr="00000000" w14:paraId="00000086">
      <w:pPr>
        <w:numPr>
          <w:ilvl w:val="0"/>
          <w:numId w:val="3"/>
        </w:numPr>
        <w:spacing w:after="20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Strontium is radioactive and emits particles/radiation of TYPE.....</w:t>
      </w:r>
    </w:p>
    <w:p w:rsidR="00000000" w:rsidDel="00000000" w:rsidP="00000000" w:rsidRDefault="00000000" w:rsidRPr="00000000" w14:paraId="00000087">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support the three statements above, you have to look at the number of hits that occur when Americium, Cobalt or Strontium is used with each absorber, to see when it is reduced by a large amount. </w:t>
      </w:r>
    </w:p>
    <w:p w:rsidR="00000000" w:rsidDel="00000000" w:rsidP="00000000" w:rsidRDefault="00000000" w:rsidRPr="00000000" w14:paraId="00000088">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example, with X material and no absorber, 200 hits are detected. With paper, these hits are reduced to 7 (which is understood as practically 0 due to the large reduction of hits) and so it would be concluded that these are alpha particles.</w:t>
      </w:r>
    </w:p>
    <w:p w:rsidR="00000000" w:rsidDel="00000000" w:rsidP="00000000" w:rsidRDefault="00000000" w:rsidRPr="00000000" w14:paraId="00000089">
      <w:pPr>
        <w:spacing w:after="20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sectPr>
      <w:headerReference r:id="rId15"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Palatino Linotyp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widowControl w:val="0"/>
      <w:spacing w:line="276" w:lineRule="auto"/>
      <w:rPr>
        <w:i w:val="1"/>
        <w:sz w:val="2"/>
        <w:szCs w:val="2"/>
      </w:rPr>
    </w:pPr>
    <w:r w:rsidDel="00000000" w:rsidR="00000000" w:rsidRPr="00000000">
      <w:rPr>
        <w:rtl w:val="0"/>
      </w:rPr>
    </w:r>
  </w:p>
  <w:tbl>
    <w:tblPr>
      <w:tblStyle w:val="Table2"/>
      <w:tblW w:w="921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210"/>
      <w:tblGridChange w:id="0">
        <w:tblGrid>
          <w:gridCol w:w="9210"/>
        </w:tblGrid>
      </w:tblGridChange>
    </w:tblGrid>
    <w:tr>
      <w:trPr>
        <w:trHeight w:val="946.5624999999999" w:hRule="atLeast"/>
        <w:tblHeader w:val="0"/>
      </w:trPr>
      <w:tc>
        <w:tcPr/>
        <w:p w:rsidR="00000000" w:rsidDel="00000000" w:rsidP="00000000" w:rsidRDefault="00000000" w:rsidRPr="00000000" w14:paraId="0000008C">
          <w:pPr>
            <w:tabs>
              <w:tab w:val="center" w:pos="4513"/>
              <w:tab w:val="right" w:pos="9026"/>
            </w:tabs>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8D">
          <w:pPr>
            <w:spacing w:line="276"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8E">
          <w:pPr>
            <w:tabs>
              <w:tab w:val="center" w:pos="4513"/>
              <w:tab w:val="right" w:pos="9026"/>
            </w:tabs>
            <w:spacing w:line="240" w:lineRule="auto"/>
            <w:rPr>
              <w:rFonts w:ascii="Calibri" w:cs="Calibri" w:eastAsia="Calibri" w:hAnsi="Calibri"/>
              <w:i w:val="1"/>
              <w:sz w:val="18"/>
              <w:szCs w:val="18"/>
            </w:rPr>
          </w:pPr>
          <w:r w:rsidDel="00000000" w:rsidR="00000000" w:rsidRPr="00000000">
            <w:rPr>
              <w:rFonts w:ascii="Calibri" w:cs="Calibri" w:eastAsia="Calibri" w:hAnsi="Calibri"/>
              <w:i w:val="1"/>
              <w:sz w:val="20"/>
              <w:szCs w:val="20"/>
              <w:rtl w:val="0"/>
            </w:rPr>
            <w:t xml:space="preserve">This activity has been designed to be used with the</w:t>
          </w:r>
          <w:hyperlink r:id="rId1">
            <w:r w:rsidDel="00000000" w:rsidR="00000000" w:rsidRPr="00000000">
              <w:rPr>
                <w:rFonts w:ascii="Calibri" w:cs="Calibri" w:eastAsia="Calibri" w:hAnsi="Calibri"/>
                <w:i w:val="1"/>
                <w:color w:val="1155cc"/>
                <w:sz w:val="20"/>
                <w:szCs w:val="20"/>
                <w:u w:val="single"/>
                <w:rtl w:val="0"/>
              </w:rPr>
              <w:t xml:space="preserve"> L</w:t>
            </w:r>
          </w:hyperlink>
          <w:hyperlink r:id="rId2">
            <w:r w:rsidDel="00000000" w:rsidR="00000000" w:rsidRPr="00000000">
              <w:rPr>
                <w:rFonts w:ascii="Calibri" w:cs="Calibri" w:eastAsia="Calibri" w:hAnsi="Calibri"/>
                <w:i w:val="1"/>
                <w:color w:val="1155cc"/>
                <w:sz w:val="20"/>
                <w:szCs w:val="20"/>
                <w:u w:val="single"/>
                <w:rtl w:val="0"/>
              </w:rPr>
              <w:t xml:space="preserve">aboratory of Radioactivity of LabsLand.</w:t>
            </w:r>
          </w:hyperlink>
          <w:r w:rsidDel="00000000" w:rsidR="00000000" w:rsidRPr="00000000">
            <w:rPr>
              <w:rFonts w:ascii="Calibri" w:cs="Calibri" w:eastAsia="Calibri" w:hAnsi="Calibri"/>
              <w:i w:val="1"/>
              <w:sz w:val="20"/>
              <w:szCs w:val="20"/>
              <w:rtl w:val="0"/>
            </w:rPr>
            <w:t xml:space="preserve"> You can find more activities in: </w:t>
          </w:r>
          <w:hyperlink r:id="rId3">
            <w:r w:rsidDel="00000000" w:rsidR="00000000" w:rsidRPr="00000000">
              <w:rPr>
                <w:rFonts w:ascii="Calibri" w:cs="Calibri" w:eastAsia="Calibri" w:hAnsi="Calibri"/>
                <w:i w:val="1"/>
                <w:color w:val="1155cc"/>
                <w:sz w:val="20"/>
                <w:szCs w:val="20"/>
                <w:u w:val="single"/>
                <w:rtl w:val="0"/>
              </w:rPr>
              <w:t xml:space="preserve">https://labsland.com</w:t>
            </w:r>
          </w:hyperlink>
          <w:r w:rsidDel="00000000" w:rsidR="00000000" w:rsidRPr="00000000">
            <w:rPr>
              <w:rFonts w:ascii="Calibri" w:cs="Calibri" w:eastAsia="Calibri" w:hAnsi="Calibri"/>
              <w:i w:val="1"/>
              <w:sz w:val="20"/>
              <w:szCs w:val="20"/>
              <w:rtl w:val="0"/>
            </w:rPr>
            <w:t xml:space="preserve">. If you are a teacher and for your classes you want real equipment to do experiments, online, and in a simple way, visit us!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4759650</wp:posOffset>
                </wp:positionH>
                <wp:positionV relativeFrom="paragraph">
                  <wp:posOffset>57150</wp:posOffset>
                </wp:positionV>
                <wp:extent cx="972502" cy="250072"/>
                <wp:effectExtent b="0" l="0" r="0" t="0"/>
                <wp:wrapSquare wrapText="bothSides" distB="0" distT="0" distL="0" distR="0"/>
                <wp:docPr id="10"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972502" cy="250072"/>
                        </a:xfrm>
                        <a:prstGeom prst="rect"/>
                        <a:ln/>
                      </pic:spPr>
                    </pic:pic>
                  </a:graphicData>
                </a:graphic>
              </wp:anchor>
            </w:drawing>
          </w:r>
        </w:p>
      </w:tc>
    </w:tr>
  </w:tbl>
  <w:p w:rsidR="00000000" w:rsidDel="00000000" w:rsidP="00000000" w:rsidRDefault="00000000" w:rsidRPr="00000000" w14:paraId="0000008F">
    <w:pPr>
      <w:spacing w:line="276" w:lineRule="auto"/>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5.png"/><Relationship Id="rId13" Type="http://schemas.openxmlformats.org/officeDocument/2006/relationships/image" Target="media/image3.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OLdDKb9Bago" TargetMode="External"/><Relationship Id="rId15" Type="http://schemas.openxmlformats.org/officeDocument/2006/relationships/header" Target="header1.xm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mailto:contact@labsland.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labsland.com/en/labs/radioactivity" TargetMode="External"/><Relationship Id="rId2" Type="http://schemas.openxmlformats.org/officeDocument/2006/relationships/hyperlink" Target="https://labsland.com/en/labs/radioactivity" TargetMode="External"/><Relationship Id="rId3" Type="http://schemas.openxmlformats.org/officeDocument/2006/relationships/hyperlink" Target="https://labsland.com/e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T+fzNZlNlJPhQLjsPaQoeMnUcw==">AMUW2mVWjM8rjRZhzK7nNp4tNmyas18aNybbLTp8GSzP4GSLPl8LyzSeC/YFp/ZIotC/pirxUsMf0RSoDwl/JHIkeExZH+9zHFUWEgb+scdd4B0MEWQ4691OTVxCx7km4lcIYPdaeOfpfKf6bpj85iHD3dbCXztLxW73VtT1ngH2N/g+DLWwLF1W2P7RwHAmDTA9pjd67iLObNYIuquZtcX+9ht7w1z0yg==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