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42700C" w:rsidRDefault="00771FA4">
      <w:pPr>
        <w:jc w:val="center"/>
        <w:rPr>
          <w:sz w:val="52"/>
          <w:szCs w:val="52"/>
        </w:rPr>
      </w:pPr>
      <w:r>
        <w:rPr>
          <w:noProof/>
          <w:sz w:val="52"/>
          <w:szCs w:val="52"/>
        </w:rPr>
        <w:drawing>
          <wp:inline distT="0" distB="0" distL="0" distR="0">
            <wp:extent cx="3508745" cy="2074549"/>
            <wp:effectExtent l="0" t="0" r="0" b="0"/>
            <wp:docPr id="23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3508745" cy="2074549"/>
                    </a:xfrm>
                    <a:prstGeom prst="rect">
                      <a:avLst/>
                    </a:prstGeom>
                    <a:ln/>
                  </pic:spPr>
                </pic:pic>
              </a:graphicData>
            </a:graphic>
          </wp:inline>
        </w:drawing>
      </w:r>
    </w:p>
    <w:p w14:paraId="00000002" w14:textId="77777777" w:rsidR="0042700C" w:rsidRDefault="0042700C">
      <w:pPr>
        <w:jc w:val="center"/>
        <w:rPr>
          <w:sz w:val="52"/>
          <w:szCs w:val="52"/>
        </w:rPr>
      </w:pPr>
    </w:p>
    <w:p w14:paraId="00000003" w14:textId="77777777" w:rsidR="0042700C" w:rsidRDefault="00771FA4">
      <w:pPr>
        <w:jc w:val="center"/>
        <w:rPr>
          <w:sz w:val="56"/>
          <w:szCs w:val="56"/>
        </w:rPr>
      </w:pPr>
      <w:r>
        <w:rPr>
          <w:sz w:val="56"/>
          <w:szCs w:val="56"/>
        </w:rPr>
        <w:t xml:space="preserve">LABORATORIO REMOTO </w:t>
      </w:r>
    </w:p>
    <w:p w14:paraId="00000004" w14:textId="77777777" w:rsidR="0042700C" w:rsidRDefault="00771FA4">
      <w:pPr>
        <w:ind w:left="708" w:hanging="708"/>
        <w:jc w:val="center"/>
        <w:rPr>
          <w:sz w:val="56"/>
          <w:szCs w:val="56"/>
        </w:rPr>
      </w:pPr>
      <w:r>
        <w:rPr>
          <w:sz w:val="56"/>
          <w:szCs w:val="56"/>
        </w:rPr>
        <w:t>PLANO INCLINADO</w:t>
      </w:r>
    </w:p>
    <w:p w14:paraId="00000005" w14:textId="77777777" w:rsidR="0042700C" w:rsidRDefault="0042700C">
      <w:pPr>
        <w:jc w:val="center"/>
        <w:rPr>
          <w:sz w:val="56"/>
          <w:szCs w:val="56"/>
        </w:rPr>
      </w:pPr>
    </w:p>
    <w:p w14:paraId="00000006" w14:textId="77777777" w:rsidR="0042700C" w:rsidRDefault="0042700C">
      <w:pPr>
        <w:jc w:val="center"/>
        <w:rPr>
          <w:sz w:val="56"/>
          <w:szCs w:val="56"/>
        </w:rPr>
      </w:pPr>
    </w:p>
    <w:p w14:paraId="00000007" w14:textId="77777777" w:rsidR="0042700C" w:rsidRDefault="0042700C">
      <w:pPr>
        <w:jc w:val="center"/>
        <w:rPr>
          <w:sz w:val="56"/>
          <w:szCs w:val="56"/>
        </w:rPr>
      </w:pPr>
    </w:p>
    <w:p w14:paraId="00000008" w14:textId="77777777" w:rsidR="0042700C" w:rsidRDefault="0042700C">
      <w:pPr>
        <w:jc w:val="center"/>
        <w:rPr>
          <w:sz w:val="56"/>
          <w:szCs w:val="56"/>
        </w:rPr>
      </w:pPr>
    </w:p>
    <w:p w14:paraId="00000009" w14:textId="77777777" w:rsidR="0042700C" w:rsidRDefault="00771FA4">
      <w:pPr>
        <w:jc w:val="left"/>
        <w:rPr>
          <w:sz w:val="28"/>
          <w:szCs w:val="28"/>
        </w:rPr>
      </w:pPr>
      <w:proofErr w:type="spellStart"/>
      <w:r>
        <w:rPr>
          <w:sz w:val="28"/>
          <w:szCs w:val="28"/>
        </w:rPr>
        <w:t>Rev</w:t>
      </w:r>
      <w:proofErr w:type="spellEnd"/>
      <w:r>
        <w:rPr>
          <w:sz w:val="28"/>
          <w:szCs w:val="28"/>
        </w:rPr>
        <w:t>: 1.0 (Enero/2017)</w:t>
      </w:r>
    </w:p>
    <w:p w14:paraId="0000000A" w14:textId="77777777" w:rsidR="0042700C" w:rsidRDefault="00771FA4">
      <w:pPr>
        <w:spacing w:after="0"/>
        <w:jc w:val="left"/>
        <w:rPr>
          <w:sz w:val="28"/>
          <w:szCs w:val="28"/>
        </w:rPr>
      </w:pPr>
      <w:r>
        <w:rPr>
          <w:sz w:val="28"/>
          <w:szCs w:val="28"/>
        </w:rPr>
        <w:t>Autores: Unai Hernández (</w:t>
      </w:r>
      <w:hyperlink r:id="rId9">
        <w:r>
          <w:rPr>
            <w:color w:val="0563C1"/>
            <w:sz w:val="28"/>
            <w:szCs w:val="28"/>
            <w:u w:val="single"/>
          </w:rPr>
          <w:t>unai@labsland.com</w:t>
        </w:r>
      </w:hyperlink>
      <w:r>
        <w:rPr>
          <w:sz w:val="28"/>
          <w:szCs w:val="28"/>
        </w:rPr>
        <w:t>)</w:t>
      </w:r>
    </w:p>
    <w:p w14:paraId="0000000B" w14:textId="77777777" w:rsidR="0042700C" w:rsidRDefault="00771FA4">
      <w:pPr>
        <w:spacing w:after="0"/>
        <w:jc w:val="left"/>
        <w:rPr>
          <w:sz w:val="28"/>
          <w:szCs w:val="28"/>
        </w:rPr>
      </w:pPr>
      <w:r>
        <w:rPr>
          <w:sz w:val="28"/>
          <w:szCs w:val="28"/>
        </w:rPr>
        <w:t xml:space="preserve">   </w:t>
      </w:r>
      <w:r>
        <w:rPr>
          <w:sz w:val="28"/>
          <w:szCs w:val="28"/>
        </w:rPr>
        <w:tab/>
        <w:t xml:space="preserve">      Javier García Zubía (</w:t>
      </w:r>
      <w:hyperlink r:id="rId10">
        <w:r>
          <w:rPr>
            <w:color w:val="0563C1"/>
            <w:sz w:val="28"/>
            <w:szCs w:val="28"/>
            <w:u w:val="single"/>
          </w:rPr>
          <w:t>zubia@labsland.com</w:t>
        </w:r>
      </w:hyperlink>
      <w:r>
        <w:rPr>
          <w:sz w:val="28"/>
          <w:szCs w:val="28"/>
        </w:rPr>
        <w:t xml:space="preserve">) </w:t>
      </w:r>
    </w:p>
    <w:p w14:paraId="0000000C" w14:textId="77777777" w:rsidR="0042700C" w:rsidRDefault="0042700C">
      <w:pPr>
        <w:spacing w:after="0"/>
        <w:jc w:val="left"/>
        <w:rPr>
          <w:sz w:val="28"/>
          <w:szCs w:val="28"/>
        </w:rPr>
      </w:pPr>
    </w:p>
    <w:p w14:paraId="0000000D" w14:textId="77777777" w:rsidR="0042700C" w:rsidRDefault="0042700C">
      <w:pPr>
        <w:spacing w:after="0"/>
        <w:jc w:val="left"/>
        <w:rPr>
          <w:rFonts w:ascii="Cambria" w:eastAsia="Cambria" w:hAnsi="Cambria" w:cs="Cambria"/>
          <w:b/>
          <w:sz w:val="42"/>
          <w:szCs w:val="42"/>
        </w:rPr>
      </w:pPr>
    </w:p>
    <w:p w14:paraId="0000000E" w14:textId="77777777" w:rsidR="0042700C" w:rsidRDefault="0042700C"/>
    <w:p w14:paraId="0000000F" w14:textId="77777777" w:rsidR="0042700C" w:rsidRDefault="00771FA4">
      <w:pPr>
        <w:keepNext/>
        <w:keepLines/>
        <w:pBdr>
          <w:top w:val="nil"/>
          <w:left w:val="nil"/>
          <w:bottom w:val="nil"/>
          <w:right w:val="nil"/>
          <w:between w:val="nil"/>
        </w:pBdr>
        <w:spacing w:before="240" w:after="0"/>
        <w:ind w:left="432" w:hanging="432"/>
        <w:jc w:val="left"/>
        <w:rPr>
          <w:rFonts w:ascii="Cambria" w:eastAsia="Cambria" w:hAnsi="Cambria" w:cs="Cambria"/>
          <w:b/>
          <w:color w:val="4472C4"/>
          <w:sz w:val="28"/>
          <w:szCs w:val="28"/>
        </w:rPr>
      </w:pPr>
      <w:r>
        <w:rPr>
          <w:rFonts w:ascii="Cambria" w:eastAsia="Cambria" w:hAnsi="Cambria" w:cs="Cambria"/>
          <w:b/>
          <w:color w:val="4472C4"/>
          <w:sz w:val="28"/>
          <w:szCs w:val="28"/>
        </w:rPr>
        <w:lastRenderedPageBreak/>
        <w:t>Contenido</w:t>
      </w:r>
    </w:p>
    <w:p w14:paraId="00000010" w14:textId="77777777" w:rsidR="0042700C" w:rsidRDefault="0042700C"/>
    <w:bookmarkStart w:id="0" w:name="_heading=h.gjdgxs" w:colFirst="0" w:colLast="0" w:displacedByCustomXml="next"/>
    <w:bookmarkEnd w:id="0" w:displacedByCustomXml="next"/>
    <w:sdt>
      <w:sdtPr>
        <w:id w:val="327104077"/>
        <w:docPartObj>
          <w:docPartGallery w:val="Table of Contents"/>
          <w:docPartUnique/>
        </w:docPartObj>
      </w:sdtPr>
      <w:sdtEndPr/>
      <w:sdtContent>
        <w:p w14:paraId="00000011" w14:textId="77777777" w:rsidR="0042700C" w:rsidRDefault="00771FA4">
          <w:pPr>
            <w:pBdr>
              <w:top w:val="nil"/>
              <w:left w:val="nil"/>
              <w:bottom w:val="nil"/>
              <w:right w:val="nil"/>
              <w:between w:val="nil"/>
            </w:pBdr>
            <w:tabs>
              <w:tab w:val="left" w:pos="440"/>
              <w:tab w:val="right" w:pos="8494"/>
            </w:tabs>
            <w:spacing w:after="100"/>
            <w:rPr>
              <w:rFonts w:ascii="Calibri" w:eastAsia="Calibri" w:hAnsi="Calibri" w:cs="Calibri"/>
              <w:color w:val="000000"/>
              <w:sz w:val="22"/>
              <w:szCs w:val="22"/>
            </w:rPr>
          </w:pPr>
          <w:r>
            <w:fldChar w:fldCharType="begin"/>
          </w:r>
          <w:r>
            <w:instrText xml:space="preserve"> TOC \h \u \z </w:instrText>
          </w:r>
          <w:r>
            <w:fldChar w:fldCharType="separate"/>
          </w:r>
          <w:hyperlink w:anchor="_heading=h.30j0zll">
            <w:r>
              <w:rPr>
                <w:color w:val="000000"/>
              </w:rPr>
              <w:t>1</w:t>
            </w:r>
          </w:hyperlink>
          <w:hyperlink w:anchor="_heading=h.30j0zll">
            <w:r>
              <w:rPr>
                <w:rFonts w:ascii="Calibri" w:eastAsia="Calibri" w:hAnsi="Calibri" w:cs="Calibri"/>
                <w:color w:val="000000"/>
                <w:sz w:val="22"/>
                <w:szCs w:val="22"/>
              </w:rPr>
              <w:tab/>
            </w:r>
          </w:hyperlink>
          <w:r>
            <w:fldChar w:fldCharType="begin"/>
          </w:r>
          <w:r>
            <w:instrText xml:space="preserve"> PAGEREF _heading=h.30j0zll \h </w:instrText>
          </w:r>
          <w:r>
            <w:fldChar w:fldCharType="separate"/>
          </w:r>
          <w:r>
            <w:rPr>
              <w:color w:val="000000"/>
            </w:rPr>
            <w:t>Conceptualización</w:t>
          </w:r>
          <w:r>
            <w:rPr>
              <w:color w:val="000000"/>
            </w:rPr>
            <w:tab/>
            <w:t>3</w:t>
          </w:r>
          <w:r>
            <w:fldChar w:fldCharType="end"/>
          </w:r>
        </w:p>
        <w:p w14:paraId="00000012" w14:textId="77777777" w:rsidR="0042700C" w:rsidRDefault="00771FA4">
          <w:pPr>
            <w:pBdr>
              <w:top w:val="nil"/>
              <w:left w:val="nil"/>
              <w:bottom w:val="nil"/>
              <w:right w:val="nil"/>
              <w:between w:val="nil"/>
            </w:pBdr>
            <w:tabs>
              <w:tab w:val="left" w:pos="440"/>
              <w:tab w:val="right" w:pos="8494"/>
            </w:tabs>
            <w:spacing w:after="100"/>
            <w:rPr>
              <w:rFonts w:ascii="Calibri" w:eastAsia="Calibri" w:hAnsi="Calibri" w:cs="Calibri"/>
              <w:color w:val="000000"/>
              <w:sz w:val="22"/>
              <w:szCs w:val="22"/>
            </w:rPr>
          </w:pPr>
          <w:hyperlink w:anchor="_heading=h.1fob9te">
            <w:r>
              <w:rPr>
                <w:color w:val="000000"/>
              </w:rPr>
              <w:t>2</w:t>
            </w:r>
          </w:hyperlink>
          <w:hyperlink w:anchor="_heading=h.1fob9te">
            <w:r>
              <w:rPr>
                <w:rFonts w:ascii="Calibri" w:eastAsia="Calibri" w:hAnsi="Calibri" w:cs="Calibri"/>
                <w:color w:val="000000"/>
                <w:sz w:val="22"/>
                <w:szCs w:val="22"/>
              </w:rPr>
              <w:tab/>
            </w:r>
          </w:hyperlink>
          <w:r>
            <w:fldChar w:fldCharType="begin"/>
          </w:r>
          <w:r>
            <w:instrText xml:space="preserve"> PAGEREF _heading=h.1fob9te \h </w:instrText>
          </w:r>
          <w:r>
            <w:fldChar w:fldCharType="separate"/>
          </w:r>
          <w:r>
            <w:rPr>
              <w:color w:val="000000"/>
            </w:rPr>
            <w:t>Objetivos y nivel de complejidad</w:t>
          </w:r>
          <w:r>
            <w:rPr>
              <w:color w:val="000000"/>
            </w:rPr>
            <w:tab/>
            <w:t>7</w:t>
          </w:r>
          <w:r>
            <w:fldChar w:fldCharType="end"/>
          </w:r>
        </w:p>
        <w:p w14:paraId="00000013" w14:textId="77777777" w:rsidR="0042700C" w:rsidRDefault="00771FA4">
          <w:pPr>
            <w:pBdr>
              <w:top w:val="nil"/>
              <w:left w:val="nil"/>
              <w:bottom w:val="nil"/>
              <w:right w:val="nil"/>
              <w:between w:val="nil"/>
            </w:pBdr>
            <w:tabs>
              <w:tab w:val="left" w:pos="440"/>
              <w:tab w:val="right" w:pos="8494"/>
            </w:tabs>
            <w:spacing w:after="100"/>
            <w:rPr>
              <w:rFonts w:ascii="Calibri" w:eastAsia="Calibri" w:hAnsi="Calibri" w:cs="Calibri"/>
              <w:color w:val="000000"/>
              <w:sz w:val="22"/>
              <w:szCs w:val="22"/>
            </w:rPr>
          </w:pPr>
          <w:hyperlink w:anchor="_heading=h.3znysh7">
            <w:r>
              <w:rPr>
                <w:color w:val="000000"/>
              </w:rPr>
              <w:t>3</w:t>
            </w:r>
          </w:hyperlink>
          <w:hyperlink w:anchor="_heading=h.3znysh7">
            <w:r>
              <w:rPr>
                <w:rFonts w:ascii="Calibri" w:eastAsia="Calibri" w:hAnsi="Calibri" w:cs="Calibri"/>
                <w:color w:val="000000"/>
                <w:sz w:val="22"/>
                <w:szCs w:val="22"/>
              </w:rPr>
              <w:tab/>
            </w:r>
          </w:hyperlink>
          <w:r>
            <w:fldChar w:fldCharType="begin"/>
          </w:r>
          <w:r>
            <w:instrText xml:space="preserve"> PAGEREF _heading=h.3znysh7 \h </w:instrText>
          </w:r>
          <w:r>
            <w:fldChar w:fldCharType="separate"/>
          </w:r>
          <w:r>
            <w:rPr>
              <w:color w:val="000000"/>
            </w:rPr>
            <w:t>El Laboratorio</w:t>
          </w:r>
          <w:r>
            <w:rPr>
              <w:color w:val="000000"/>
            </w:rPr>
            <w:tab/>
            <w:t>7</w:t>
          </w:r>
          <w:r>
            <w:fldChar w:fldCharType="end"/>
          </w:r>
        </w:p>
        <w:p w14:paraId="00000014" w14:textId="77777777" w:rsidR="0042700C" w:rsidRDefault="00771FA4">
          <w:pPr>
            <w:pBdr>
              <w:top w:val="nil"/>
              <w:left w:val="nil"/>
              <w:bottom w:val="nil"/>
              <w:right w:val="nil"/>
              <w:between w:val="nil"/>
            </w:pBdr>
            <w:tabs>
              <w:tab w:val="left" w:pos="440"/>
              <w:tab w:val="right" w:pos="8494"/>
            </w:tabs>
            <w:spacing w:after="100"/>
            <w:rPr>
              <w:rFonts w:ascii="Calibri" w:eastAsia="Calibri" w:hAnsi="Calibri" w:cs="Calibri"/>
              <w:color w:val="000000"/>
              <w:sz w:val="22"/>
              <w:szCs w:val="22"/>
            </w:rPr>
          </w:pPr>
          <w:hyperlink w:anchor="_heading=h.tyjcwt">
            <w:r>
              <w:rPr>
                <w:color w:val="000000"/>
              </w:rPr>
              <w:t>4</w:t>
            </w:r>
          </w:hyperlink>
          <w:hyperlink w:anchor="_heading=h.tyjcwt">
            <w:r>
              <w:rPr>
                <w:rFonts w:ascii="Calibri" w:eastAsia="Calibri" w:hAnsi="Calibri" w:cs="Calibri"/>
                <w:color w:val="000000"/>
                <w:sz w:val="22"/>
                <w:szCs w:val="22"/>
              </w:rPr>
              <w:tab/>
            </w:r>
          </w:hyperlink>
          <w:r>
            <w:fldChar w:fldCharType="begin"/>
          </w:r>
          <w:r>
            <w:instrText xml:space="preserve"> PAGEREF _heading=h.tyjcwt \h </w:instrText>
          </w:r>
          <w:r>
            <w:fldChar w:fldCharType="separate"/>
          </w:r>
          <w:r>
            <w:rPr>
              <w:color w:val="000000"/>
            </w:rPr>
            <w:t>Hipótesis que se pueden plantear durante el experimento</w:t>
          </w:r>
          <w:r>
            <w:rPr>
              <w:color w:val="000000"/>
            </w:rPr>
            <w:tab/>
            <w:t>9</w:t>
          </w:r>
          <w:r>
            <w:fldChar w:fldCharType="end"/>
          </w:r>
        </w:p>
        <w:p w14:paraId="00000015" w14:textId="77777777" w:rsidR="0042700C" w:rsidRDefault="00771FA4">
          <w:pPr>
            <w:pBdr>
              <w:top w:val="nil"/>
              <w:left w:val="nil"/>
              <w:bottom w:val="nil"/>
              <w:right w:val="nil"/>
              <w:between w:val="nil"/>
            </w:pBdr>
            <w:tabs>
              <w:tab w:val="left" w:pos="440"/>
              <w:tab w:val="right" w:pos="8494"/>
            </w:tabs>
            <w:spacing w:after="100"/>
            <w:rPr>
              <w:rFonts w:ascii="Calibri" w:eastAsia="Calibri" w:hAnsi="Calibri" w:cs="Calibri"/>
              <w:color w:val="000000"/>
              <w:sz w:val="22"/>
              <w:szCs w:val="22"/>
            </w:rPr>
          </w:pPr>
          <w:hyperlink w:anchor="_heading=h.3dy6vkm">
            <w:r>
              <w:rPr>
                <w:color w:val="000000"/>
              </w:rPr>
              <w:t>5</w:t>
            </w:r>
          </w:hyperlink>
          <w:hyperlink w:anchor="_heading=h.3dy6vkm">
            <w:r>
              <w:rPr>
                <w:rFonts w:ascii="Calibri" w:eastAsia="Calibri" w:hAnsi="Calibri" w:cs="Calibri"/>
                <w:color w:val="000000"/>
                <w:sz w:val="22"/>
                <w:szCs w:val="22"/>
              </w:rPr>
              <w:tab/>
            </w:r>
          </w:hyperlink>
          <w:r>
            <w:fldChar w:fldCharType="begin"/>
          </w:r>
          <w:r>
            <w:instrText xml:space="preserve"> PAGEREF _heading=h.3dy6vkm \h </w:instrText>
          </w:r>
          <w:r>
            <w:fldChar w:fldCharType="separate"/>
          </w:r>
          <w:r>
            <w:rPr>
              <w:color w:val="000000"/>
            </w:rPr>
            <w:t>Experimentos para validar las respuestas a las hipótesis planteadas</w:t>
          </w:r>
          <w:r>
            <w:rPr>
              <w:color w:val="000000"/>
            </w:rPr>
            <w:tab/>
            <w:t>10</w:t>
          </w:r>
          <w:r>
            <w:fldChar w:fldCharType="end"/>
          </w:r>
        </w:p>
        <w:p w14:paraId="00000016" w14:textId="77777777" w:rsidR="0042700C" w:rsidRDefault="00771FA4">
          <w:pPr>
            <w:pBdr>
              <w:top w:val="nil"/>
              <w:left w:val="nil"/>
              <w:bottom w:val="nil"/>
              <w:right w:val="nil"/>
              <w:between w:val="nil"/>
            </w:pBdr>
            <w:tabs>
              <w:tab w:val="left" w:pos="880"/>
              <w:tab w:val="right" w:pos="8494"/>
            </w:tabs>
            <w:spacing w:after="100"/>
            <w:ind w:left="240"/>
            <w:rPr>
              <w:rFonts w:ascii="Calibri" w:eastAsia="Calibri" w:hAnsi="Calibri" w:cs="Calibri"/>
              <w:color w:val="000000"/>
              <w:sz w:val="22"/>
              <w:szCs w:val="22"/>
            </w:rPr>
          </w:pPr>
          <w:hyperlink w:anchor="_heading=h.4d34og8">
            <w:r>
              <w:rPr>
                <w:color w:val="000000"/>
              </w:rPr>
              <w:t>5.1</w:t>
            </w:r>
          </w:hyperlink>
          <w:hyperlink w:anchor="_heading=h.4d34og8">
            <w:r>
              <w:rPr>
                <w:rFonts w:ascii="Calibri" w:eastAsia="Calibri" w:hAnsi="Calibri" w:cs="Calibri"/>
                <w:color w:val="000000"/>
                <w:sz w:val="22"/>
                <w:szCs w:val="22"/>
              </w:rPr>
              <w:tab/>
            </w:r>
          </w:hyperlink>
          <w:r>
            <w:fldChar w:fldCharType="begin"/>
          </w:r>
          <w:r>
            <w:instrText xml:space="preserve"> PAGEREF _heading=h.4d34og8 \h </w:instrText>
          </w:r>
          <w:r>
            <w:fldChar w:fldCharType="separate"/>
          </w:r>
          <w:r>
            <w:rPr>
              <w:color w:val="000000"/>
            </w:rPr>
            <w:t>Experimento 1. Análisis de la caída libre de un objeto.</w:t>
          </w:r>
          <w:r>
            <w:rPr>
              <w:color w:val="000000"/>
            </w:rPr>
            <w:tab/>
            <w:t>11</w:t>
          </w:r>
          <w:r>
            <w:fldChar w:fldCharType="end"/>
          </w:r>
        </w:p>
        <w:p w14:paraId="00000017" w14:textId="77777777" w:rsidR="0042700C" w:rsidRDefault="00771FA4">
          <w:pPr>
            <w:pBdr>
              <w:top w:val="nil"/>
              <w:left w:val="nil"/>
              <w:bottom w:val="nil"/>
              <w:right w:val="nil"/>
              <w:between w:val="nil"/>
            </w:pBdr>
            <w:tabs>
              <w:tab w:val="left" w:pos="880"/>
              <w:tab w:val="right" w:pos="8494"/>
            </w:tabs>
            <w:spacing w:after="100"/>
            <w:ind w:left="240"/>
            <w:rPr>
              <w:rFonts w:ascii="Calibri" w:eastAsia="Calibri" w:hAnsi="Calibri" w:cs="Calibri"/>
              <w:color w:val="000000"/>
              <w:sz w:val="22"/>
              <w:szCs w:val="22"/>
            </w:rPr>
          </w:pPr>
          <w:hyperlink w:anchor="_heading=h.2s8eyo1">
            <w:r>
              <w:rPr>
                <w:color w:val="000000"/>
              </w:rPr>
              <w:t>5.2</w:t>
            </w:r>
          </w:hyperlink>
          <w:hyperlink w:anchor="_heading=h.2s8eyo1">
            <w:r>
              <w:rPr>
                <w:rFonts w:ascii="Calibri" w:eastAsia="Calibri" w:hAnsi="Calibri" w:cs="Calibri"/>
                <w:color w:val="000000"/>
                <w:sz w:val="22"/>
                <w:szCs w:val="22"/>
              </w:rPr>
              <w:tab/>
            </w:r>
          </w:hyperlink>
          <w:r>
            <w:fldChar w:fldCharType="begin"/>
          </w:r>
          <w:r>
            <w:instrText xml:space="preserve"> PAGEREF _heading=h.2s8eyo1 \h </w:instrText>
          </w:r>
          <w:r>
            <w:fldChar w:fldCharType="separate"/>
          </w:r>
          <w:r>
            <w:rPr>
              <w:color w:val="000000"/>
            </w:rPr>
            <w:t>Experimento 2. Plano inclinado a 15°</w:t>
          </w:r>
          <w:r>
            <w:rPr>
              <w:color w:val="000000"/>
            </w:rPr>
            <w:tab/>
            <w:t>14</w:t>
          </w:r>
          <w:r>
            <w:fldChar w:fldCharType="end"/>
          </w:r>
        </w:p>
        <w:p w14:paraId="00000018" w14:textId="77777777" w:rsidR="0042700C" w:rsidRDefault="00771FA4">
          <w:pPr>
            <w:pBdr>
              <w:top w:val="nil"/>
              <w:left w:val="nil"/>
              <w:bottom w:val="nil"/>
              <w:right w:val="nil"/>
              <w:between w:val="nil"/>
            </w:pBdr>
            <w:tabs>
              <w:tab w:val="left" w:pos="880"/>
              <w:tab w:val="right" w:pos="8494"/>
            </w:tabs>
            <w:spacing w:after="100"/>
            <w:ind w:left="240"/>
            <w:rPr>
              <w:rFonts w:ascii="Calibri" w:eastAsia="Calibri" w:hAnsi="Calibri" w:cs="Calibri"/>
              <w:color w:val="000000"/>
              <w:sz w:val="22"/>
              <w:szCs w:val="22"/>
            </w:rPr>
          </w:pPr>
          <w:hyperlink w:anchor="_heading=h.3rdcrjn">
            <w:r>
              <w:rPr>
                <w:color w:val="000000"/>
              </w:rPr>
              <w:t>5.3</w:t>
            </w:r>
          </w:hyperlink>
          <w:hyperlink w:anchor="_heading=h.3rdcrjn">
            <w:r>
              <w:rPr>
                <w:rFonts w:ascii="Calibri" w:eastAsia="Calibri" w:hAnsi="Calibri" w:cs="Calibri"/>
                <w:color w:val="000000"/>
                <w:sz w:val="22"/>
                <w:szCs w:val="22"/>
              </w:rPr>
              <w:tab/>
            </w:r>
          </w:hyperlink>
          <w:r>
            <w:fldChar w:fldCharType="begin"/>
          </w:r>
          <w:r>
            <w:instrText xml:space="preserve"> PAGEREF _heading=h.3rdcrjn \h </w:instrText>
          </w:r>
          <w:r>
            <w:fldChar w:fldCharType="separate"/>
          </w:r>
          <w:r>
            <w:rPr>
              <w:color w:val="000000"/>
            </w:rPr>
            <w:t>Experimento 3. Plano inclinado a 60°</w:t>
          </w:r>
          <w:r>
            <w:rPr>
              <w:color w:val="000000"/>
            </w:rPr>
            <w:tab/>
            <w:t>17</w:t>
          </w:r>
          <w:r>
            <w:fldChar w:fldCharType="end"/>
          </w:r>
        </w:p>
        <w:p w14:paraId="00000019" w14:textId="77777777" w:rsidR="0042700C" w:rsidRDefault="00771FA4">
          <w:pPr>
            <w:pBdr>
              <w:top w:val="nil"/>
              <w:left w:val="nil"/>
              <w:bottom w:val="nil"/>
              <w:right w:val="nil"/>
              <w:between w:val="nil"/>
            </w:pBdr>
            <w:tabs>
              <w:tab w:val="left" w:pos="440"/>
              <w:tab w:val="right" w:pos="8494"/>
            </w:tabs>
            <w:spacing w:after="100"/>
            <w:rPr>
              <w:rFonts w:ascii="Calibri" w:eastAsia="Calibri" w:hAnsi="Calibri" w:cs="Calibri"/>
              <w:color w:val="000000"/>
              <w:sz w:val="22"/>
              <w:szCs w:val="22"/>
            </w:rPr>
          </w:pPr>
          <w:hyperlink w:anchor="_heading=h.lnxbz9">
            <w:r>
              <w:rPr>
                <w:color w:val="000000"/>
              </w:rPr>
              <w:t>6</w:t>
            </w:r>
          </w:hyperlink>
          <w:hyperlink w:anchor="_heading=h.lnxbz9">
            <w:r>
              <w:rPr>
                <w:rFonts w:ascii="Calibri" w:eastAsia="Calibri" w:hAnsi="Calibri" w:cs="Calibri"/>
                <w:color w:val="000000"/>
                <w:sz w:val="22"/>
                <w:szCs w:val="22"/>
              </w:rPr>
              <w:tab/>
            </w:r>
          </w:hyperlink>
          <w:r>
            <w:fldChar w:fldCharType="begin"/>
          </w:r>
          <w:r>
            <w:instrText xml:space="preserve"> PAGEREF _heading=h.lnxbz9 \h </w:instrText>
          </w:r>
          <w:r>
            <w:fldChar w:fldCharType="separate"/>
          </w:r>
          <w:r>
            <w:rPr>
              <w:color w:val="000000"/>
            </w:rPr>
            <w:t>Conclusiones</w:t>
          </w:r>
          <w:r>
            <w:rPr>
              <w:color w:val="000000"/>
            </w:rPr>
            <w:tab/>
            <w:t>19</w:t>
          </w:r>
          <w:r>
            <w:fldChar w:fldCharType="end"/>
          </w:r>
        </w:p>
        <w:p w14:paraId="0000001A" w14:textId="77777777" w:rsidR="0042700C" w:rsidRDefault="00771FA4">
          <w:r>
            <w:fldChar w:fldCharType="end"/>
          </w:r>
        </w:p>
      </w:sdtContent>
    </w:sdt>
    <w:p w14:paraId="0000001B" w14:textId="77777777" w:rsidR="0042700C" w:rsidRDefault="0042700C"/>
    <w:p w14:paraId="0000001C" w14:textId="77777777" w:rsidR="0042700C" w:rsidRDefault="0042700C"/>
    <w:p w14:paraId="0000001D" w14:textId="77777777" w:rsidR="0042700C" w:rsidRDefault="00771FA4">
      <w:pPr>
        <w:jc w:val="left"/>
      </w:pPr>
      <w:r>
        <w:br w:type="page"/>
      </w:r>
    </w:p>
    <w:p w14:paraId="0000001E" w14:textId="77777777" w:rsidR="0042700C" w:rsidRDefault="00771FA4">
      <w:pPr>
        <w:pStyle w:val="Ttulo1"/>
        <w:numPr>
          <w:ilvl w:val="0"/>
          <w:numId w:val="2"/>
        </w:numPr>
      </w:pPr>
      <w:bookmarkStart w:id="1" w:name="_heading=h.30j0zll" w:colFirst="0" w:colLast="0"/>
      <w:bookmarkEnd w:id="1"/>
      <w:r>
        <w:lastRenderedPageBreak/>
        <w:t>Conceptualización</w:t>
      </w:r>
    </w:p>
    <w:p w14:paraId="0000001F" w14:textId="77777777" w:rsidR="0042700C" w:rsidRDefault="00771FA4">
      <w:r>
        <w:t xml:space="preserve">La Segunda Ley de Newton se enuncia de la siguiente manera: </w:t>
      </w:r>
      <w:r>
        <w:rPr>
          <w:i/>
        </w:rPr>
        <w:t xml:space="preserve">“El cambio de movimiento es directamente proporcional a la fuerza motriz impresa y ocurre según la </w:t>
      </w:r>
      <w:r>
        <w:rPr>
          <w:i/>
        </w:rPr>
        <w:t>línea recta a lo largo de la cual aquella fuerza se imprime.”</w:t>
      </w:r>
    </w:p>
    <w:p w14:paraId="00000020" w14:textId="77777777" w:rsidR="0042700C" w:rsidRDefault="00771FA4">
      <w:r>
        <w:t xml:space="preserve">La definición fundamental de esta ley nos permite cuantificar el concepto de fuerza, de modo que la aceleración que experimenta un cuerpo es proporcional a la fuerza neta aplicada sobre el mismo. Esta proporcionalidad está dada por la masa del cuerpo. </w:t>
      </w:r>
    </w:p>
    <w:p w14:paraId="00000021" w14:textId="77777777" w:rsidR="0042700C" w:rsidRDefault="00771FA4">
      <w:r>
        <w:t>Ent</w:t>
      </w:r>
      <w:r>
        <w:t>ender la fuerza como la causa del cambio de movimiento y la proporcionalidad entre la fuerza ejercida y el cambio de la velocidad de un cuerpo es la esencia de esta segunda ley.</w:t>
      </w:r>
    </w:p>
    <w:p w14:paraId="00000022" w14:textId="77777777" w:rsidR="0042700C" w:rsidRDefault="00771FA4">
      <w:r>
        <w:t>Entre las aplicaciones de esta segunda ley, queremos destacar el estudio de la</w:t>
      </w:r>
      <w:r>
        <w:t xml:space="preserve"> caída libre de un objeto cuando se deja caer desde cierta altura sobre la superficie de la tierra. En caída libre la velocidad inicial del cuerpo es cero (v</w:t>
      </w:r>
      <w:r>
        <w:rPr>
          <w:vertAlign w:val="subscript"/>
        </w:rPr>
        <w:t>i</w:t>
      </w:r>
      <w:r>
        <w:t xml:space="preserve"> = 0), mientras que la aceleración que experimenta será la de la gravedad (a = g).</w:t>
      </w:r>
    </w:p>
    <w:p w14:paraId="00000023" w14:textId="77777777" w:rsidR="0042700C" w:rsidRDefault="00771FA4">
      <w:pPr>
        <w:jc w:val="center"/>
      </w:pPr>
      <w:r>
        <w:rPr>
          <w:noProof/>
        </w:rPr>
        <w:drawing>
          <wp:inline distT="0" distB="0" distL="0" distR="0">
            <wp:extent cx="2556090" cy="2644419"/>
            <wp:effectExtent l="0" t="0" r="0" b="0"/>
            <wp:docPr id="23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2556090" cy="2644419"/>
                    </a:xfrm>
                    <a:prstGeom prst="rect">
                      <a:avLst/>
                    </a:prstGeom>
                    <a:ln/>
                  </pic:spPr>
                </pic:pic>
              </a:graphicData>
            </a:graphic>
          </wp:inline>
        </w:drawing>
      </w:r>
    </w:p>
    <w:p w14:paraId="00000024" w14:textId="77777777" w:rsidR="0042700C" w:rsidRDefault="00771FA4">
      <w:pPr>
        <w:pBdr>
          <w:top w:val="nil"/>
          <w:left w:val="nil"/>
          <w:bottom w:val="nil"/>
          <w:right w:val="nil"/>
          <w:between w:val="nil"/>
        </w:pBdr>
        <w:spacing w:after="200" w:line="240" w:lineRule="auto"/>
        <w:jc w:val="center"/>
        <w:rPr>
          <w:color w:val="000000"/>
          <w:sz w:val="18"/>
          <w:szCs w:val="18"/>
        </w:rPr>
      </w:pPr>
      <w:r>
        <w:rPr>
          <w:color w:val="000000"/>
          <w:sz w:val="18"/>
          <w:szCs w:val="18"/>
        </w:rPr>
        <w:t>Figura 1. Esq</w:t>
      </w:r>
      <w:r>
        <w:rPr>
          <w:color w:val="000000"/>
          <w:sz w:val="18"/>
          <w:szCs w:val="18"/>
        </w:rPr>
        <w:t>uema caída libre</w:t>
      </w:r>
    </w:p>
    <w:p w14:paraId="00000025" w14:textId="77777777" w:rsidR="0042700C" w:rsidRDefault="00771FA4">
      <w:r>
        <w:t>Adoptando el origen de coordenadas en la posición en la que se abandona el cuerpo y sabiendo que no existe espacio inicial (S</w:t>
      </w:r>
      <w:r>
        <w:rPr>
          <w:vertAlign w:val="subscript"/>
        </w:rPr>
        <w:t>0</w:t>
      </w:r>
      <w:r>
        <w:t xml:space="preserve"> = 0), tal como se muestra en la Figura 1, las ecuaciones que se pueden establecer son las empleadas para describ</w:t>
      </w:r>
      <w:r>
        <w:t>ir un Movimiento Rectilíneo Uniformemente Acelerado:</w:t>
      </w:r>
    </w:p>
    <w:p w14:paraId="00000026" w14:textId="77777777" w:rsidR="0042700C" w:rsidRDefault="00771FA4">
      <w:pPr>
        <w:jc w:val="center"/>
        <w:rPr>
          <w:rFonts w:ascii="Cambria Math" w:eastAsia="Cambria Math" w:hAnsi="Cambria Math" w:cs="Cambria Math"/>
        </w:rPr>
      </w:pPr>
      <m:oMathPara>
        <m:oMath>
          <m:r>
            <w:rPr>
              <w:rFonts w:ascii="Cambria Math" w:eastAsia="Cambria Math" w:hAnsi="Cambria Math" w:cs="Cambria Math"/>
            </w:rPr>
            <m:t>v</m:t>
          </m:r>
          <m:d>
            <m:dPr>
              <m:ctrlPr>
                <w:rPr>
                  <w:rFonts w:ascii="Cambria Math" w:eastAsia="Cambria Math" w:hAnsi="Cambria Math" w:cs="Cambria Math"/>
                </w:rPr>
              </m:ctrlPr>
            </m:dPr>
            <m:e>
              <m:r>
                <w:rPr>
                  <w:rFonts w:ascii="Cambria Math" w:eastAsia="Cambria Math" w:hAnsi="Cambria Math" w:cs="Cambria Math"/>
                </w:rPr>
                <m:t>t</m:t>
              </m:r>
            </m:e>
          </m:d>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o</m:t>
              </m:r>
            </m:sub>
          </m:sSub>
          <m:r>
            <w:rPr>
              <w:rFonts w:ascii="Cambria Math" w:eastAsia="Cambria Math" w:hAnsi="Cambria Math" w:cs="Cambria Math"/>
            </w:rPr>
            <m:t>+</m:t>
          </m:r>
          <m:r>
            <w:rPr>
              <w:rFonts w:ascii="Cambria Math" w:eastAsia="Cambria Math" w:hAnsi="Cambria Math" w:cs="Cambria Math"/>
            </w:rPr>
            <m:t>a</m:t>
          </m:r>
          <m:r>
            <w:rPr>
              <w:rFonts w:ascii="Cambria Math" w:eastAsia="Cambria Math" w:hAnsi="Cambria Math" w:cs="Cambria Math"/>
            </w:rPr>
            <m:t>·</m:t>
          </m:r>
          <m:r>
            <w:rPr>
              <w:rFonts w:ascii="Cambria Math" w:eastAsia="Cambria Math" w:hAnsi="Cambria Math" w:cs="Cambria Math"/>
            </w:rPr>
            <m:t>t</m:t>
          </m:r>
        </m:oMath>
      </m:oMathPara>
    </w:p>
    <w:p w14:paraId="00000027" w14:textId="77777777" w:rsidR="0042700C" w:rsidRDefault="00771FA4">
      <w:pPr>
        <w:jc w:val="center"/>
        <w:rPr>
          <w:rFonts w:ascii="Cambria Math" w:eastAsia="Cambria Math" w:hAnsi="Cambria Math" w:cs="Cambria Math"/>
        </w:rPr>
      </w:pPr>
      <m:oMathPara>
        <m:oMath>
          <m:r>
            <w:rPr>
              <w:rFonts w:ascii="Cambria Math" w:eastAsia="Cambria Math" w:hAnsi="Cambria Math" w:cs="Cambria Math"/>
            </w:rPr>
            <w:lastRenderedPageBreak/>
            <m:t>e</m:t>
          </m:r>
          <m:d>
            <m:dPr>
              <m:ctrlPr>
                <w:rPr>
                  <w:rFonts w:ascii="Cambria Math" w:eastAsia="Cambria Math" w:hAnsi="Cambria Math" w:cs="Cambria Math"/>
                </w:rPr>
              </m:ctrlPr>
            </m:dPr>
            <m:e>
              <m:r>
                <w:rPr>
                  <w:rFonts w:ascii="Cambria Math" w:eastAsia="Cambria Math" w:hAnsi="Cambria Math" w:cs="Cambria Math"/>
                </w:rPr>
                <m:t>t</m:t>
              </m:r>
            </m:e>
          </m:d>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e</m:t>
              </m:r>
            </m:e>
            <m:sub>
              <m:r>
                <w:rPr>
                  <w:rFonts w:ascii="Cambria Math" w:eastAsia="Cambria Math" w:hAnsi="Cambria Math" w:cs="Cambria Math"/>
                </w:rPr>
                <m:t>o</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o</m:t>
              </m:r>
            </m:sub>
          </m:sSub>
          <m:r>
            <w:rPr>
              <w:rFonts w:ascii="Cambria Math" w:eastAsia="Cambria Math" w:hAnsi="Cambria Math" w:cs="Cambria Math"/>
            </w:rPr>
            <m:t>·</m:t>
          </m:r>
          <m:r>
            <w:rPr>
              <w:rFonts w:ascii="Cambria Math" w:eastAsia="Cambria Math" w:hAnsi="Cambria Math" w:cs="Cambria Math"/>
            </w:rPr>
            <m:t>t</m:t>
          </m:r>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m:t>
          </m:r>
          <m:r>
            <w:rPr>
              <w:rFonts w:ascii="Cambria Math" w:eastAsia="Cambria Math" w:hAnsi="Cambria Math" w:cs="Cambria Math"/>
            </w:rPr>
            <m:t>a</m:t>
          </m:r>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t</m:t>
              </m:r>
            </m:e>
            <m:sup>
              <m:r>
                <w:rPr>
                  <w:rFonts w:ascii="Cambria Math" w:eastAsia="Cambria Math" w:hAnsi="Cambria Math" w:cs="Cambria Math"/>
                </w:rPr>
                <m:t>2</m:t>
              </m:r>
            </m:sup>
          </m:sSup>
        </m:oMath>
      </m:oMathPara>
    </w:p>
    <w:p w14:paraId="00000028" w14:textId="77777777" w:rsidR="0042700C" w:rsidRDefault="00771FA4">
      <w:r>
        <w:t>Como la bola cae desde una posición inicial sin velocidad inicial, la ecuación anterior podemos simplificarla del siguiente modo:</w:t>
      </w:r>
    </w:p>
    <w:p w14:paraId="00000029" w14:textId="77777777" w:rsidR="0042700C" w:rsidRDefault="00771FA4">
      <w:pPr>
        <w:jc w:val="center"/>
        <w:rPr>
          <w:rFonts w:ascii="Cambria Math" w:eastAsia="Cambria Math" w:hAnsi="Cambria Math" w:cs="Cambria Math"/>
        </w:rPr>
      </w:pPr>
      <m:oMathPara>
        <m:oMath>
          <m:r>
            <w:rPr>
              <w:rFonts w:ascii="Cambria Math" w:eastAsia="Cambria Math" w:hAnsi="Cambria Math" w:cs="Cambria Math"/>
            </w:rPr>
            <m:t>h</m:t>
          </m:r>
          <m:r>
            <w:rPr>
              <w:rFonts w:ascii="Cambria Math" w:eastAsia="Cambria Math" w:hAnsi="Cambria Math" w:cs="Cambria Math"/>
            </w:rPr>
            <m:t>=</m:t>
          </m:r>
          <m:r>
            <w:rPr>
              <w:rFonts w:ascii="Cambria Math" w:eastAsia="Cambria Math" w:hAnsi="Cambria Math" w:cs="Cambria Math"/>
            </w:rPr>
            <m:t>e</m:t>
          </m:r>
          <m:d>
            <m:dPr>
              <m:ctrlPr>
                <w:rPr>
                  <w:rFonts w:ascii="Cambria Math" w:eastAsia="Cambria Math" w:hAnsi="Cambria Math" w:cs="Cambria Math"/>
                </w:rPr>
              </m:ctrlPr>
            </m:dPr>
            <m:e>
              <m:r>
                <w:rPr>
                  <w:rFonts w:ascii="Cambria Math" w:eastAsia="Cambria Math" w:hAnsi="Cambria Math" w:cs="Cambria Math"/>
                </w:rPr>
                <m:t>t</m:t>
              </m:r>
            </m:e>
          </m:d>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m:t>
          </m:r>
          <m:r>
            <w:rPr>
              <w:rFonts w:ascii="Cambria Math" w:eastAsia="Cambria Math" w:hAnsi="Cambria Math" w:cs="Cambria Math"/>
            </w:rPr>
            <m:t>a</m:t>
          </m:r>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t</m:t>
              </m:r>
            </m:e>
            <m:sup>
              <m:r>
                <w:rPr>
                  <w:rFonts w:ascii="Cambria Math" w:eastAsia="Cambria Math" w:hAnsi="Cambria Math" w:cs="Cambria Math"/>
                </w:rPr>
                <m:t>2</m:t>
              </m:r>
            </m:sup>
          </m:sSup>
        </m:oMath>
      </m:oMathPara>
    </w:p>
    <w:p w14:paraId="0000002A" w14:textId="77777777" w:rsidR="0042700C" w:rsidRDefault="00771FA4">
      <w:r>
        <w:t xml:space="preserve">Por tanto, si conocemos la altura desde la que lanzamos un </w:t>
      </w:r>
      <w:proofErr w:type="gramStart"/>
      <w:r>
        <w:t>objeto  y</w:t>
      </w:r>
      <w:proofErr w:type="gramEnd"/>
      <w:r>
        <w:t xml:space="preserve"> medimos el tiempo que tarda en caer, ent</w:t>
      </w:r>
      <w:r>
        <w:t>onces estaremos en condiciones de medir la aceleración. Si el objeto parte del reposo (es soltado sin más) entonces la aceleración no es otra cosa que la gravedad, es decir, la aceleración que la Tierra imprime a todos los objetos.</w:t>
      </w:r>
    </w:p>
    <w:p w14:paraId="0000002B" w14:textId="77777777" w:rsidR="0042700C" w:rsidRDefault="00771FA4">
      <w:r>
        <w:t>El laboratorio con el qu</w:t>
      </w:r>
      <w:r>
        <w:t>e vamos a trabajar nos permite modificar el ángulo del plano inclinado para medir qué aceleración experimenta una bola de masa ‘m’ cuando la liberamos. Para ello partiremos del esquema de la Figura 2.</w:t>
      </w:r>
    </w:p>
    <w:p w14:paraId="0000002C" w14:textId="77777777" w:rsidR="0042700C" w:rsidRDefault="00771FA4">
      <w:pPr>
        <w:jc w:val="center"/>
      </w:pPr>
      <w:r>
        <w:rPr>
          <w:noProof/>
        </w:rPr>
        <w:drawing>
          <wp:inline distT="0" distB="0" distL="0" distR="0">
            <wp:extent cx="4997991" cy="2849491"/>
            <wp:effectExtent l="0" t="0" r="0" b="0"/>
            <wp:docPr id="23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4997991" cy="2849491"/>
                    </a:xfrm>
                    <a:prstGeom prst="rect">
                      <a:avLst/>
                    </a:prstGeom>
                    <a:ln/>
                  </pic:spPr>
                </pic:pic>
              </a:graphicData>
            </a:graphic>
          </wp:inline>
        </w:drawing>
      </w:r>
    </w:p>
    <w:p w14:paraId="0000002D" w14:textId="77777777" w:rsidR="0042700C" w:rsidRDefault="00771FA4">
      <w:pPr>
        <w:pBdr>
          <w:top w:val="nil"/>
          <w:left w:val="nil"/>
          <w:bottom w:val="nil"/>
          <w:right w:val="nil"/>
          <w:between w:val="nil"/>
        </w:pBdr>
        <w:spacing w:after="200" w:line="240" w:lineRule="auto"/>
        <w:jc w:val="center"/>
        <w:rPr>
          <w:color w:val="000000"/>
          <w:sz w:val="18"/>
          <w:szCs w:val="18"/>
        </w:rPr>
      </w:pPr>
      <w:r>
        <w:rPr>
          <w:color w:val="000000"/>
          <w:sz w:val="18"/>
          <w:szCs w:val="18"/>
        </w:rPr>
        <w:t>Figura 2. Esquema plano inclinado</w:t>
      </w:r>
    </w:p>
    <w:p w14:paraId="0000002E" w14:textId="77777777" w:rsidR="0042700C" w:rsidRDefault="00771FA4">
      <w:r>
        <w:t>Sobre este experime</w:t>
      </w:r>
      <w:r>
        <w:t xml:space="preserve">nto podemos estudiar el comportamiento del movimiento de la bola, el cual está compuesto de un movimiento de translación y otro de rotación. De este modo, la energía cinética de la bola cuando se desliza a lo largo del plano inclinado será igual a la suma </w:t>
      </w:r>
      <w:r>
        <w:t>de la energía cinética debida a la traslación más la energía cinética debida a la rotación:</w:t>
      </w:r>
    </w:p>
    <w:p w14:paraId="0000002F" w14:textId="77777777" w:rsidR="0042700C" w:rsidRDefault="00771FA4">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E</m:t>
              </m:r>
            </m:e>
            <m:sub>
              <m:r>
                <w:rPr>
                  <w:rFonts w:ascii="Cambria Math" w:eastAsia="Cambria Math" w:hAnsi="Cambria Math" w:cs="Cambria Math"/>
                </w:rPr>
                <m:t>c</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E</m:t>
              </m:r>
            </m:e>
            <m:sub>
              <m:r>
                <w:rPr>
                  <w:rFonts w:ascii="Cambria Math" w:eastAsia="Cambria Math" w:hAnsi="Cambria Math" w:cs="Cambria Math"/>
                </w:rPr>
                <m:t>traslaci</m:t>
              </m:r>
              <m:r>
                <w:rPr>
                  <w:rFonts w:ascii="Cambria Math" w:eastAsia="Cambria Math" w:hAnsi="Cambria Math" w:cs="Cambria Math"/>
                </w:rPr>
                <m:t>ó</m:t>
              </m:r>
              <m:r>
                <w:rPr>
                  <w:rFonts w:ascii="Cambria Math" w:eastAsia="Cambria Math" w:hAnsi="Cambria Math" w:cs="Cambria Math"/>
                </w:rPr>
                <m:t>n</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E</m:t>
              </m:r>
            </m:e>
            <m:sub>
              <m:r>
                <w:rPr>
                  <w:rFonts w:ascii="Cambria Math" w:eastAsia="Cambria Math" w:hAnsi="Cambria Math" w:cs="Cambria Math"/>
                </w:rPr>
                <m:t>rotaci</m:t>
              </m:r>
              <m:r>
                <w:rPr>
                  <w:rFonts w:ascii="Cambria Math" w:eastAsia="Cambria Math" w:hAnsi="Cambria Math" w:cs="Cambria Math"/>
                </w:rPr>
                <m:t>ó</m:t>
              </m:r>
              <m:r>
                <w:rPr>
                  <w:rFonts w:ascii="Cambria Math" w:eastAsia="Cambria Math" w:hAnsi="Cambria Math" w:cs="Cambria Math"/>
                </w:rPr>
                <m:t>n</m:t>
              </m:r>
            </m:sub>
          </m:sSub>
        </m:oMath>
      </m:oMathPara>
    </w:p>
    <w:p w14:paraId="00000030" w14:textId="77777777" w:rsidR="0042700C" w:rsidRDefault="00771FA4">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E</m:t>
              </m:r>
            </m:e>
            <m:sub>
              <m:r>
                <w:rPr>
                  <w:rFonts w:ascii="Cambria Math" w:eastAsia="Cambria Math" w:hAnsi="Cambria Math" w:cs="Cambria Math"/>
                </w:rPr>
                <m:t>c</m:t>
              </m:r>
            </m:sub>
          </m:sSub>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M</m:t>
          </m:r>
          <m:sSup>
            <m:sSupPr>
              <m:ctrlPr>
                <w:rPr>
                  <w:rFonts w:ascii="Cambria Math" w:eastAsia="Cambria Math" w:hAnsi="Cambria Math" w:cs="Cambria Math"/>
                </w:rPr>
              </m:ctrlPr>
            </m:sSupPr>
            <m:e>
              <m:r>
                <w:rPr>
                  <w:rFonts w:ascii="Cambria Math" w:eastAsia="Cambria Math" w:hAnsi="Cambria Math" w:cs="Cambria Math"/>
                </w:rPr>
                <m:t>v</m:t>
              </m:r>
            </m:e>
            <m:sup>
              <m:r>
                <w:rPr>
                  <w:rFonts w:ascii="Cambria Math" w:eastAsia="Cambria Math" w:hAnsi="Cambria Math" w:cs="Cambria Math"/>
                </w:rPr>
                <m:t>2</m:t>
              </m:r>
            </m:sup>
          </m:sSup>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I</m:t>
          </m:r>
          <m:sSup>
            <m:sSupPr>
              <m:ctrlPr>
                <w:rPr>
                  <w:rFonts w:ascii="Cambria Math" w:eastAsia="Cambria Math" w:hAnsi="Cambria Math" w:cs="Cambria Math"/>
                </w:rPr>
              </m:ctrlPr>
            </m:sSupPr>
            <m:e>
              <m:r>
                <w:rPr>
                  <w:rFonts w:ascii="Cambria Math" w:eastAsia="Cambria Math" w:hAnsi="Cambria Math" w:cs="Cambria Math"/>
                </w:rPr>
                <m:t>ω</m:t>
              </m:r>
            </m:e>
            <m:sup>
              <m:r>
                <w:rPr>
                  <w:rFonts w:ascii="Cambria Math" w:eastAsia="Cambria Math" w:hAnsi="Cambria Math" w:cs="Cambria Math"/>
                </w:rPr>
                <m:t>2</m:t>
              </m:r>
            </m:sup>
          </m:sSup>
        </m:oMath>
      </m:oMathPara>
    </w:p>
    <w:p w14:paraId="00000031" w14:textId="77777777" w:rsidR="0042700C" w:rsidRDefault="00771FA4">
      <w:r>
        <w:t>La energía cinética de traslación (se desliza) depende de la masa de la bola (M) y de su velocidad</w:t>
      </w:r>
      <w:r>
        <w:t xml:space="preserve"> (v), mientras que la energía cinética de rotación (gira) viene dada por su momento de inercia (</w:t>
      </w:r>
      <m:oMath>
        <m:r>
          <w:rPr>
            <w:rFonts w:ascii="Cambria Math" w:eastAsia="Cambria Math" w:hAnsi="Cambria Math" w:cs="Cambria Math"/>
          </w:rPr>
          <m:t>I</m:t>
        </m:r>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5</m:t>
            </m:r>
          </m:den>
        </m:f>
        <m:r>
          <w:rPr>
            <w:rFonts w:ascii="Cambria Math" w:eastAsia="Cambria Math" w:hAnsi="Cambria Math" w:cs="Cambria Math"/>
          </w:rPr>
          <m:t>M</m:t>
        </m:r>
        <m:sSup>
          <m:sSupPr>
            <m:ctrlPr>
              <w:rPr>
                <w:rFonts w:ascii="Cambria Math" w:eastAsia="Cambria Math" w:hAnsi="Cambria Math" w:cs="Cambria Math"/>
              </w:rPr>
            </m:ctrlPr>
          </m:sSupPr>
          <m:e>
            <m:r>
              <w:rPr>
                <w:rFonts w:ascii="Cambria Math" w:eastAsia="Cambria Math" w:hAnsi="Cambria Math" w:cs="Cambria Math"/>
              </w:rPr>
              <m:t>R</m:t>
            </m:r>
          </m:e>
          <m:sup>
            <m:r>
              <w:rPr>
                <w:rFonts w:ascii="Cambria Math" w:eastAsia="Cambria Math" w:hAnsi="Cambria Math" w:cs="Cambria Math"/>
              </w:rPr>
              <m:t>2</m:t>
            </m:r>
          </m:sup>
        </m:sSup>
      </m:oMath>
      <w:r>
        <w:t>) y su velocidad angular (</w:t>
      </w:r>
      <m:oMath>
        <m:r>
          <w:rPr>
            <w:rFonts w:ascii="Cambria Math" w:eastAsia="Cambria Math" w:hAnsi="Cambria Math" w:cs="Cambria Math"/>
          </w:rPr>
          <m:t>ω</m:t>
        </m:r>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v</m:t>
            </m:r>
          </m:num>
          <m:den>
            <m:r>
              <w:rPr>
                <w:rFonts w:ascii="Cambria Math" w:eastAsia="Cambria Math" w:hAnsi="Cambria Math" w:cs="Cambria Math"/>
              </w:rPr>
              <m:t>R</m:t>
            </m:r>
          </m:den>
        </m:f>
      </m:oMath>
      <w:r>
        <w:t>).</w:t>
      </w:r>
    </w:p>
    <w:p w14:paraId="00000032" w14:textId="77777777" w:rsidR="0042700C" w:rsidRDefault="00771FA4">
      <w:r>
        <w:t>En el sistema así descrito se puede analizar el balance de energía, teniendo en cuenta que en la situación inicial</w:t>
      </w:r>
      <w:r>
        <w:t xml:space="preserve"> la bola no se mueve, y por tanto su energía potencial únicamente es debida a la altura ‘h’ a la que se encuentra. Así, pues el balance de energía del sistema queda descrito con la siguiente ecuación:</w:t>
      </w:r>
    </w:p>
    <w:p w14:paraId="00000033" w14:textId="77777777" w:rsidR="0042700C" w:rsidRDefault="00771FA4">
      <w:pPr>
        <w:jc w:val="center"/>
        <w:rPr>
          <w:rFonts w:ascii="Cambria Math" w:eastAsia="Cambria Math" w:hAnsi="Cambria Math" w:cs="Cambria Math"/>
        </w:rPr>
      </w:pPr>
      <m:oMathPara>
        <m:oMath>
          <m:sSub>
            <m:sSubPr>
              <m:ctrlPr>
                <w:rPr>
                  <w:rFonts w:ascii="Cambria Math" w:eastAsia="Cambria Math" w:hAnsi="Cambria Math" w:cs="Cambria Math"/>
                </w:rPr>
              </m:ctrlPr>
            </m:sSubPr>
            <m:e>
              <m:sSub>
                <m:sSubPr>
                  <m:ctrlPr>
                    <w:rPr>
                      <w:rFonts w:ascii="Cambria Math" w:eastAsia="Cambria Math" w:hAnsi="Cambria Math" w:cs="Cambria Math"/>
                    </w:rPr>
                  </m:ctrlPr>
                </m:sSubPr>
                <m:e>
                  <m:r>
                    <w:rPr>
                      <w:rFonts w:ascii="Cambria Math" w:eastAsia="Cambria Math" w:hAnsi="Cambria Math" w:cs="Cambria Math"/>
                    </w:rPr>
                    <m:t>E</m:t>
                  </m:r>
                </m:e>
                <m:sub>
                  <m:r>
                    <w:rPr>
                      <w:rFonts w:ascii="Cambria Math" w:eastAsia="Cambria Math" w:hAnsi="Cambria Math" w:cs="Cambria Math"/>
                    </w:rPr>
                    <m:t>p</m:t>
                  </m:r>
                </m:sub>
              </m:sSub>
              <m:r>
                <w:rPr>
                  <w:rFonts w:ascii="Cambria Math" w:eastAsia="Cambria Math" w:hAnsi="Cambria Math" w:cs="Cambria Math"/>
                </w:rPr>
                <m:t>=</m:t>
              </m:r>
              <m:r>
                <w:rPr>
                  <w:rFonts w:ascii="Cambria Math" w:eastAsia="Cambria Math" w:hAnsi="Cambria Math" w:cs="Cambria Math"/>
                </w:rPr>
                <m:t>E</m:t>
              </m:r>
            </m:e>
            <m:sub>
              <m:r>
                <w:rPr>
                  <w:rFonts w:ascii="Cambria Math" w:eastAsia="Cambria Math" w:hAnsi="Cambria Math" w:cs="Cambria Math"/>
                </w:rPr>
                <m:t>c</m:t>
              </m:r>
            </m:sub>
          </m:sSub>
        </m:oMath>
      </m:oMathPara>
    </w:p>
    <w:p w14:paraId="00000034" w14:textId="77777777" w:rsidR="0042700C" w:rsidRDefault="00771FA4">
      <w:pPr>
        <w:jc w:val="center"/>
        <w:rPr>
          <w:rFonts w:ascii="Cambria Math" w:eastAsia="Cambria Math" w:hAnsi="Cambria Math" w:cs="Cambria Math"/>
        </w:rPr>
      </w:pPr>
      <m:oMathPara>
        <m:oMath>
          <m:r>
            <w:rPr>
              <w:rFonts w:ascii="Cambria Math" w:eastAsia="Cambria Math" w:hAnsi="Cambria Math" w:cs="Cambria Math"/>
            </w:rPr>
            <m:t>M</m:t>
          </m:r>
          <m:r>
            <w:rPr>
              <w:rFonts w:ascii="Cambria Math" w:eastAsia="Cambria Math" w:hAnsi="Cambria Math" w:cs="Cambria Math"/>
            </w:rPr>
            <m:t>·</m:t>
          </m:r>
          <m:r>
            <w:rPr>
              <w:rFonts w:ascii="Cambria Math" w:eastAsia="Cambria Math" w:hAnsi="Cambria Math" w:cs="Cambria Math"/>
            </w:rPr>
            <m:t>g</m:t>
          </m:r>
          <m:r>
            <w:rPr>
              <w:rFonts w:ascii="Cambria Math" w:eastAsia="Cambria Math" w:hAnsi="Cambria Math" w:cs="Cambria Math"/>
            </w:rPr>
            <m:t>·</m:t>
          </m:r>
          <m:r>
            <w:rPr>
              <w:rFonts w:ascii="Cambria Math" w:eastAsia="Cambria Math" w:hAnsi="Cambria Math" w:cs="Cambria Math"/>
            </w:rPr>
            <m:t>H</m:t>
          </m:r>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M</m:t>
          </m:r>
          <m:sSup>
            <m:sSupPr>
              <m:ctrlPr>
                <w:rPr>
                  <w:rFonts w:ascii="Cambria Math" w:eastAsia="Cambria Math" w:hAnsi="Cambria Math" w:cs="Cambria Math"/>
                </w:rPr>
              </m:ctrlPr>
            </m:sSupPr>
            <m:e>
              <m:r>
                <w:rPr>
                  <w:rFonts w:ascii="Cambria Math" w:eastAsia="Cambria Math" w:hAnsi="Cambria Math" w:cs="Cambria Math"/>
                </w:rPr>
                <m:t>v</m:t>
              </m:r>
            </m:e>
            <m:sup>
              <m:r>
                <w:rPr>
                  <w:rFonts w:ascii="Cambria Math" w:eastAsia="Cambria Math" w:hAnsi="Cambria Math" w:cs="Cambria Math"/>
                </w:rPr>
                <m:t>2</m:t>
              </m:r>
            </m:sup>
          </m:sSup>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I</m:t>
          </m:r>
          <m:sSup>
            <m:sSupPr>
              <m:ctrlPr>
                <w:rPr>
                  <w:rFonts w:ascii="Cambria Math" w:eastAsia="Cambria Math" w:hAnsi="Cambria Math" w:cs="Cambria Math"/>
                </w:rPr>
              </m:ctrlPr>
            </m:sSupPr>
            <m:e>
              <m:r>
                <w:rPr>
                  <w:rFonts w:ascii="Cambria Math" w:eastAsia="Cambria Math" w:hAnsi="Cambria Math" w:cs="Cambria Math"/>
                </w:rPr>
                <m:t>ω</m:t>
              </m:r>
            </m:e>
            <m:sup>
              <m:r>
                <w:rPr>
                  <w:rFonts w:ascii="Cambria Math" w:eastAsia="Cambria Math" w:hAnsi="Cambria Math" w:cs="Cambria Math"/>
                </w:rPr>
                <m:t>2</m:t>
              </m:r>
            </m:sup>
          </m:sSup>
        </m:oMath>
      </m:oMathPara>
    </w:p>
    <w:p w14:paraId="00000035" w14:textId="77777777" w:rsidR="0042700C" w:rsidRDefault="00771FA4">
      <w:pPr>
        <w:jc w:val="center"/>
        <w:rPr>
          <w:rFonts w:ascii="Cambria Math" w:eastAsia="Cambria Math" w:hAnsi="Cambria Math" w:cs="Cambria Math"/>
        </w:rPr>
      </w:pPr>
      <m:oMathPara>
        <m:oMath>
          <m:r>
            <w:rPr>
              <w:rFonts w:ascii="Cambria Math" w:eastAsia="Cambria Math" w:hAnsi="Cambria Math" w:cs="Cambria Math"/>
            </w:rPr>
            <m:t>M</m:t>
          </m:r>
          <m:r>
            <w:rPr>
              <w:rFonts w:ascii="Cambria Math" w:eastAsia="Cambria Math" w:hAnsi="Cambria Math" w:cs="Cambria Math"/>
            </w:rPr>
            <m:t>·</m:t>
          </m:r>
          <m:r>
            <w:rPr>
              <w:rFonts w:ascii="Cambria Math" w:eastAsia="Cambria Math" w:hAnsi="Cambria Math" w:cs="Cambria Math"/>
            </w:rPr>
            <m:t>g</m:t>
          </m:r>
          <m:r>
            <w:rPr>
              <w:rFonts w:ascii="Cambria Math" w:eastAsia="Cambria Math" w:hAnsi="Cambria Math" w:cs="Cambria Math"/>
            </w:rPr>
            <m:t>·</m:t>
          </m:r>
          <m:r>
            <w:rPr>
              <w:rFonts w:ascii="Cambria Math" w:eastAsia="Cambria Math" w:hAnsi="Cambria Math" w:cs="Cambria Math"/>
            </w:rPr>
            <m:t>d</m:t>
          </m:r>
          <m:r>
            <w:rPr>
              <w:rFonts w:ascii="Cambria Math" w:eastAsia="Cambria Math" w:hAnsi="Cambria Math" w:cs="Cambria Math"/>
            </w:rPr>
            <m:t>·</m:t>
          </m:r>
          <m:box>
            <m:boxPr>
              <m:opEmu m:val="1"/>
              <m:ctrlPr>
                <w:rPr>
                  <w:rFonts w:ascii="Cambria Math" w:eastAsia="Cambria Math" w:hAnsi="Cambria Math" w:cs="Cambria Math"/>
                </w:rPr>
              </m:ctrlPr>
            </m:boxPr>
            <m:e>
              <m:r>
                <w:rPr>
                  <w:rFonts w:ascii="Cambria Math" w:eastAsia="Cambria Math" w:hAnsi="Cambria Math" w:cs="Cambria Math"/>
                </w:rPr>
                <m:t>sin</m:t>
              </m:r>
            </m:e>
          </m:box>
          <m:r>
            <w:rPr>
              <w:rFonts w:ascii="Cambria Math" w:eastAsia="Cambria Math" w:hAnsi="Cambria Math" w:cs="Cambria Math"/>
            </w:rPr>
            <m:t>si</m:t>
          </m:r>
          <m:r>
            <w:rPr>
              <w:rFonts w:ascii="Cambria Math" w:eastAsia="Cambria Math" w:hAnsi="Cambria Math" w:cs="Cambria Math"/>
            </w:rPr>
            <m:t>n</m:t>
          </m:r>
          <m:r>
            <w:rPr>
              <w:rFonts w:ascii="Cambria Math" w:hAnsi="Cambria Math"/>
            </w:rPr>
            <m:t xml:space="preserve"> </m:t>
          </m:r>
          <m:r>
            <w:rPr>
              <w:rFonts w:ascii="Cambria Math" w:hAnsi="Cambria Math"/>
            </w:rPr>
            <m:t>α</m:t>
          </m:r>
          <m:r>
            <w:rPr>
              <w:rFonts w:ascii="Cambria Math" w:hAnsi="Cambria Math"/>
            </w:rPr>
            <m:t xml:space="preserve"> </m:t>
          </m:r>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M</m:t>
          </m:r>
          <m:sSup>
            <m:sSupPr>
              <m:ctrlPr>
                <w:rPr>
                  <w:rFonts w:ascii="Cambria Math" w:eastAsia="Cambria Math" w:hAnsi="Cambria Math" w:cs="Cambria Math"/>
                </w:rPr>
              </m:ctrlPr>
            </m:sSupPr>
            <m:e>
              <m:r>
                <w:rPr>
                  <w:rFonts w:ascii="Cambria Math" w:eastAsia="Cambria Math" w:hAnsi="Cambria Math" w:cs="Cambria Math"/>
                </w:rPr>
                <m:t>v</m:t>
              </m:r>
            </m:e>
            <m:sup>
              <m:r>
                <w:rPr>
                  <w:rFonts w:ascii="Cambria Math" w:eastAsia="Cambria Math" w:hAnsi="Cambria Math" w:cs="Cambria Math"/>
                </w:rPr>
                <m:t>2</m:t>
              </m:r>
            </m:sup>
          </m:sSup>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I</m:t>
          </m:r>
          <m:sSup>
            <m:sSupPr>
              <m:ctrlPr>
                <w:rPr>
                  <w:rFonts w:ascii="Cambria Math" w:eastAsia="Cambria Math" w:hAnsi="Cambria Math" w:cs="Cambria Math"/>
                </w:rPr>
              </m:ctrlPr>
            </m:sSupPr>
            <m:e>
              <m:r>
                <w:rPr>
                  <w:rFonts w:ascii="Cambria Math" w:eastAsia="Cambria Math" w:hAnsi="Cambria Math" w:cs="Cambria Math"/>
                </w:rPr>
                <m:t>ω</m:t>
              </m:r>
            </m:e>
            <m:sup>
              <m:r>
                <w:rPr>
                  <w:rFonts w:ascii="Cambria Math" w:eastAsia="Cambria Math" w:hAnsi="Cambria Math" w:cs="Cambria Math"/>
                </w:rPr>
                <m:t>2</m:t>
              </m:r>
            </m:sup>
          </m:sSup>
        </m:oMath>
      </m:oMathPara>
    </w:p>
    <w:p w14:paraId="00000036" w14:textId="77777777" w:rsidR="0042700C" w:rsidRDefault="00771FA4">
      <w:pPr>
        <w:jc w:val="center"/>
        <w:rPr>
          <w:rFonts w:ascii="Cambria Math" w:eastAsia="Cambria Math" w:hAnsi="Cambria Math" w:cs="Cambria Math"/>
        </w:rPr>
      </w:pPr>
      <m:oMathPara>
        <m:oMath>
          <m:r>
            <w:rPr>
              <w:rFonts w:ascii="Cambria Math" w:eastAsia="Cambria Math" w:hAnsi="Cambria Math" w:cs="Cambria Math"/>
            </w:rPr>
            <m:t>M</m:t>
          </m:r>
          <m:r>
            <w:rPr>
              <w:rFonts w:ascii="Cambria Math" w:eastAsia="Cambria Math" w:hAnsi="Cambria Math" w:cs="Cambria Math"/>
            </w:rPr>
            <m:t>·</m:t>
          </m:r>
          <m:r>
            <w:rPr>
              <w:rFonts w:ascii="Cambria Math" w:eastAsia="Cambria Math" w:hAnsi="Cambria Math" w:cs="Cambria Math"/>
            </w:rPr>
            <m:t>g</m:t>
          </m:r>
          <m:r>
            <w:rPr>
              <w:rFonts w:ascii="Cambria Math" w:eastAsia="Cambria Math" w:hAnsi="Cambria Math" w:cs="Cambria Math"/>
            </w:rPr>
            <m:t>·</m:t>
          </m:r>
          <m:r>
            <w:rPr>
              <w:rFonts w:ascii="Cambria Math" w:eastAsia="Cambria Math" w:hAnsi="Cambria Math" w:cs="Cambria Math"/>
            </w:rPr>
            <m:t>d</m:t>
          </m:r>
          <m:r>
            <w:rPr>
              <w:rFonts w:ascii="Cambria Math" w:eastAsia="Cambria Math" w:hAnsi="Cambria Math" w:cs="Cambria Math"/>
            </w:rPr>
            <m:t>·</m:t>
          </m:r>
          <m:box>
            <m:boxPr>
              <m:opEmu m:val="1"/>
              <m:ctrlPr>
                <w:rPr>
                  <w:rFonts w:ascii="Cambria Math" w:eastAsia="Cambria Math" w:hAnsi="Cambria Math" w:cs="Cambria Math"/>
                </w:rPr>
              </m:ctrlPr>
            </m:boxPr>
            <m:e>
              <m:r>
                <w:rPr>
                  <w:rFonts w:ascii="Cambria Math" w:eastAsia="Cambria Math" w:hAnsi="Cambria Math" w:cs="Cambria Math"/>
                </w:rPr>
                <m:t>sin</m:t>
              </m:r>
            </m:e>
          </m:box>
          <m:r>
            <w:rPr>
              <w:rFonts w:ascii="Cambria Math" w:eastAsia="Cambria Math" w:hAnsi="Cambria Math" w:cs="Cambria Math"/>
            </w:rPr>
            <m:t>sin</m:t>
          </m:r>
          <m:r>
            <w:rPr>
              <w:rFonts w:ascii="Cambria Math" w:hAnsi="Cambria Math"/>
            </w:rPr>
            <m:t xml:space="preserve"> </m:t>
          </m:r>
          <m:r>
            <w:rPr>
              <w:rFonts w:ascii="Cambria Math" w:hAnsi="Cambria Math"/>
            </w:rPr>
            <m:t>α</m:t>
          </m:r>
          <m:r>
            <w:rPr>
              <w:rFonts w:ascii="Cambria Math" w:hAnsi="Cambria Math"/>
            </w:rPr>
            <m:t xml:space="preserve"> </m:t>
          </m:r>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M</m:t>
          </m:r>
          <m:sSup>
            <m:sSupPr>
              <m:ctrlPr>
                <w:rPr>
                  <w:rFonts w:ascii="Cambria Math" w:eastAsia="Cambria Math" w:hAnsi="Cambria Math" w:cs="Cambria Math"/>
                </w:rPr>
              </m:ctrlPr>
            </m:sSupPr>
            <m:e>
              <m:r>
                <w:rPr>
                  <w:rFonts w:ascii="Cambria Math" w:eastAsia="Cambria Math" w:hAnsi="Cambria Math" w:cs="Cambria Math"/>
                </w:rPr>
                <m:t>v</m:t>
              </m:r>
            </m:e>
            <m:sup>
              <m:r>
                <w:rPr>
                  <w:rFonts w:ascii="Cambria Math" w:eastAsia="Cambria Math" w:hAnsi="Cambria Math" w:cs="Cambria Math"/>
                </w:rPr>
                <m:t>2</m:t>
              </m:r>
            </m:sup>
          </m:sSup>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5</m:t>
                  </m:r>
                </m:den>
              </m:f>
              <m:r>
                <w:rPr>
                  <w:rFonts w:ascii="Cambria Math" w:eastAsia="Cambria Math" w:hAnsi="Cambria Math" w:cs="Cambria Math"/>
                </w:rPr>
                <m:t>M</m:t>
              </m:r>
              <m:sSup>
                <m:sSupPr>
                  <m:ctrlPr>
                    <w:rPr>
                      <w:rFonts w:ascii="Cambria Math" w:eastAsia="Cambria Math" w:hAnsi="Cambria Math" w:cs="Cambria Math"/>
                    </w:rPr>
                  </m:ctrlPr>
                </m:sSupPr>
                <m:e>
                  <m:r>
                    <w:rPr>
                      <w:rFonts w:ascii="Cambria Math" w:eastAsia="Cambria Math" w:hAnsi="Cambria Math" w:cs="Cambria Math"/>
                    </w:rPr>
                    <m:t>R</m:t>
                  </m:r>
                </m:e>
                <m:sup>
                  <m:r>
                    <w:rPr>
                      <w:rFonts w:ascii="Cambria Math" w:eastAsia="Cambria Math" w:hAnsi="Cambria Math" w:cs="Cambria Math"/>
                    </w:rPr>
                    <m:t>2</m:t>
                  </m:r>
                </m:sup>
              </m:sSup>
            </m:e>
          </m:d>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v</m:t>
                      </m:r>
                    </m:num>
                    <m:den>
                      <m:r>
                        <w:rPr>
                          <w:rFonts w:ascii="Cambria Math" w:eastAsia="Cambria Math" w:hAnsi="Cambria Math" w:cs="Cambria Math"/>
                        </w:rPr>
                        <m:t>R</m:t>
                      </m:r>
                    </m:den>
                  </m:f>
                </m:e>
              </m:d>
            </m:e>
            <m:sup>
              <m:r>
                <w:rPr>
                  <w:rFonts w:ascii="Cambria Math" w:eastAsia="Cambria Math" w:hAnsi="Cambria Math" w:cs="Cambria Math"/>
                </w:rPr>
                <m:t>2</m:t>
              </m:r>
            </m:sup>
          </m:sSup>
        </m:oMath>
      </m:oMathPara>
    </w:p>
    <w:p w14:paraId="00000037" w14:textId="77777777" w:rsidR="0042700C" w:rsidRDefault="00771FA4">
      <w:pPr>
        <w:jc w:val="center"/>
        <w:rPr>
          <w:rFonts w:ascii="Cambria Math" w:eastAsia="Cambria Math" w:hAnsi="Cambria Math" w:cs="Cambria Math"/>
        </w:rPr>
      </w:pPr>
      <m:oMathPara>
        <m:oMath>
          <m:r>
            <w:rPr>
              <w:rFonts w:ascii="Cambria Math" w:eastAsia="Cambria Math" w:hAnsi="Cambria Math" w:cs="Cambria Math"/>
            </w:rPr>
            <m:t>g</m:t>
          </m:r>
          <m:r>
            <w:rPr>
              <w:rFonts w:ascii="Cambria Math" w:eastAsia="Cambria Math" w:hAnsi="Cambria Math" w:cs="Cambria Math"/>
            </w:rPr>
            <m:t>·</m:t>
          </m:r>
          <m:r>
            <w:rPr>
              <w:rFonts w:ascii="Cambria Math" w:eastAsia="Cambria Math" w:hAnsi="Cambria Math" w:cs="Cambria Math"/>
            </w:rPr>
            <m:t>d</m:t>
          </m:r>
          <m:r>
            <w:rPr>
              <w:rFonts w:ascii="Cambria Math" w:eastAsia="Cambria Math" w:hAnsi="Cambria Math" w:cs="Cambria Math"/>
            </w:rPr>
            <m:t>·</m:t>
          </m:r>
          <m:box>
            <m:boxPr>
              <m:opEmu m:val="1"/>
              <m:ctrlPr>
                <w:rPr>
                  <w:rFonts w:ascii="Cambria Math" w:eastAsia="Cambria Math" w:hAnsi="Cambria Math" w:cs="Cambria Math"/>
                </w:rPr>
              </m:ctrlPr>
            </m:boxPr>
            <m:e>
              <m:r>
                <w:rPr>
                  <w:rFonts w:ascii="Cambria Math" w:eastAsia="Cambria Math" w:hAnsi="Cambria Math" w:cs="Cambria Math"/>
                </w:rPr>
                <m:t>sin</m:t>
              </m:r>
            </m:e>
          </m:box>
          <m:r>
            <w:rPr>
              <w:rFonts w:ascii="Cambria Math" w:eastAsia="Cambria Math" w:hAnsi="Cambria Math" w:cs="Cambria Math"/>
            </w:rPr>
            <m:t>sin</m:t>
          </m:r>
          <m:r>
            <w:rPr>
              <w:rFonts w:ascii="Cambria Math" w:hAnsi="Cambria Math"/>
            </w:rPr>
            <m:t xml:space="preserve"> </m:t>
          </m:r>
          <m:r>
            <w:rPr>
              <w:rFonts w:ascii="Cambria Math" w:hAnsi="Cambria Math"/>
            </w:rPr>
            <m:t>α</m:t>
          </m:r>
          <m:r>
            <w:rPr>
              <w:rFonts w:ascii="Cambria Math" w:hAnsi="Cambria Math"/>
            </w:rPr>
            <m:t xml:space="preserve"> </m:t>
          </m:r>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10</m:t>
              </m:r>
            </m:den>
          </m:f>
          <m:sSup>
            <m:sSupPr>
              <m:ctrlPr>
                <w:rPr>
                  <w:rFonts w:ascii="Cambria Math" w:eastAsia="Cambria Math" w:hAnsi="Cambria Math" w:cs="Cambria Math"/>
                </w:rPr>
              </m:ctrlPr>
            </m:sSupPr>
            <m:e>
              <m:r>
                <w:rPr>
                  <w:rFonts w:ascii="Cambria Math" w:eastAsia="Cambria Math" w:hAnsi="Cambria Math" w:cs="Cambria Math"/>
                </w:rPr>
                <m:t>v</m:t>
              </m:r>
            </m:e>
            <m:sup>
              <m:r>
                <w:rPr>
                  <w:rFonts w:ascii="Cambria Math" w:eastAsia="Cambria Math" w:hAnsi="Cambria Math" w:cs="Cambria Math"/>
                </w:rPr>
                <m:t>2</m:t>
              </m:r>
            </m:sup>
          </m:sSup>
        </m:oMath>
      </m:oMathPara>
    </w:p>
    <w:p w14:paraId="00000038" w14:textId="77777777" w:rsidR="0042700C" w:rsidRDefault="00771FA4">
      <w:r>
        <w:t xml:space="preserve">Por tanto, </w:t>
      </w:r>
      <w:r>
        <w:rPr>
          <w:b/>
        </w:rPr>
        <w:t xml:space="preserve">considerando el movimiento de traslación y de rotación de la bola, </w:t>
      </w:r>
      <w:r>
        <w:t>la velocidad que alcanza al recorrer una distancia “d”, será igual a:</w:t>
      </w:r>
    </w:p>
    <w:p w14:paraId="00000039" w14:textId="77777777" w:rsidR="0042700C" w:rsidRDefault="00771FA4">
      <w:pPr>
        <w:jc w:val="center"/>
      </w:pPr>
      <m:oMathPara>
        <m:oMath>
          <m:r>
            <w:rPr>
              <w:rFonts w:ascii="Cambria Math" w:eastAsia="Cambria Math" w:hAnsi="Cambria Math" w:cs="Cambria Math"/>
            </w:rPr>
            <m:t>v</m:t>
          </m:r>
          <m:r>
            <w:rPr>
              <w:rFonts w:ascii="Cambria Math" w:eastAsia="Cambria Math" w:hAnsi="Cambria Math" w:cs="Cambria Math"/>
            </w:rPr>
            <m:t>=</m:t>
          </m:r>
          <m:rad>
            <m:radPr>
              <m:degHide m:val="1"/>
              <m:ctrlPr>
                <w:rPr>
                  <w:rFonts w:ascii="Cambria Math" w:hAnsi="Cambria Math"/>
                </w:rPr>
              </m:ctrlPr>
            </m:radPr>
            <m:deg/>
            <m:e>
              <m:f>
                <m:fPr>
                  <m:ctrlPr>
                    <w:rPr>
                      <w:rFonts w:ascii="Cambria Math" w:eastAsia="Cambria Math" w:hAnsi="Cambria Math" w:cs="Cambria Math"/>
                    </w:rPr>
                  </m:ctrlPr>
                </m:fPr>
                <m:num>
                  <m:r>
                    <w:rPr>
                      <w:rFonts w:ascii="Cambria Math" w:eastAsia="Cambria Math" w:hAnsi="Cambria Math" w:cs="Cambria Math"/>
                    </w:rPr>
                    <m:t>10</m:t>
                  </m:r>
                </m:num>
                <m:den>
                  <m:r>
                    <w:rPr>
                      <w:rFonts w:ascii="Cambria Math" w:eastAsia="Cambria Math" w:hAnsi="Cambria Math" w:cs="Cambria Math"/>
                    </w:rPr>
                    <m:t>7</m:t>
                  </m:r>
                </m:den>
              </m:f>
              <m:r>
                <w:rPr>
                  <w:rFonts w:ascii="Cambria Math" w:eastAsia="Cambria Math" w:hAnsi="Cambria Math" w:cs="Cambria Math"/>
                </w:rPr>
                <m:t>·</m:t>
              </m:r>
              <m:r>
                <w:rPr>
                  <w:rFonts w:ascii="Cambria Math" w:eastAsia="Cambria Math" w:hAnsi="Cambria Math" w:cs="Cambria Math"/>
                </w:rPr>
                <m:t>g</m:t>
              </m:r>
              <m:r>
                <w:rPr>
                  <w:rFonts w:ascii="Cambria Math" w:eastAsia="Cambria Math" w:hAnsi="Cambria Math" w:cs="Cambria Math"/>
                </w:rPr>
                <m:t>·</m:t>
              </m:r>
              <m:r>
                <w:rPr>
                  <w:rFonts w:ascii="Cambria Math" w:eastAsia="Cambria Math" w:hAnsi="Cambria Math" w:cs="Cambria Math"/>
                </w:rPr>
                <m:t>d</m:t>
              </m:r>
              <m:r>
                <w:rPr>
                  <w:rFonts w:ascii="Cambria Math" w:eastAsia="Cambria Math" w:hAnsi="Cambria Math" w:cs="Cambria Math"/>
                </w:rPr>
                <m:t>·</m:t>
              </m:r>
              <m:box>
                <m:boxPr>
                  <m:opEmu m:val="1"/>
                  <m:ctrlPr>
                    <w:rPr>
                      <w:rFonts w:ascii="Cambria Math" w:eastAsia="Cambria Math" w:hAnsi="Cambria Math" w:cs="Cambria Math"/>
                    </w:rPr>
                  </m:ctrlPr>
                </m:boxPr>
                <m:e>
                  <m:r>
                    <w:rPr>
                      <w:rFonts w:ascii="Cambria Math" w:eastAsia="Cambria Math" w:hAnsi="Cambria Math" w:cs="Cambria Math"/>
                    </w:rPr>
                    <m:t>sin</m:t>
                  </m:r>
                </m:e>
              </m:box>
              <m:r>
                <w:rPr>
                  <w:rFonts w:ascii="Cambria Math" w:eastAsia="Cambria Math" w:hAnsi="Cambria Math" w:cs="Cambria Math"/>
                </w:rPr>
                <m:t>sin</m:t>
              </m:r>
              <m:r>
                <w:rPr>
                  <w:rFonts w:ascii="Cambria Math" w:hAnsi="Cambria Math"/>
                </w:rPr>
                <m:t xml:space="preserve"> </m:t>
              </m:r>
              <m:r>
                <w:rPr>
                  <w:rFonts w:ascii="Cambria Math" w:hAnsi="Cambria Math"/>
                </w:rPr>
                <m:t>α</m:t>
              </m:r>
              <m:r>
                <w:rPr>
                  <w:rFonts w:ascii="Cambria Math" w:hAnsi="Cambria Math"/>
                </w:rPr>
                <m:t xml:space="preserve"> </m:t>
              </m:r>
            </m:e>
          </m:rad>
        </m:oMath>
      </m:oMathPara>
    </w:p>
    <w:p w14:paraId="0000003A" w14:textId="77777777" w:rsidR="0042700C" w:rsidRDefault="00771FA4">
      <w:r>
        <w:t xml:space="preserve">Por el contrario, si </w:t>
      </w:r>
      <w:r>
        <w:rPr>
          <w:b/>
        </w:rPr>
        <w:t xml:space="preserve">únicamente supusiéramos movimiento de traslación, </w:t>
      </w:r>
      <w:r>
        <w:t>la velocidad que adquiriría la bola al recorrer una distancia “d” sería mayor (</w:t>
      </w:r>
      <m:oMath>
        <m:sSup>
          <m:sSupPr>
            <m:ctrlPr>
              <w:rPr>
                <w:rFonts w:ascii="Cambria Math" w:eastAsia="Cambria Math" w:hAnsi="Cambria Math" w:cs="Cambria Math"/>
              </w:rPr>
            </m:ctrlPr>
          </m:sSupPr>
          <m:e>
            <m:r>
              <w:rPr>
                <w:rFonts w:ascii="Cambria Math" w:eastAsia="Cambria Math" w:hAnsi="Cambria Math" w:cs="Cambria Math"/>
              </w:rPr>
              <m:t>v</m:t>
            </m:r>
          </m:e>
          <m:sup>
            <m:r>
              <w:rPr>
                <w:rFonts w:ascii="Cambria Math" w:eastAsia="Cambria Math" w:hAnsi="Cambria Math" w:cs="Cambria Math"/>
              </w:rPr>
              <m:t>'</m:t>
            </m:r>
          </m:sup>
        </m:sSup>
        <m:r>
          <w:rPr>
            <w:rFonts w:ascii="Cambria Math" w:eastAsia="Cambria Math" w:hAnsi="Cambria Math" w:cs="Cambria Math"/>
          </w:rPr>
          <m:t>&gt;</m:t>
        </m:r>
        <m:r>
          <w:rPr>
            <w:rFonts w:ascii="Cambria Math" w:eastAsia="Cambria Math" w:hAnsi="Cambria Math" w:cs="Cambria Math"/>
          </w:rPr>
          <m:t>v</m:t>
        </m:r>
      </m:oMath>
      <w:r>
        <w:t>) y vendría dada por la expresión:</w:t>
      </w:r>
    </w:p>
    <w:p w14:paraId="0000003B" w14:textId="77777777" w:rsidR="0042700C" w:rsidRDefault="00771FA4">
      <w:pPr>
        <w:jc w:val="center"/>
        <w:rPr>
          <w:rFonts w:ascii="Cambria Math" w:eastAsia="Cambria Math" w:hAnsi="Cambria Math" w:cs="Cambria Math"/>
        </w:rPr>
      </w:pPr>
      <m:oMathPara>
        <m:oMath>
          <m:r>
            <w:rPr>
              <w:rFonts w:ascii="Cambria Math" w:eastAsia="Cambria Math" w:hAnsi="Cambria Math" w:cs="Cambria Math"/>
            </w:rPr>
            <m:t>M</m:t>
          </m:r>
          <m:r>
            <w:rPr>
              <w:rFonts w:ascii="Cambria Math" w:eastAsia="Cambria Math" w:hAnsi="Cambria Math" w:cs="Cambria Math"/>
            </w:rPr>
            <m:t>·</m:t>
          </m:r>
          <m:r>
            <w:rPr>
              <w:rFonts w:ascii="Cambria Math" w:eastAsia="Cambria Math" w:hAnsi="Cambria Math" w:cs="Cambria Math"/>
            </w:rPr>
            <m:t>g</m:t>
          </m:r>
          <m:r>
            <w:rPr>
              <w:rFonts w:ascii="Cambria Math" w:eastAsia="Cambria Math" w:hAnsi="Cambria Math" w:cs="Cambria Math"/>
            </w:rPr>
            <m:t>·</m:t>
          </m:r>
          <m:r>
            <w:rPr>
              <w:rFonts w:ascii="Cambria Math" w:eastAsia="Cambria Math" w:hAnsi="Cambria Math" w:cs="Cambria Math"/>
            </w:rPr>
            <m:t>H</m:t>
          </m:r>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M</m:t>
          </m:r>
          <m:sSup>
            <m:sSupPr>
              <m:ctrlPr>
                <w:rPr>
                  <w:rFonts w:ascii="Cambria Math" w:eastAsia="Cambria Math" w:hAnsi="Cambria Math" w:cs="Cambria Math"/>
                </w:rPr>
              </m:ctrlPr>
            </m:sSupPr>
            <m:e>
              <m:r>
                <w:rPr>
                  <w:rFonts w:ascii="Cambria Math" w:eastAsia="Cambria Math" w:hAnsi="Cambria Math" w:cs="Cambria Math"/>
                </w:rPr>
                <m:t>v</m:t>
              </m:r>
            </m:e>
            <m:sup>
              <m:r>
                <w:rPr>
                  <w:rFonts w:ascii="Cambria Math" w:eastAsia="Cambria Math" w:hAnsi="Cambria Math" w:cs="Cambria Math"/>
                </w:rPr>
                <m:t>'2</m:t>
              </m:r>
            </m:sup>
          </m:sSup>
        </m:oMath>
      </m:oMathPara>
    </w:p>
    <w:p w14:paraId="0000003C" w14:textId="77777777" w:rsidR="0042700C" w:rsidRDefault="00771FA4">
      <w:pPr>
        <w:jc w:val="center"/>
      </w:pPr>
      <m:oMathPara>
        <m:oMath>
          <m:sSup>
            <m:sSupPr>
              <m:ctrlPr>
                <w:rPr>
                  <w:rFonts w:ascii="Cambria Math" w:eastAsia="Cambria Math" w:hAnsi="Cambria Math" w:cs="Cambria Math"/>
                </w:rPr>
              </m:ctrlPr>
            </m:sSupPr>
            <m:e>
              <m:r>
                <w:rPr>
                  <w:rFonts w:ascii="Cambria Math" w:eastAsia="Cambria Math" w:hAnsi="Cambria Math" w:cs="Cambria Math"/>
                </w:rPr>
                <m:t>v</m:t>
              </m:r>
            </m:e>
            <m:sup>
              <m:r>
                <w:rPr>
                  <w:rFonts w:ascii="Cambria Math" w:eastAsia="Cambria Math" w:hAnsi="Cambria Math" w:cs="Cambria Math"/>
                </w:rPr>
                <m:t>'</m:t>
              </m:r>
            </m:sup>
          </m:sSup>
          <m:r>
            <w:rPr>
              <w:rFonts w:ascii="Cambria Math" w:eastAsia="Cambria Math" w:hAnsi="Cambria Math" w:cs="Cambria Math"/>
            </w:rPr>
            <m:t>=</m:t>
          </m:r>
          <m:rad>
            <m:radPr>
              <m:degHide m:val="1"/>
              <m:ctrlPr>
                <w:rPr>
                  <w:rFonts w:ascii="Cambria Math" w:hAnsi="Cambria Math"/>
                </w:rPr>
              </m:ctrlPr>
            </m:radPr>
            <m:deg/>
            <m:e>
              <m:r>
                <w:rPr>
                  <w:rFonts w:ascii="Cambria Math" w:eastAsia="Cambria Math" w:hAnsi="Cambria Math" w:cs="Cambria Math"/>
                </w:rPr>
                <m:t>2·</m:t>
              </m:r>
              <m:r>
                <w:rPr>
                  <w:rFonts w:ascii="Cambria Math" w:eastAsia="Cambria Math" w:hAnsi="Cambria Math" w:cs="Cambria Math"/>
                </w:rPr>
                <m:t>g</m:t>
              </m:r>
              <m:r>
                <w:rPr>
                  <w:rFonts w:ascii="Cambria Math" w:eastAsia="Cambria Math" w:hAnsi="Cambria Math" w:cs="Cambria Math"/>
                </w:rPr>
                <m:t>·</m:t>
              </m:r>
              <m:r>
                <w:rPr>
                  <w:rFonts w:ascii="Cambria Math" w:eastAsia="Cambria Math" w:hAnsi="Cambria Math" w:cs="Cambria Math"/>
                </w:rPr>
                <m:t>d</m:t>
              </m:r>
              <m:r>
                <w:rPr>
                  <w:rFonts w:ascii="Cambria Math" w:eastAsia="Cambria Math" w:hAnsi="Cambria Math" w:cs="Cambria Math"/>
                </w:rPr>
                <m:t>·</m:t>
              </m:r>
              <m:box>
                <m:boxPr>
                  <m:opEmu m:val="1"/>
                  <m:ctrlPr>
                    <w:rPr>
                      <w:rFonts w:ascii="Cambria Math" w:eastAsia="Cambria Math" w:hAnsi="Cambria Math" w:cs="Cambria Math"/>
                    </w:rPr>
                  </m:ctrlPr>
                </m:boxPr>
                <m:e>
                  <m:r>
                    <w:rPr>
                      <w:rFonts w:ascii="Cambria Math" w:eastAsia="Cambria Math" w:hAnsi="Cambria Math" w:cs="Cambria Math"/>
                    </w:rPr>
                    <m:t>sin</m:t>
                  </m:r>
                </m:e>
              </m:box>
              <m:r>
                <w:rPr>
                  <w:rFonts w:ascii="Cambria Math" w:eastAsia="Cambria Math" w:hAnsi="Cambria Math" w:cs="Cambria Math"/>
                </w:rPr>
                <m:t>sin</m:t>
              </m:r>
              <m:r>
                <w:rPr>
                  <w:rFonts w:ascii="Cambria Math" w:hAnsi="Cambria Math"/>
                </w:rPr>
                <m:t xml:space="preserve"> </m:t>
              </m:r>
              <m:r>
                <w:rPr>
                  <w:rFonts w:ascii="Cambria Math" w:hAnsi="Cambria Math"/>
                </w:rPr>
                <m:t>α</m:t>
              </m:r>
              <m:r>
                <w:rPr>
                  <w:rFonts w:ascii="Cambria Math" w:hAnsi="Cambria Math"/>
                </w:rPr>
                <m:t xml:space="preserve"> </m:t>
              </m:r>
            </m:e>
          </m:rad>
        </m:oMath>
      </m:oMathPara>
    </w:p>
    <w:p w14:paraId="0000003D" w14:textId="77777777" w:rsidR="0042700C" w:rsidRDefault="00771FA4">
      <w:r>
        <w:t>Por otro lado, podemos utilizar las ecuaciones del Movimiento Rectilíneo Uniforme Acelerado (MRUA) para determinar también la velocidad que alcanzará la bola partiendo del reposo tras recorrer una distancia “d”:</w:t>
      </w:r>
    </w:p>
    <w:p w14:paraId="0000003E" w14:textId="77777777" w:rsidR="0042700C" w:rsidRDefault="00771FA4">
      <w:pPr>
        <w:jc w:val="center"/>
        <w:rPr>
          <w:rFonts w:ascii="Cambria Math" w:eastAsia="Cambria Math" w:hAnsi="Cambria Math" w:cs="Cambria Math"/>
        </w:rPr>
      </w:pPr>
      <m:oMathPara>
        <m:oMath>
          <m:r>
            <w:rPr>
              <w:rFonts w:ascii="Cambria Math" w:eastAsia="Cambria Math" w:hAnsi="Cambria Math" w:cs="Cambria Math"/>
            </w:rPr>
            <m:t>d</m:t>
          </m:r>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m:t>
          </m:r>
          <m:r>
            <w:rPr>
              <w:rFonts w:ascii="Cambria Math" w:eastAsia="Cambria Math" w:hAnsi="Cambria Math" w:cs="Cambria Math"/>
            </w:rPr>
            <m:t>a</m:t>
          </m:r>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t</m:t>
              </m:r>
            </m:e>
            <m:sup>
              <m:r>
                <w:rPr>
                  <w:rFonts w:ascii="Cambria Math" w:eastAsia="Cambria Math" w:hAnsi="Cambria Math" w:cs="Cambria Math"/>
                </w:rPr>
                <m:t>2</m:t>
              </m:r>
            </m:sup>
          </m:sSup>
        </m:oMath>
      </m:oMathPara>
    </w:p>
    <w:p w14:paraId="0000003F" w14:textId="77777777" w:rsidR="0042700C" w:rsidRDefault="00771FA4">
      <w:pPr>
        <w:jc w:val="center"/>
        <w:rPr>
          <w:rFonts w:ascii="Cambria Math" w:eastAsia="Cambria Math" w:hAnsi="Cambria Math" w:cs="Cambria Math"/>
        </w:rPr>
      </w:pPr>
      <m:oMathPara>
        <m:oMath>
          <m:r>
            <w:rPr>
              <w:rFonts w:ascii="Cambria Math" w:eastAsia="Cambria Math" w:hAnsi="Cambria Math" w:cs="Cambria Math"/>
            </w:rPr>
            <w:lastRenderedPageBreak/>
            <m:t>v</m:t>
          </m:r>
          <m:r>
            <w:rPr>
              <w:rFonts w:ascii="Cambria Math" w:eastAsia="Cambria Math" w:hAnsi="Cambria Math" w:cs="Cambria Math"/>
            </w:rPr>
            <m:t>=</m:t>
          </m:r>
          <m:r>
            <w:rPr>
              <w:rFonts w:ascii="Cambria Math" w:eastAsia="Cambria Math" w:hAnsi="Cambria Math" w:cs="Cambria Math"/>
            </w:rPr>
            <m:t>a</m:t>
          </m:r>
          <m:r>
            <w:rPr>
              <w:rFonts w:ascii="Cambria Math" w:eastAsia="Cambria Math" w:hAnsi="Cambria Math" w:cs="Cambria Math"/>
            </w:rPr>
            <m:t>·</m:t>
          </m:r>
          <m:r>
            <w:rPr>
              <w:rFonts w:ascii="Cambria Math" w:eastAsia="Cambria Math" w:hAnsi="Cambria Math" w:cs="Cambria Math"/>
            </w:rPr>
            <m:t>t</m:t>
          </m:r>
        </m:oMath>
      </m:oMathPara>
    </w:p>
    <w:p w14:paraId="00000040" w14:textId="77777777" w:rsidR="0042700C" w:rsidRDefault="00771FA4">
      <w:pPr>
        <w:jc w:val="center"/>
        <w:rPr>
          <w:rFonts w:ascii="Cambria Math" w:eastAsia="Cambria Math" w:hAnsi="Cambria Math" w:cs="Cambria Math"/>
        </w:rPr>
      </w:pPr>
      <m:oMathPara>
        <m:oMath>
          <m:sSup>
            <m:sSupPr>
              <m:ctrlPr>
                <w:rPr>
                  <w:rFonts w:ascii="Cambria Math" w:eastAsia="Cambria Math" w:hAnsi="Cambria Math" w:cs="Cambria Math"/>
                </w:rPr>
              </m:ctrlPr>
            </m:sSupPr>
            <m:e>
              <m:r>
                <w:rPr>
                  <w:rFonts w:ascii="Cambria Math" w:eastAsia="Cambria Math" w:hAnsi="Cambria Math" w:cs="Cambria Math"/>
                </w:rPr>
                <m:t>v</m:t>
              </m:r>
            </m:e>
            <m:sup>
              <m:r>
                <w:rPr>
                  <w:rFonts w:ascii="Cambria Math" w:eastAsia="Cambria Math" w:hAnsi="Cambria Math" w:cs="Cambria Math"/>
                </w:rPr>
                <m:t>2</m:t>
              </m:r>
            </m:sup>
          </m:sSup>
          <m:r>
            <w:rPr>
              <w:rFonts w:ascii="Cambria Math" w:eastAsia="Cambria Math" w:hAnsi="Cambria Math" w:cs="Cambria Math"/>
            </w:rPr>
            <m:t>=2·</m:t>
          </m:r>
          <m:r>
            <w:rPr>
              <w:rFonts w:ascii="Cambria Math" w:eastAsia="Cambria Math" w:hAnsi="Cambria Math" w:cs="Cambria Math"/>
            </w:rPr>
            <m:t>a</m:t>
          </m:r>
          <m:r>
            <w:rPr>
              <w:rFonts w:ascii="Cambria Math" w:eastAsia="Cambria Math" w:hAnsi="Cambria Math" w:cs="Cambria Math"/>
            </w:rPr>
            <m:t>·</m:t>
          </m:r>
          <m:r>
            <w:rPr>
              <w:rFonts w:ascii="Cambria Math" w:eastAsia="Cambria Math" w:hAnsi="Cambria Math" w:cs="Cambria Math"/>
            </w:rPr>
            <m:t>d</m:t>
          </m:r>
        </m:oMath>
      </m:oMathPara>
    </w:p>
    <w:p w14:paraId="00000041" w14:textId="77777777" w:rsidR="0042700C" w:rsidRDefault="0042700C"/>
    <w:p w14:paraId="00000042" w14:textId="77777777" w:rsidR="0042700C" w:rsidRDefault="00771FA4">
      <w:r>
        <w:t>Combinand</w:t>
      </w:r>
      <w:r>
        <w:t xml:space="preserve">o estas expresiones de velocidad, podremos calcular, por ejemplo, la aceleración de la bola tras recorrer una distancia “d” o el tiempo “t” que tarda el recorrer dicha distancia. </w:t>
      </w:r>
    </w:p>
    <w:p w14:paraId="00000043" w14:textId="77777777" w:rsidR="0042700C" w:rsidRDefault="0042700C"/>
    <w:p w14:paraId="00000044" w14:textId="77777777" w:rsidR="0042700C" w:rsidRDefault="00771FA4">
      <w:r>
        <w:t xml:space="preserve">A modo de ejemplo, supongamos que el plano inclinado se configura con </w:t>
      </w:r>
      <w:r>
        <w:rPr>
          <w:b/>
        </w:rPr>
        <w:t>α=15°</w:t>
      </w:r>
    </w:p>
    <w:p w14:paraId="00000045" w14:textId="77777777" w:rsidR="0042700C" w:rsidRDefault="00771FA4">
      <w:pPr>
        <w:numPr>
          <w:ilvl w:val="0"/>
          <w:numId w:val="8"/>
        </w:numPr>
        <w:pBdr>
          <w:top w:val="nil"/>
          <w:left w:val="nil"/>
          <w:bottom w:val="nil"/>
          <w:right w:val="nil"/>
          <w:between w:val="nil"/>
        </w:pBdr>
        <w:rPr>
          <w:b/>
          <w:color w:val="000000"/>
        </w:rPr>
      </w:pPr>
      <w:r>
        <w:rPr>
          <w:b/>
          <w:color w:val="000000"/>
        </w:rPr>
        <w:t xml:space="preserve">Considerando movimiento de traslación y rotación, </w:t>
      </w:r>
    </w:p>
    <w:p w14:paraId="00000046" w14:textId="77777777" w:rsidR="0042700C" w:rsidRDefault="00771FA4">
      <w:pPr>
        <w:jc w:val="center"/>
        <w:rPr>
          <w:rFonts w:ascii="Cambria Math" w:eastAsia="Cambria Math" w:hAnsi="Cambria Math" w:cs="Cambria Math"/>
        </w:rPr>
      </w:pPr>
      <m:oMathPara>
        <m:oMath>
          <m:r>
            <w:rPr>
              <w:rFonts w:ascii="Cambria Math" w:eastAsia="Cambria Math" w:hAnsi="Cambria Math" w:cs="Cambria Math"/>
            </w:rPr>
            <m:t>v</m:t>
          </m:r>
          <m:r>
            <w:rPr>
              <w:rFonts w:ascii="Cambria Math" w:eastAsia="Cambria Math" w:hAnsi="Cambria Math" w:cs="Cambria Math"/>
            </w:rPr>
            <m:t>=</m:t>
          </m:r>
          <m:rad>
            <m:radPr>
              <m:degHide m:val="1"/>
              <m:ctrlPr>
                <w:rPr>
                  <w:rFonts w:ascii="Cambria Math" w:hAnsi="Cambria Math"/>
                </w:rPr>
              </m:ctrlPr>
            </m:radPr>
            <m:deg/>
            <m:e>
              <m:f>
                <m:fPr>
                  <m:ctrlPr>
                    <w:rPr>
                      <w:rFonts w:ascii="Cambria Math" w:eastAsia="Cambria Math" w:hAnsi="Cambria Math" w:cs="Cambria Math"/>
                    </w:rPr>
                  </m:ctrlPr>
                </m:fPr>
                <m:num>
                  <m:r>
                    <w:rPr>
                      <w:rFonts w:ascii="Cambria Math" w:eastAsia="Cambria Math" w:hAnsi="Cambria Math" w:cs="Cambria Math"/>
                    </w:rPr>
                    <m:t>10</m:t>
                  </m:r>
                </m:num>
                <m:den>
                  <m:r>
                    <w:rPr>
                      <w:rFonts w:ascii="Cambria Math" w:eastAsia="Cambria Math" w:hAnsi="Cambria Math" w:cs="Cambria Math"/>
                    </w:rPr>
                    <m:t>7</m:t>
                  </m:r>
                </m:den>
              </m:f>
              <m:r>
                <w:rPr>
                  <w:rFonts w:ascii="Cambria Math" w:eastAsia="Cambria Math" w:hAnsi="Cambria Math" w:cs="Cambria Math"/>
                </w:rPr>
                <m:t>·9,8·0,56·</m:t>
              </m:r>
              <m:box>
                <m:boxPr>
                  <m:opEmu m:val="1"/>
                  <m:ctrlPr>
                    <w:rPr>
                      <w:rFonts w:ascii="Cambria Math" w:eastAsia="Cambria Math" w:hAnsi="Cambria Math" w:cs="Cambria Math"/>
                    </w:rPr>
                  </m:ctrlPr>
                </m:boxPr>
                <m:e>
                  <m:r>
                    <w:rPr>
                      <w:rFonts w:ascii="Cambria Math" w:eastAsia="Cambria Math" w:hAnsi="Cambria Math" w:cs="Cambria Math"/>
                    </w:rPr>
                    <m:t>sin</m:t>
                  </m:r>
                </m:e>
              </m:box>
              <m:r>
                <w:rPr>
                  <w:rFonts w:ascii="Cambria Math" w:eastAsia="Cambria Math" w:hAnsi="Cambria Math" w:cs="Cambria Math"/>
                </w:rPr>
                <m:t>sin</m:t>
              </m:r>
              <m:r>
                <w:rPr>
                  <w:rFonts w:ascii="Cambria Math" w:hAnsi="Cambria Math"/>
                </w:rPr>
                <m:t xml:space="preserve"> </m:t>
              </m:r>
              <m:r>
                <w:rPr>
                  <w:rFonts w:ascii="Cambria Math" w:eastAsia="Cambria Math" w:hAnsi="Cambria Math" w:cs="Cambria Math"/>
                </w:rPr>
                <m:t>15</m:t>
              </m:r>
              <m:r>
                <w:rPr>
                  <w:rFonts w:ascii="Cambria Math" w:hAnsi="Cambria Math"/>
                </w:rPr>
                <m:t xml:space="preserve"> </m:t>
              </m:r>
            </m:e>
          </m:rad>
          <m:r>
            <w:rPr>
              <w:rFonts w:ascii="Cambria Math" w:eastAsia="Cambria Math" w:hAnsi="Cambria Math" w:cs="Cambria Math"/>
            </w:rPr>
            <m:t>=1,424</m:t>
          </m:r>
          <m:f>
            <m:fPr>
              <m:ctrlPr>
                <w:rPr>
                  <w:rFonts w:ascii="Cambria Math" w:eastAsia="Cambria Math" w:hAnsi="Cambria Math" w:cs="Cambria Math"/>
                </w:rPr>
              </m:ctrlPr>
            </m:fPr>
            <m:num>
              <m:r>
                <w:rPr>
                  <w:rFonts w:ascii="Cambria Math" w:eastAsia="Cambria Math" w:hAnsi="Cambria Math" w:cs="Cambria Math"/>
                </w:rPr>
                <m:t>m</m:t>
              </m:r>
            </m:num>
            <m:den>
              <m:r>
                <w:rPr>
                  <w:rFonts w:ascii="Cambria Math" w:eastAsia="Cambria Math" w:hAnsi="Cambria Math" w:cs="Cambria Math"/>
                </w:rPr>
                <m:t>s</m:t>
              </m:r>
            </m:den>
          </m:f>
        </m:oMath>
      </m:oMathPara>
    </w:p>
    <w:p w14:paraId="00000047" w14:textId="77777777" w:rsidR="0042700C" w:rsidRDefault="00771FA4">
      <w:r>
        <w:t>Aplicando ahora las ecuaciones del MRUA, podemos calcular la aceleración de la bola y el tiempo que tarda en recorrer los 56 cm del plano:</w:t>
      </w:r>
    </w:p>
    <w:p w14:paraId="00000048" w14:textId="77777777" w:rsidR="0042700C" w:rsidRDefault="00771FA4">
      <w:pPr>
        <w:jc w:val="center"/>
        <w:rPr>
          <w:rFonts w:ascii="Cambria Math" w:eastAsia="Cambria Math" w:hAnsi="Cambria Math" w:cs="Cambria Math"/>
        </w:rPr>
      </w:pPr>
      <m:oMathPara>
        <m:oMath>
          <m:sSup>
            <m:sSupPr>
              <m:ctrlPr>
                <w:rPr>
                  <w:rFonts w:ascii="Cambria Math" w:eastAsia="Cambria Math" w:hAnsi="Cambria Math" w:cs="Cambria Math"/>
                </w:rPr>
              </m:ctrlPr>
            </m:sSupPr>
            <m:e>
              <m:r>
                <w:rPr>
                  <w:rFonts w:ascii="Cambria Math" w:eastAsia="Cambria Math" w:hAnsi="Cambria Math" w:cs="Cambria Math"/>
                </w:rPr>
                <m:t>v</m:t>
              </m:r>
            </m:e>
            <m:sup>
              <m:r>
                <w:rPr>
                  <w:rFonts w:ascii="Cambria Math" w:eastAsia="Cambria Math" w:hAnsi="Cambria Math" w:cs="Cambria Math"/>
                </w:rPr>
                <m:t>2</m:t>
              </m:r>
            </m:sup>
          </m:sSup>
          <m:r>
            <w:rPr>
              <w:rFonts w:ascii="Cambria Math" w:eastAsia="Cambria Math" w:hAnsi="Cambria Math" w:cs="Cambria Math"/>
            </w:rPr>
            <m:t>=2·</m:t>
          </m:r>
          <m:r>
            <w:rPr>
              <w:rFonts w:ascii="Cambria Math" w:eastAsia="Cambria Math" w:hAnsi="Cambria Math" w:cs="Cambria Math"/>
            </w:rPr>
            <m:t>a</m:t>
          </m:r>
          <m:r>
            <w:rPr>
              <w:rFonts w:ascii="Cambria Math" w:eastAsia="Cambria Math" w:hAnsi="Cambria Math" w:cs="Cambria Math"/>
            </w:rPr>
            <m:t>·</m:t>
          </m:r>
          <m:r>
            <w:rPr>
              <w:rFonts w:ascii="Cambria Math" w:eastAsia="Cambria Math" w:hAnsi="Cambria Math" w:cs="Cambria Math"/>
            </w:rPr>
            <m:t>d</m:t>
          </m:r>
          <m:r>
            <w:rPr>
              <w:rFonts w:ascii="Cambria Math" w:eastAsia="Cambria Math" w:hAnsi="Cambria Math" w:cs="Cambria Math"/>
            </w:rPr>
            <m:t>→</m:t>
          </m:r>
          <m:r>
            <w:rPr>
              <w:rFonts w:ascii="Cambria Math" w:eastAsia="Cambria Math" w:hAnsi="Cambria Math" w:cs="Cambria Math"/>
            </w:rPr>
            <m:t>a</m:t>
          </m:r>
          <m:r>
            <w:rPr>
              <w:rFonts w:ascii="Cambria Math" w:eastAsia="Cambria Math" w:hAnsi="Cambria Math" w:cs="Cambria Math"/>
            </w:rPr>
            <m:t>=</m:t>
          </m:r>
          <m:f>
            <m:fPr>
              <m:ctrlPr>
                <w:rPr>
                  <w:rFonts w:ascii="Cambria Math" w:eastAsia="Cambria Math" w:hAnsi="Cambria Math" w:cs="Cambria Math"/>
                </w:rPr>
              </m:ctrlPr>
            </m:fPr>
            <m:num>
              <m:sSup>
                <m:sSupPr>
                  <m:ctrlPr>
                    <w:rPr>
                      <w:rFonts w:ascii="Cambria Math" w:eastAsia="Cambria Math" w:hAnsi="Cambria Math" w:cs="Cambria Math"/>
                    </w:rPr>
                  </m:ctrlPr>
                </m:sSupPr>
                <m:e>
                  <m:r>
                    <w:rPr>
                      <w:rFonts w:ascii="Cambria Math" w:eastAsia="Cambria Math" w:hAnsi="Cambria Math" w:cs="Cambria Math"/>
                    </w:rPr>
                    <m:t>1,424</m:t>
                  </m:r>
                </m:e>
                <m:sup>
                  <m:r>
                    <w:rPr>
                      <w:rFonts w:ascii="Cambria Math" w:eastAsia="Cambria Math" w:hAnsi="Cambria Math" w:cs="Cambria Math"/>
                    </w:rPr>
                    <m:t>2</m:t>
                  </m:r>
                </m:sup>
              </m:sSup>
            </m:num>
            <m:den>
              <m:r>
                <w:rPr>
                  <w:rFonts w:ascii="Cambria Math" w:eastAsia="Cambria Math" w:hAnsi="Cambria Math" w:cs="Cambria Math"/>
                </w:rPr>
                <m:t>2</m:t>
              </m:r>
              <m:r>
                <w:rPr>
                  <w:rFonts w:ascii="Cambria Math" w:eastAsia="Cambria Math" w:hAnsi="Cambria Math" w:cs="Cambria Math"/>
                </w:rPr>
                <m:t>·0,56</m:t>
              </m:r>
            </m:den>
          </m:f>
          <m:r>
            <w:rPr>
              <w:rFonts w:ascii="Cambria Math" w:eastAsia="Cambria Math" w:hAnsi="Cambria Math" w:cs="Cambria Math"/>
            </w:rPr>
            <m:t>=1,812</m:t>
          </m:r>
          <m:f>
            <m:fPr>
              <m:ctrlPr>
                <w:rPr>
                  <w:rFonts w:ascii="Cambria Math" w:eastAsia="Cambria Math" w:hAnsi="Cambria Math" w:cs="Cambria Math"/>
                </w:rPr>
              </m:ctrlPr>
            </m:fPr>
            <m:num>
              <m:r>
                <w:rPr>
                  <w:rFonts w:ascii="Cambria Math" w:eastAsia="Cambria Math" w:hAnsi="Cambria Math" w:cs="Cambria Math"/>
                </w:rPr>
                <m:t>m</m:t>
              </m:r>
            </m:num>
            <m:den>
              <m:sSup>
                <m:sSupPr>
                  <m:ctrlPr>
                    <w:rPr>
                      <w:rFonts w:ascii="Cambria Math" w:eastAsia="Cambria Math" w:hAnsi="Cambria Math" w:cs="Cambria Math"/>
                    </w:rPr>
                  </m:ctrlPr>
                </m:sSupPr>
                <m:e>
                  <m:r>
                    <w:rPr>
                      <w:rFonts w:ascii="Cambria Math" w:eastAsia="Cambria Math" w:hAnsi="Cambria Math" w:cs="Cambria Math"/>
                    </w:rPr>
                    <m:t>s</m:t>
                  </m:r>
                </m:e>
                <m:sup>
                  <m:r>
                    <w:rPr>
                      <w:rFonts w:ascii="Cambria Math" w:eastAsia="Cambria Math" w:hAnsi="Cambria Math" w:cs="Cambria Math"/>
                    </w:rPr>
                    <m:t>2</m:t>
                  </m:r>
                </m:sup>
              </m:sSup>
            </m:den>
          </m:f>
        </m:oMath>
      </m:oMathPara>
    </w:p>
    <w:p w14:paraId="00000049" w14:textId="77777777" w:rsidR="0042700C" w:rsidRDefault="00771FA4">
      <w:pPr>
        <w:jc w:val="center"/>
        <w:rPr>
          <w:rFonts w:ascii="Cambria Math" w:eastAsia="Cambria Math" w:hAnsi="Cambria Math" w:cs="Cambria Math"/>
        </w:rPr>
      </w:pPr>
      <m:oMathPara>
        <m:oMath>
          <m:r>
            <w:rPr>
              <w:rFonts w:ascii="Cambria Math" w:eastAsia="Cambria Math" w:hAnsi="Cambria Math" w:cs="Cambria Math"/>
            </w:rPr>
            <m:t>v</m:t>
          </m:r>
          <m:r>
            <w:rPr>
              <w:rFonts w:ascii="Cambria Math" w:eastAsia="Cambria Math" w:hAnsi="Cambria Math" w:cs="Cambria Math"/>
            </w:rPr>
            <m:t>=</m:t>
          </m:r>
          <m:r>
            <w:rPr>
              <w:rFonts w:ascii="Cambria Math" w:eastAsia="Cambria Math" w:hAnsi="Cambria Math" w:cs="Cambria Math"/>
            </w:rPr>
            <m:t>a</m:t>
          </m:r>
          <m:r>
            <w:rPr>
              <w:rFonts w:ascii="Cambria Math" w:eastAsia="Cambria Math" w:hAnsi="Cambria Math" w:cs="Cambria Math"/>
            </w:rPr>
            <m:t>·</m:t>
          </m:r>
          <m:r>
            <w:rPr>
              <w:rFonts w:ascii="Cambria Math" w:eastAsia="Cambria Math" w:hAnsi="Cambria Math" w:cs="Cambria Math"/>
            </w:rPr>
            <m:t>t</m:t>
          </m:r>
          <m:r>
            <w:rPr>
              <w:rFonts w:ascii="Cambria Math" w:eastAsia="Cambria Math" w:hAnsi="Cambria Math" w:cs="Cambria Math"/>
            </w:rPr>
            <m:t xml:space="preserve"> →</m:t>
          </m:r>
          <m:r>
            <w:rPr>
              <w:rFonts w:ascii="Cambria Math" w:eastAsia="Cambria Math" w:hAnsi="Cambria Math" w:cs="Cambria Math"/>
            </w:rPr>
            <m:t>t</m:t>
          </m:r>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v</m:t>
              </m:r>
            </m:num>
            <m:den>
              <m:r>
                <w:rPr>
                  <w:rFonts w:ascii="Cambria Math" w:eastAsia="Cambria Math" w:hAnsi="Cambria Math" w:cs="Cambria Math"/>
                </w:rPr>
                <m:t>a</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1,424</m:t>
              </m:r>
            </m:num>
            <m:den>
              <m:r>
                <w:rPr>
                  <w:rFonts w:ascii="Cambria Math" w:eastAsia="Cambria Math" w:hAnsi="Cambria Math" w:cs="Cambria Math"/>
                </w:rPr>
                <m:t>1,812</m:t>
              </m:r>
            </m:den>
          </m:f>
          <m:r>
            <w:rPr>
              <w:rFonts w:ascii="Cambria Math" w:eastAsia="Cambria Math" w:hAnsi="Cambria Math" w:cs="Cambria Math"/>
            </w:rPr>
            <m:t xml:space="preserve">=786 </m:t>
          </m:r>
          <m:r>
            <w:rPr>
              <w:rFonts w:ascii="Cambria Math" w:eastAsia="Cambria Math" w:hAnsi="Cambria Math" w:cs="Cambria Math"/>
            </w:rPr>
            <m:t>ms</m:t>
          </m:r>
        </m:oMath>
      </m:oMathPara>
    </w:p>
    <w:p w14:paraId="0000004A" w14:textId="77777777" w:rsidR="0042700C" w:rsidRDefault="00771FA4">
      <w:pPr>
        <w:numPr>
          <w:ilvl w:val="0"/>
          <w:numId w:val="8"/>
        </w:numPr>
        <w:pBdr>
          <w:top w:val="nil"/>
          <w:left w:val="nil"/>
          <w:bottom w:val="nil"/>
          <w:right w:val="nil"/>
          <w:between w:val="nil"/>
        </w:pBdr>
        <w:rPr>
          <w:b/>
          <w:color w:val="000000"/>
        </w:rPr>
      </w:pPr>
      <w:r>
        <w:rPr>
          <w:b/>
          <w:color w:val="000000"/>
        </w:rPr>
        <w:t xml:space="preserve">Considerando únicamente movimiento de traslación, </w:t>
      </w:r>
    </w:p>
    <w:p w14:paraId="0000004B" w14:textId="77777777" w:rsidR="0042700C" w:rsidRDefault="00771FA4">
      <w:pPr>
        <w:jc w:val="center"/>
        <w:rPr>
          <w:rFonts w:ascii="Cambria Math" w:eastAsia="Cambria Math" w:hAnsi="Cambria Math" w:cs="Cambria Math"/>
        </w:rPr>
      </w:pPr>
      <m:oMathPara>
        <m:oMath>
          <m:sSup>
            <m:sSupPr>
              <m:ctrlPr>
                <w:rPr>
                  <w:rFonts w:ascii="Cambria Math" w:eastAsia="Cambria Math" w:hAnsi="Cambria Math" w:cs="Cambria Math"/>
                </w:rPr>
              </m:ctrlPr>
            </m:sSupPr>
            <m:e>
              <m:r>
                <w:rPr>
                  <w:rFonts w:ascii="Cambria Math" w:eastAsia="Cambria Math" w:hAnsi="Cambria Math" w:cs="Cambria Math"/>
                </w:rPr>
                <m:t>v</m:t>
              </m:r>
            </m:e>
            <m:sup>
              <m:r>
                <w:rPr>
                  <w:rFonts w:ascii="Cambria Math" w:eastAsia="Cambria Math" w:hAnsi="Cambria Math" w:cs="Cambria Math"/>
                </w:rPr>
                <m:t>'</m:t>
              </m:r>
            </m:sup>
          </m:sSup>
          <m:r>
            <w:rPr>
              <w:rFonts w:ascii="Cambria Math" w:eastAsia="Cambria Math" w:hAnsi="Cambria Math" w:cs="Cambria Math"/>
            </w:rPr>
            <m:t>=</m:t>
          </m:r>
          <m:rad>
            <m:radPr>
              <m:degHide m:val="1"/>
              <m:ctrlPr>
                <w:rPr>
                  <w:rFonts w:ascii="Cambria Math" w:hAnsi="Cambria Math"/>
                </w:rPr>
              </m:ctrlPr>
            </m:radPr>
            <m:deg/>
            <m:e>
              <m:r>
                <w:rPr>
                  <w:rFonts w:ascii="Cambria Math" w:eastAsia="Cambria Math" w:hAnsi="Cambria Math" w:cs="Cambria Math"/>
                </w:rPr>
                <m:t>2·</m:t>
              </m:r>
              <m:r>
                <w:rPr>
                  <w:rFonts w:ascii="Cambria Math" w:eastAsia="Cambria Math" w:hAnsi="Cambria Math" w:cs="Cambria Math"/>
                </w:rPr>
                <m:t>g</m:t>
              </m:r>
              <m:r>
                <w:rPr>
                  <w:rFonts w:ascii="Cambria Math" w:eastAsia="Cambria Math" w:hAnsi="Cambria Math" w:cs="Cambria Math"/>
                </w:rPr>
                <m:t>·</m:t>
              </m:r>
              <m:r>
                <w:rPr>
                  <w:rFonts w:ascii="Cambria Math" w:eastAsia="Cambria Math" w:hAnsi="Cambria Math" w:cs="Cambria Math"/>
                </w:rPr>
                <m:t>d</m:t>
              </m:r>
              <m:r>
                <w:rPr>
                  <w:rFonts w:ascii="Cambria Math" w:eastAsia="Cambria Math" w:hAnsi="Cambria Math" w:cs="Cambria Math"/>
                </w:rPr>
                <m:t>·</m:t>
              </m:r>
              <m:box>
                <m:boxPr>
                  <m:opEmu m:val="1"/>
                  <m:ctrlPr>
                    <w:rPr>
                      <w:rFonts w:ascii="Cambria Math" w:eastAsia="Cambria Math" w:hAnsi="Cambria Math" w:cs="Cambria Math"/>
                    </w:rPr>
                  </m:ctrlPr>
                </m:boxPr>
                <m:e>
                  <m:r>
                    <w:rPr>
                      <w:rFonts w:ascii="Cambria Math" w:eastAsia="Cambria Math" w:hAnsi="Cambria Math" w:cs="Cambria Math"/>
                    </w:rPr>
                    <m:t>sin</m:t>
                  </m:r>
                </m:e>
              </m:box>
              <m:r>
                <w:rPr>
                  <w:rFonts w:ascii="Cambria Math" w:eastAsia="Cambria Math" w:hAnsi="Cambria Math" w:cs="Cambria Math"/>
                </w:rPr>
                <m:t>sin</m:t>
              </m:r>
              <m:r>
                <w:rPr>
                  <w:rFonts w:ascii="Cambria Math" w:hAnsi="Cambria Math"/>
                </w:rPr>
                <m:t xml:space="preserve"> </m:t>
              </m:r>
              <m:r>
                <w:rPr>
                  <w:rFonts w:ascii="Cambria Math" w:hAnsi="Cambria Math"/>
                </w:rPr>
                <m:t>α</m:t>
              </m:r>
              <m:r>
                <w:rPr>
                  <w:rFonts w:ascii="Cambria Math" w:hAnsi="Cambria Math"/>
                </w:rPr>
                <m:t xml:space="preserve"> </m:t>
              </m:r>
            </m:e>
          </m:rad>
          <m:r>
            <w:rPr>
              <w:rFonts w:ascii="Cambria Math" w:eastAsia="Cambria Math" w:hAnsi="Cambria Math" w:cs="Cambria Math"/>
            </w:rPr>
            <m:t>=</m:t>
          </m:r>
          <m:rad>
            <m:radPr>
              <m:degHide m:val="1"/>
              <m:ctrlPr>
                <w:rPr>
                  <w:rFonts w:ascii="Cambria Math" w:hAnsi="Cambria Math"/>
                </w:rPr>
              </m:ctrlPr>
            </m:radPr>
            <m:deg/>
            <m:e>
              <m:r>
                <w:rPr>
                  <w:rFonts w:ascii="Cambria Math" w:eastAsia="Cambria Math" w:hAnsi="Cambria Math" w:cs="Cambria Math"/>
                </w:rPr>
                <m:t>2·9,8·0,56·</m:t>
              </m:r>
              <m:box>
                <m:boxPr>
                  <m:opEmu m:val="1"/>
                  <m:ctrlPr>
                    <w:rPr>
                      <w:rFonts w:ascii="Cambria Math" w:eastAsia="Cambria Math" w:hAnsi="Cambria Math" w:cs="Cambria Math"/>
                    </w:rPr>
                  </m:ctrlPr>
                </m:boxPr>
                <m:e>
                  <m:r>
                    <w:rPr>
                      <w:rFonts w:ascii="Cambria Math" w:eastAsia="Cambria Math" w:hAnsi="Cambria Math" w:cs="Cambria Math"/>
                    </w:rPr>
                    <m:t>sin</m:t>
                  </m:r>
                </m:e>
              </m:box>
              <m:r>
                <w:rPr>
                  <w:rFonts w:ascii="Cambria Math" w:eastAsia="Cambria Math" w:hAnsi="Cambria Math" w:cs="Cambria Math"/>
                </w:rPr>
                <m:t>sin</m:t>
              </m:r>
              <m:r>
                <w:rPr>
                  <w:rFonts w:ascii="Cambria Math" w:hAnsi="Cambria Math"/>
                </w:rPr>
                <m:t xml:space="preserve"> </m:t>
              </m:r>
              <m:r>
                <w:rPr>
                  <w:rFonts w:ascii="Cambria Math" w:eastAsia="Cambria Math" w:hAnsi="Cambria Math" w:cs="Cambria Math"/>
                </w:rPr>
                <m:t>15</m:t>
              </m:r>
              <m:r>
                <w:rPr>
                  <w:rFonts w:ascii="Cambria Math" w:hAnsi="Cambria Math"/>
                </w:rPr>
                <m:t xml:space="preserve"> </m:t>
              </m:r>
            </m:e>
          </m:rad>
          <m:r>
            <w:rPr>
              <w:rFonts w:ascii="Cambria Math" w:eastAsia="Cambria Math" w:hAnsi="Cambria Math" w:cs="Cambria Math"/>
            </w:rPr>
            <m:t>=1,685</m:t>
          </m:r>
          <m:f>
            <m:fPr>
              <m:ctrlPr>
                <w:rPr>
                  <w:rFonts w:ascii="Cambria Math" w:eastAsia="Cambria Math" w:hAnsi="Cambria Math" w:cs="Cambria Math"/>
                </w:rPr>
              </m:ctrlPr>
            </m:fPr>
            <m:num>
              <m:r>
                <w:rPr>
                  <w:rFonts w:ascii="Cambria Math" w:eastAsia="Cambria Math" w:hAnsi="Cambria Math" w:cs="Cambria Math"/>
                </w:rPr>
                <m:t>m</m:t>
              </m:r>
            </m:num>
            <m:den>
              <m:r>
                <w:rPr>
                  <w:rFonts w:ascii="Cambria Math" w:eastAsia="Cambria Math" w:hAnsi="Cambria Math" w:cs="Cambria Math"/>
                </w:rPr>
                <m:t>s</m:t>
              </m:r>
            </m:den>
          </m:f>
        </m:oMath>
      </m:oMathPara>
    </w:p>
    <w:p w14:paraId="0000004C" w14:textId="77777777" w:rsidR="0042700C" w:rsidRDefault="00771FA4">
      <w:r>
        <w:t>Aplicando ahora las ecuaciones del MRUA, podemos calcular la aceleración de la bola</w:t>
      </w:r>
      <w:r>
        <w:t xml:space="preserve"> y el tiempo que tarda en recorrer los 56cms del plano:</w:t>
      </w:r>
    </w:p>
    <w:p w14:paraId="0000004D" w14:textId="77777777" w:rsidR="0042700C" w:rsidRDefault="00771FA4">
      <w:pPr>
        <w:jc w:val="center"/>
        <w:rPr>
          <w:rFonts w:ascii="Cambria Math" w:eastAsia="Cambria Math" w:hAnsi="Cambria Math" w:cs="Cambria Math"/>
        </w:rPr>
      </w:pPr>
      <m:oMathPara>
        <m:oMath>
          <m:sSup>
            <m:sSupPr>
              <m:ctrlPr>
                <w:rPr>
                  <w:rFonts w:ascii="Cambria Math" w:eastAsia="Cambria Math" w:hAnsi="Cambria Math" w:cs="Cambria Math"/>
                </w:rPr>
              </m:ctrlPr>
            </m:sSupPr>
            <m:e>
              <m:r>
                <w:rPr>
                  <w:rFonts w:ascii="Cambria Math" w:eastAsia="Cambria Math" w:hAnsi="Cambria Math" w:cs="Cambria Math"/>
                </w:rPr>
                <m:t>v</m:t>
              </m:r>
            </m:e>
            <m:sup>
              <m:r>
                <w:rPr>
                  <w:rFonts w:ascii="Cambria Math" w:eastAsia="Cambria Math" w:hAnsi="Cambria Math" w:cs="Cambria Math"/>
                </w:rPr>
                <m:t>'2</m:t>
              </m:r>
            </m:sup>
          </m:sSup>
          <m:r>
            <w:rPr>
              <w:rFonts w:ascii="Cambria Math" w:eastAsia="Cambria Math" w:hAnsi="Cambria Math" w:cs="Cambria Math"/>
            </w:rPr>
            <m:t>=2·</m:t>
          </m:r>
          <m:r>
            <w:rPr>
              <w:rFonts w:ascii="Cambria Math" w:eastAsia="Cambria Math" w:hAnsi="Cambria Math" w:cs="Cambria Math"/>
            </w:rPr>
            <m:t>a</m:t>
          </m:r>
          <m:r>
            <w:rPr>
              <w:rFonts w:ascii="Cambria Math" w:eastAsia="Cambria Math" w:hAnsi="Cambria Math" w:cs="Cambria Math"/>
            </w:rPr>
            <m:t>·</m:t>
          </m:r>
          <m:r>
            <w:rPr>
              <w:rFonts w:ascii="Cambria Math" w:eastAsia="Cambria Math" w:hAnsi="Cambria Math" w:cs="Cambria Math"/>
            </w:rPr>
            <m:t>d</m:t>
          </m:r>
          <m:r>
            <w:rPr>
              <w:rFonts w:ascii="Cambria Math" w:eastAsia="Cambria Math" w:hAnsi="Cambria Math" w:cs="Cambria Math"/>
            </w:rPr>
            <m:t>→</m:t>
          </m:r>
          <m:r>
            <w:rPr>
              <w:rFonts w:ascii="Cambria Math" w:eastAsia="Cambria Math" w:hAnsi="Cambria Math" w:cs="Cambria Math"/>
            </w:rPr>
            <m:t>a</m:t>
          </m:r>
          <m:r>
            <w:rPr>
              <w:rFonts w:ascii="Cambria Math" w:eastAsia="Cambria Math" w:hAnsi="Cambria Math" w:cs="Cambria Math"/>
            </w:rPr>
            <m:t>=</m:t>
          </m:r>
          <m:f>
            <m:fPr>
              <m:ctrlPr>
                <w:rPr>
                  <w:rFonts w:ascii="Cambria Math" w:eastAsia="Cambria Math" w:hAnsi="Cambria Math" w:cs="Cambria Math"/>
                </w:rPr>
              </m:ctrlPr>
            </m:fPr>
            <m:num>
              <m:sSup>
                <m:sSupPr>
                  <m:ctrlPr>
                    <w:rPr>
                      <w:rFonts w:ascii="Cambria Math" w:eastAsia="Cambria Math" w:hAnsi="Cambria Math" w:cs="Cambria Math"/>
                    </w:rPr>
                  </m:ctrlPr>
                </m:sSupPr>
                <m:e>
                  <m:r>
                    <w:rPr>
                      <w:rFonts w:ascii="Cambria Math" w:eastAsia="Cambria Math" w:hAnsi="Cambria Math" w:cs="Cambria Math"/>
                    </w:rPr>
                    <m:t>1,6854</m:t>
                  </m:r>
                </m:e>
                <m:sup>
                  <m:r>
                    <w:rPr>
                      <w:rFonts w:ascii="Cambria Math" w:eastAsia="Cambria Math" w:hAnsi="Cambria Math" w:cs="Cambria Math"/>
                    </w:rPr>
                    <m:t>2</m:t>
                  </m:r>
                </m:sup>
              </m:sSup>
            </m:num>
            <m:den>
              <m:r>
                <w:rPr>
                  <w:rFonts w:ascii="Cambria Math" w:eastAsia="Cambria Math" w:hAnsi="Cambria Math" w:cs="Cambria Math"/>
                </w:rPr>
                <m:t>2·0,56</m:t>
              </m:r>
            </m:den>
          </m:f>
          <m:r>
            <w:rPr>
              <w:rFonts w:ascii="Cambria Math" w:eastAsia="Cambria Math" w:hAnsi="Cambria Math" w:cs="Cambria Math"/>
            </w:rPr>
            <m:t>=2,537</m:t>
          </m:r>
          <m:f>
            <m:fPr>
              <m:ctrlPr>
                <w:rPr>
                  <w:rFonts w:ascii="Cambria Math" w:eastAsia="Cambria Math" w:hAnsi="Cambria Math" w:cs="Cambria Math"/>
                </w:rPr>
              </m:ctrlPr>
            </m:fPr>
            <m:num>
              <m:r>
                <w:rPr>
                  <w:rFonts w:ascii="Cambria Math" w:eastAsia="Cambria Math" w:hAnsi="Cambria Math" w:cs="Cambria Math"/>
                </w:rPr>
                <m:t>m</m:t>
              </m:r>
            </m:num>
            <m:den>
              <m:sSup>
                <m:sSupPr>
                  <m:ctrlPr>
                    <w:rPr>
                      <w:rFonts w:ascii="Cambria Math" w:eastAsia="Cambria Math" w:hAnsi="Cambria Math" w:cs="Cambria Math"/>
                    </w:rPr>
                  </m:ctrlPr>
                </m:sSupPr>
                <m:e>
                  <m:r>
                    <w:rPr>
                      <w:rFonts w:ascii="Cambria Math" w:eastAsia="Cambria Math" w:hAnsi="Cambria Math" w:cs="Cambria Math"/>
                    </w:rPr>
                    <m:t>s</m:t>
                  </m:r>
                </m:e>
                <m:sup>
                  <m:r>
                    <w:rPr>
                      <w:rFonts w:ascii="Cambria Math" w:eastAsia="Cambria Math" w:hAnsi="Cambria Math" w:cs="Cambria Math"/>
                    </w:rPr>
                    <m:t>2</m:t>
                  </m:r>
                </m:sup>
              </m:sSup>
            </m:den>
          </m:f>
        </m:oMath>
      </m:oMathPara>
    </w:p>
    <w:p w14:paraId="0000004E" w14:textId="77777777" w:rsidR="0042700C" w:rsidRDefault="00771FA4">
      <w:pPr>
        <w:jc w:val="center"/>
        <w:rPr>
          <w:rFonts w:ascii="Cambria Math" w:eastAsia="Cambria Math" w:hAnsi="Cambria Math" w:cs="Cambria Math"/>
        </w:rPr>
      </w:pPr>
      <m:oMathPara>
        <m:oMath>
          <m:sSup>
            <m:sSupPr>
              <m:ctrlPr>
                <w:rPr>
                  <w:rFonts w:ascii="Cambria Math" w:eastAsia="Cambria Math" w:hAnsi="Cambria Math" w:cs="Cambria Math"/>
                </w:rPr>
              </m:ctrlPr>
            </m:sSupPr>
            <m:e>
              <m:r>
                <w:rPr>
                  <w:rFonts w:ascii="Cambria Math" w:eastAsia="Cambria Math" w:hAnsi="Cambria Math" w:cs="Cambria Math"/>
                </w:rPr>
                <m:t>v</m:t>
              </m:r>
            </m:e>
            <m:sup>
              <m:r>
                <w:rPr>
                  <w:rFonts w:ascii="Cambria Math" w:eastAsia="Cambria Math" w:hAnsi="Cambria Math" w:cs="Cambria Math"/>
                </w:rPr>
                <m:t>'</m:t>
              </m:r>
            </m:sup>
          </m:sSup>
          <m:r>
            <w:rPr>
              <w:rFonts w:ascii="Cambria Math" w:eastAsia="Cambria Math" w:hAnsi="Cambria Math" w:cs="Cambria Math"/>
            </w:rPr>
            <m:t>=</m:t>
          </m:r>
          <m:r>
            <w:rPr>
              <w:rFonts w:ascii="Cambria Math" w:eastAsia="Cambria Math" w:hAnsi="Cambria Math" w:cs="Cambria Math"/>
            </w:rPr>
            <m:t>a</m:t>
          </m:r>
          <m:r>
            <w:rPr>
              <w:rFonts w:ascii="Cambria Math" w:eastAsia="Cambria Math" w:hAnsi="Cambria Math" w:cs="Cambria Math"/>
            </w:rPr>
            <m:t>·</m:t>
          </m:r>
          <m:r>
            <w:rPr>
              <w:rFonts w:ascii="Cambria Math" w:eastAsia="Cambria Math" w:hAnsi="Cambria Math" w:cs="Cambria Math"/>
            </w:rPr>
            <m:t>t</m:t>
          </m:r>
          <m:r>
            <w:rPr>
              <w:rFonts w:ascii="Cambria Math" w:eastAsia="Cambria Math" w:hAnsi="Cambria Math" w:cs="Cambria Math"/>
            </w:rPr>
            <m:t xml:space="preserve"> →</m:t>
          </m:r>
          <m:r>
            <w:rPr>
              <w:rFonts w:ascii="Cambria Math" w:eastAsia="Cambria Math" w:hAnsi="Cambria Math" w:cs="Cambria Math"/>
            </w:rPr>
            <m:t>t</m:t>
          </m:r>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v</m:t>
              </m:r>
            </m:num>
            <m:den>
              <m:r>
                <w:rPr>
                  <w:rFonts w:ascii="Cambria Math" w:eastAsia="Cambria Math" w:hAnsi="Cambria Math" w:cs="Cambria Math"/>
                </w:rPr>
                <m:t>a</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1,685</m:t>
              </m:r>
            </m:num>
            <m:den>
              <m:r>
                <w:rPr>
                  <w:rFonts w:ascii="Cambria Math" w:eastAsia="Cambria Math" w:hAnsi="Cambria Math" w:cs="Cambria Math"/>
                </w:rPr>
                <m:t>2,537</m:t>
              </m:r>
            </m:den>
          </m:f>
          <m:r>
            <w:rPr>
              <w:rFonts w:ascii="Cambria Math" w:eastAsia="Cambria Math" w:hAnsi="Cambria Math" w:cs="Cambria Math"/>
            </w:rPr>
            <m:t xml:space="preserve">=664 </m:t>
          </m:r>
          <m:r>
            <w:rPr>
              <w:rFonts w:ascii="Cambria Math" w:eastAsia="Cambria Math" w:hAnsi="Cambria Math" w:cs="Cambria Math"/>
            </w:rPr>
            <m:t>ms</m:t>
          </m:r>
        </m:oMath>
      </m:oMathPara>
    </w:p>
    <w:p w14:paraId="0000004F" w14:textId="77777777" w:rsidR="0042700C" w:rsidRDefault="00771FA4">
      <w:pPr>
        <w:pBdr>
          <w:top w:val="nil"/>
          <w:left w:val="nil"/>
          <w:bottom w:val="nil"/>
          <w:right w:val="nil"/>
          <w:between w:val="nil"/>
        </w:pBdr>
        <w:spacing w:after="0"/>
        <w:rPr>
          <w:color w:val="000000"/>
        </w:rPr>
      </w:pPr>
      <w:r>
        <w:rPr>
          <w:color w:val="000000"/>
        </w:rPr>
        <w:t xml:space="preserve">Podemos comprobar cómo la velocidad v’ &gt; v y, por tanto, la aceleración es mayor y el tiempo que tarda en recorrer la distancia de 56 cm es menor. </w:t>
      </w:r>
    </w:p>
    <w:p w14:paraId="00000050" w14:textId="77777777" w:rsidR="0042700C" w:rsidRDefault="00771FA4">
      <w:pPr>
        <w:pBdr>
          <w:top w:val="nil"/>
          <w:left w:val="nil"/>
          <w:bottom w:val="nil"/>
          <w:right w:val="nil"/>
          <w:between w:val="nil"/>
        </w:pBdr>
        <w:spacing w:after="0"/>
        <w:rPr>
          <w:color w:val="000000"/>
        </w:rPr>
      </w:pPr>
      <w:r>
        <w:rPr>
          <w:color w:val="000000"/>
        </w:rPr>
        <w:t xml:space="preserve"> </w:t>
      </w:r>
    </w:p>
    <w:p w14:paraId="00000051" w14:textId="77777777" w:rsidR="0042700C" w:rsidRDefault="00771FA4">
      <w:pPr>
        <w:pBdr>
          <w:top w:val="nil"/>
          <w:left w:val="nil"/>
          <w:bottom w:val="nil"/>
          <w:right w:val="nil"/>
          <w:between w:val="nil"/>
        </w:pBdr>
        <w:rPr>
          <w:color w:val="000000"/>
        </w:rPr>
      </w:pPr>
      <w:r>
        <w:rPr>
          <w:color w:val="000000"/>
        </w:rPr>
        <w:t>Vemos por tanto que podemos llegar a dos conclusiones distintas en función de si consideramos o no el movi</w:t>
      </w:r>
      <w:r>
        <w:rPr>
          <w:color w:val="000000"/>
        </w:rPr>
        <w:t xml:space="preserve">miento de rotación de la bola. Para saber con qué grados de inclinación debemos considerarlo o no podemos despreciarlo, vamos </w:t>
      </w:r>
      <w:r>
        <w:rPr>
          <w:color w:val="000000"/>
        </w:rPr>
        <w:lastRenderedPageBreak/>
        <w:t xml:space="preserve">a usar el laboratorio remoto del plano inclinado ofrecido por la Universidad Federal De Santa Catalina (Brasil). </w:t>
      </w:r>
    </w:p>
    <w:p w14:paraId="00000052" w14:textId="77777777" w:rsidR="0042700C" w:rsidRDefault="0042700C"/>
    <w:p w14:paraId="00000053" w14:textId="77777777" w:rsidR="0042700C" w:rsidRDefault="0042700C">
      <w:pPr>
        <w:jc w:val="left"/>
        <w:rPr>
          <w:rFonts w:ascii="Cambria" w:eastAsia="Cambria" w:hAnsi="Cambria" w:cs="Cambria"/>
          <w:b/>
          <w:color w:val="4472C4"/>
          <w:sz w:val="28"/>
          <w:szCs w:val="28"/>
        </w:rPr>
      </w:pPr>
    </w:p>
    <w:p w14:paraId="00000054" w14:textId="77777777" w:rsidR="0042700C" w:rsidRDefault="00771FA4">
      <w:pPr>
        <w:pStyle w:val="Ttulo1"/>
        <w:numPr>
          <w:ilvl w:val="0"/>
          <w:numId w:val="2"/>
        </w:numPr>
      </w:pPr>
      <w:bookmarkStart w:id="2" w:name="_heading=h.1fob9te" w:colFirst="0" w:colLast="0"/>
      <w:bookmarkEnd w:id="2"/>
      <w:r>
        <w:t>Objetivos y nivel de complejidad</w:t>
      </w:r>
    </w:p>
    <w:p w14:paraId="00000055" w14:textId="77777777" w:rsidR="0042700C" w:rsidRDefault="00771FA4">
      <w:r>
        <w:t>Mediante las sesiones prácticas que planteamos en este documento y que hacen uso del laboratorio remoto Plano Inclinado proporcionado por la Universidad Federal De Santa Catalina (Brasil), se pueden satisfacer los siguiente</w:t>
      </w:r>
      <w:r>
        <w:t>s objetivos:</w:t>
      </w:r>
    </w:p>
    <w:p w14:paraId="00000056" w14:textId="77777777" w:rsidR="0042700C" w:rsidRDefault="00771FA4">
      <w:pPr>
        <w:numPr>
          <w:ilvl w:val="0"/>
          <w:numId w:val="10"/>
        </w:numPr>
        <w:pBdr>
          <w:top w:val="nil"/>
          <w:left w:val="nil"/>
          <w:bottom w:val="nil"/>
          <w:right w:val="nil"/>
          <w:between w:val="nil"/>
        </w:pBdr>
        <w:spacing w:after="0"/>
      </w:pPr>
      <w:r>
        <w:rPr>
          <w:color w:val="000000"/>
        </w:rPr>
        <w:t xml:space="preserve">Observar y analizar el comportamiento de un objetivo que se deja caer libremente. </w:t>
      </w:r>
    </w:p>
    <w:p w14:paraId="00000057" w14:textId="77777777" w:rsidR="0042700C" w:rsidRDefault="00771FA4">
      <w:pPr>
        <w:numPr>
          <w:ilvl w:val="0"/>
          <w:numId w:val="10"/>
        </w:numPr>
        <w:pBdr>
          <w:top w:val="nil"/>
          <w:left w:val="nil"/>
          <w:bottom w:val="nil"/>
          <w:right w:val="nil"/>
          <w:between w:val="nil"/>
        </w:pBdr>
      </w:pPr>
      <w:r>
        <w:rPr>
          <w:color w:val="000000"/>
        </w:rPr>
        <w:t>Comprender y parametrizar los movimientos de rotación y traslación de un objeto que gira y/o se desliza por un plano cuya inclinación puede configurarse</w:t>
      </w:r>
    </w:p>
    <w:p w14:paraId="00000058" w14:textId="77777777" w:rsidR="0042700C" w:rsidRDefault="00771FA4">
      <w:r>
        <w:t>El uso y empleo de este laboratorio remoto tiene un nivel de complejidad bajo, mientras que el análisis</w:t>
      </w:r>
      <w:r>
        <w:t xml:space="preserve"> y obtención de conclusiones a partir de los datos recogidos de la experimentación, tienen un nivel de dificultad medio, ya que requieren el estudio y comprensión de conceptos físicos complejos. </w:t>
      </w:r>
    </w:p>
    <w:p w14:paraId="00000059" w14:textId="77777777" w:rsidR="0042700C" w:rsidRDefault="00771FA4">
      <w:pPr>
        <w:pStyle w:val="Ttulo1"/>
        <w:numPr>
          <w:ilvl w:val="0"/>
          <w:numId w:val="2"/>
        </w:numPr>
      </w:pPr>
      <w:bookmarkStart w:id="3" w:name="_heading=h.3znysh7" w:colFirst="0" w:colLast="0"/>
      <w:bookmarkEnd w:id="3"/>
      <w:r>
        <w:t>El Laboratorio</w:t>
      </w:r>
    </w:p>
    <w:p w14:paraId="0000005A" w14:textId="77777777" w:rsidR="0042700C" w:rsidRDefault="00771FA4">
      <w:r>
        <w:t>El Laboratorio Remoto Plano Inclinado ofrecid</w:t>
      </w:r>
      <w:r>
        <w:t xml:space="preserve">o por la Universidad Federal De Santa Catalina (Brasil), está formado principalmente por un plano sobre el cual se puede liberar una bola. </w:t>
      </w:r>
    </w:p>
    <w:p w14:paraId="0000005B" w14:textId="77777777" w:rsidR="0042700C" w:rsidRDefault="00771FA4">
      <w:r>
        <w:t xml:space="preserve">Este plano puede controlarse remotamente para inclinarlo a diferentes grados, desde -15° a 90° y poder experimentar </w:t>
      </w:r>
      <w:r>
        <w:t xml:space="preserve">tanto el principio de caída libre como la descomposición de fuerzas que experimenta una masa en un plano inclinado. </w:t>
      </w:r>
    </w:p>
    <w:p w14:paraId="0000005C" w14:textId="77777777" w:rsidR="0042700C" w:rsidRDefault="00771FA4">
      <w:r>
        <w:t>El laboratorio está compuesto por los siguientes elementos:</w:t>
      </w:r>
    </w:p>
    <w:p w14:paraId="0000005D" w14:textId="77777777" w:rsidR="0042700C" w:rsidRDefault="00771FA4">
      <w:pPr>
        <w:numPr>
          <w:ilvl w:val="0"/>
          <w:numId w:val="5"/>
        </w:numPr>
        <w:pBdr>
          <w:top w:val="nil"/>
          <w:left w:val="nil"/>
          <w:bottom w:val="nil"/>
          <w:right w:val="nil"/>
          <w:between w:val="nil"/>
        </w:pBdr>
        <w:spacing w:after="0"/>
      </w:pPr>
      <w:r>
        <w:rPr>
          <w:color w:val="000000"/>
        </w:rPr>
        <w:t>Una bola de 38 mm de diámetro y una masa de 33 g.</w:t>
      </w:r>
    </w:p>
    <w:p w14:paraId="0000005E" w14:textId="77777777" w:rsidR="0042700C" w:rsidRDefault="00771FA4">
      <w:pPr>
        <w:numPr>
          <w:ilvl w:val="0"/>
          <w:numId w:val="5"/>
        </w:numPr>
        <w:pBdr>
          <w:top w:val="nil"/>
          <w:left w:val="nil"/>
          <w:bottom w:val="nil"/>
          <w:right w:val="nil"/>
          <w:between w:val="nil"/>
        </w:pBdr>
        <w:spacing w:after="0"/>
      </w:pPr>
      <w:r>
        <w:rPr>
          <w:color w:val="000000"/>
        </w:rPr>
        <w:t>Un dispositivo que permite ma</w:t>
      </w:r>
      <w:r>
        <w:rPr>
          <w:color w:val="000000"/>
        </w:rPr>
        <w:t>ntener la bola en su posición inicial</w:t>
      </w:r>
    </w:p>
    <w:p w14:paraId="0000005F" w14:textId="77777777" w:rsidR="0042700C" w:rsidRDefault="00771FA4">
      <w:pPr>
        <w:numPr>
          <w:ilvl w:val="0"/>
          <w:numId w:val="5"/>
        </w:numPr>
        <w:pBdr>
          <w:top w:val="nil"/>
          <w:left w:val="nil"/>
          <w:bottom w:val="nil"/>
          <w:right w:val="nil"/>
          <w:between w:val="nil"/>
        </w:pBdr>
        <w:spacing w:after="0"/>
      </w:pPr>
      <w:r>
        <w:rPr>
          <w:color w:val="000000"/>
        </w:rPr>
        <w:t>Plano de 56 cm sobre el que se libera la bola. El rozamiento de este plano es despreciable</w:t>
      </w:r>
    </w:p>
    <w:p w14:paraId="00000060" w14:textId="77777777" w:rsidR="0042700C" w:rsidRDefault="00771FA4">
      <w:pPr>
        <w:numPr>
          <w:ilvl w:val="0"/>
          <w:numId w:val="5"/>
        </w:numPr>
        <w:pBdr>
          <w:top w:val="nil"/>
          <w:left w:val="nil"/>
          <w:bottom w:val="nil"/>
          <w:right w:val="nil"/>
          <w:between w:val="nil"/>
        </w:pBdr>
        <w:spacing w:after="0"/>
      </w:pPr>
      <w:r>
        <w:rPr>
          <w:color w:val="000000"/>
        </w:rPr>
        <w:lastRenderedPageBreak/>
        <w:t>Conjunto de motores que permiten inclinar el plano en el ángulo que el usuario desee.</w:t>
      </w:r>
    </w:p>
    <w:p w14:paraId="00000061" w14:textId="77777777" w:rsidR="0042700C" w:rsidRDefault="00771FA4">
      <w:pPr>
        <w:numPr>
          <w:ilvl w:val="0"/>
          <w:numId w:val="5"/>
        </w:numPr>
        <w:pBdr>
          <w:top w:val="nil"/>
          <w:left w:val="nil"/>
          <w:bottom w:val="nil"/>
          <w:right w:val="nil"/>
          <w:between w:val="nil"/>
        </w:pBdr>
        <w:spacing w:after="0"/>
      </w:pPr>
      <w:r>
        <w:rPr>
          <w:color w:val="000000"/>
        </w:rPr>
        <w:t>Conjunto de sensores que permiten medir e</w:t>
      </w:r>
      <w:r>
        <w:rPr>
          <w:color w:val="000000"/>
        </w:rPr>
        <w:t xml:space="preserve">l tiempo de paso de la bola a 6, 16, 26, 36, 46 y 56 cm. </w:t>
      </w:r>
    </w:p>
    <w:p w14:paraId="00000062" w14:textId="77777777" w:rsidR="0042700C" w:rsidRDefault="00771FA4">
      <w:pPr>
        <w:numPr>
          <w:ilvl w:val="0"/>
          <w:numId w:val="5"/>
        </w:numPr>
        <w:pBdr>
          <w:top w:val="nil"/>
          <w:left w:val="nil"/>
          <w:bottom w:val="nil"/>
          <w:right w:val="nil"/>
          <w:between w:val="nil"/>
        </w:pBdr>
        <w:spacing w:after="0"/>
      </w:pPr>
      <w:r>
        <w:rPr>
          <w:color w:val="000000"/>
        </w:rPr>
        <w:t>Indicador del ángulo de inclinación.</w:t>
      </w:r>
    </w:p>
    <w:p w14:paraId="00000063" w14:textId="77777777" w:rsidR="0042700C" w:rsidRDefault="00771FA4">
      <w:pPr>
        <w:numPr>
          <w:ilvl w:val="0"/>
          <w:numId w:val="5"/>
        </w:numPr>
        <w:pBdr>
          <w:top w:val="nil"/>
          <w:left w:val="nil"/>
          <w:bottom w:val="nil"/>
          <w:right w:val="nil"/>
          <w:between w:val="nil"/>
        </w:pBdr>
      </w:pPr>
      <w:r>
        <w:rPr>
          <w:color w:val="000000"/>
        </w:rPr>
        <w:t>Indicador de tiempo de caída expresado en milisegundos.</w:t>
      </w:r>
    </w:p>
    <w:p w14:paraId="00000064" w14:textId="77777777" w:rsidR="0042700C" w:rsidRDefault="00771FA4">
      <w:pPr>
        <w:jc w:val="center"/>
      </w:pPr>
      <w:r>
        <w:rPr>
          <w:noProof/>
        </w:rPr>
        <w:drawing>
          <wp:inline distT="0" distB="0" distL="0" distR="0">
            <wp:extent cx="4822587" cy="3229655"/>
            <wp:effectExtent l="0" t="0" r="0" b="0"/>
            <wp:docPr id="23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4822587" cy="3229655"/>
                    </a:xfrm>
                    <a:prstGeom prst="rect">
                      <a:avLst/>
                    </a:prstGeom>
                    <a:ln/>
                  </pic:spPr>
                </pic:pic>
              </a:graphicData>
            </a:graphic>
          </wp:inline>
        </w:drawing>
      </w:r>
    </w:p>
    <w:p w14:paraId="00000065" w14:textId="77777777" w:rsidR="0042700C" w:rsidRDefault="00771FA4">
      <w:pPr>
        <w:pBdr>
          <w:top w:val="nil"/>
          <w:left w:val="nil"/>
          <w:bottom w:val="nil"/>
          <w:right w:val="nil"/>
          <w:between w:val="nil"/>
        </w:pBdr>
        <w:spacing w:after="200" w:line="240" w:lineRule="auto"/>
        <w:jc w:val="center"/>
        <w:rPr>
          <w:color w:val="000000"/>
          <w:sz w:val="18"/>
          <w:szCs w:val="18"/>
        </w:rPr>
      </w:pPr>
      <w:r>
        <w:rPr>
          <w:color w:val="000000"/>
          <w:sz w:val="18"/>
          <w:szCs w:val="18"/>
        </w:rPr>
        <w:t>Figura 3. Laboratorio Remoto Plano Inclinado</w:t>
      </w:r>
    </w:p>
    <w:p w14:paraId="00000066" w14:textId="77777777" w:rsidR="0042700C" w:rsidRDefault="00771FA4">
      <w:r>
        <w:t>El interfaz de usuario del cliente es bastante intuitivo y sencillo de utilizar. Únicamente hay que tener en cuenta los siguientes pasos:</w:t>
      </w:r>
    </w:p>
    <w:p w14:paraId="00000067" w14:textId="77777777" w:rsidR="0042700C" w:rsidRDefault="00771FA4">
      <w:pPr>
        <w:numPr>
          <w:ilvl w:val="0"/>
          <w:numId w:val="6"/>
        </w:numPr>
        <w:pBdr>
          <w:top w:val="nil"/>
          <w:left w:val="nil"/>
          <w:bottom w:val="nil"/>
          <w:right w:val="nil"/>
          <w:between w:val="nil"/>
        </w:pBdr>
        <w:spacing w:after="0"/>
      </w:pPr>
      <w:r>
        <w:rPr>
          <w:color w:val="000000"/>
        </w:rPr>
        <w:t>Antes de realizar un lanzamiento de la bola, hay que situarla en su situación inicial. Para ello:</w:t>
      </w:r>
    </w:p>
    <w:p w14:paraId="00000068" w14:textId="77777777" w:rsidR="0042700C" w:rsidRDefault="00771FA4">
      <w:pPr>
        <w:numPr>
          <w:ilvl w:val="1"/>
          <w:numId w:val="6"/>
        </w:numPr>
        <w:pBdr>
          <w:top w:val="nil"/>
          <w:left w:val="nil"/>
          <w:bottom w:val="nil"/>
          <w:right w:val="nil"/>
          <w:between w:val="nil"/>
        </w:pBdr>
        <w:spacing w:after="0"/>
      </w:pPr>
      <w:r>
        <w:rPr>
          <w:color w:val="000000"/>
        </w:rPr>
        <w:t xml:space="preserve">Selecciona el grado de inclinación en -15°. Puedes usar el </w:t>
      </w:r>
      <w:proofErr w:type="spellStart"/>
      <w:r>
        <w:rPr>
          <w:color w:val="000000"/>
        </w:rPr>
        <w:t>scroll</w:t>
      </w:r>
      <w:proofErr w:type="spellEnd"/>
      <w:r>
        <w:rPr>
          <w:color w:val="000000"/>
        </w:rPr>
        <w:t xml:space="preserve"> circular o bien pulsar con el ratón sobre el indicador de grados (en el interior del </w:t>
      </w:r>
      <w:proofErr w:type="spellStart"/>
      <w:r>
        <w:rPr>
          <w:color w:val="000000"/>
        </w:rPr>
        <w:t>scroll</w:t>
      </w:r>
      <w:proofErr w:type="spellEnd"/>
      <w:r>
        <w:rPr>
          <w:color w:val="000000"/>
        </w:rPr>
        <w:t xml:space="preserve"> circular) y teclear el valor del grado. </w:t>
      </w:r>
    </w:p>
    <w:p w14:paraId="00000069" w14:textId="77777777" w:rsidR="0042700C" w:rsidRDefault="00771FA4">
      <w:pPr>
        <w:numPr>
          <w:ilvl w:val="1"/>
          <w:numId w:val="6"/>
        </w:numPr>
        <w:pBdr>
          <w:top w:val="nil"/>
          <w:left w:val="nil"/>
          <w:bottom w:val="nil"/>
          <w:right w:val="nil"/>
          <w:between w:val="nil"/>
        </w:pBdr>
        <w:spacing w:after="0"/>
      </w:pPr>
      <w:r>
        <w:rPr>
          <w:color w:val="000000"/>
        </w:rPr>
        <w:t xml:space="preserve">Pulsa el botón </w:t>
      </w:r>
      <w:r>
        <w:rPr>
          <w:i/>
          <w:color w:val="000000"/>
        </w:rPr>
        <w:t>“Enviar”</w:t>
      </w:r>
    </w:p>
    <w:p w14:paraId="0000006A" w14:textId="77777777" w:rsidR="0042700C" w:rsidRDefault="00771FA4">
      <w:pPr>
        <w:numPr>
          <w:ilvl w:val="1"/>
          <w:numId w:val="6"/>
        </w:numPr>
        <w:pBdr>
          <w:top w:val="nil"/>
          <w:left w:val="nil"/>
          <w:bottom w:val="nil"/>
          <w:right w:val="nil"/>
          <w:between w:val="nil"/>
        </w:pBdr>
        <w:spacing w:after="0"/>
      </w:pPr>
      <w:r>
        <w:rPr>
          <w:color w:val="000000"/>
        </w:rPr>
        <w:t xml:space="preserve">Verás como el plano inclinado se sitúa en la posición -15° y el sistema de sujeción de la bola la mantiene en su situación inicial. </w:t>
      </w:r>
    </w:p>
    <w:p w14:paraId="0000006B" w14:textId="77777777" w:rsidR="0042700C" w:rsidRDefault="00771FA4">
      <w:pPr>
        <w:numPr>
          <w:ilvl w:val="1"/>
          <w:numId w:val="6"/>
        </w:numPr>
        <w:pBdr>
          <w:top w:val="nil"/>
          <w:left w:val="nil"/>
          <w:bottom w:val="nil"/>
          <w:right w:val="nil"/>
          <w:between w:val="nil"/>
        </w:pBdr>
        <w:spacing w:after="0"/>
      </w:pPr>
      <w:r>
        <w:rPr>
          <w:color w:val="000000"/>
        </w:rPr>
        <w:t xml:space="preserve">Siempre que quieras realizar una medida, deberás repetir este proceso o pulsar </w:t>
      </w:r>
      <w:r>
        <w:rPr>
          <w:i/>
          <w:color w:val="000000"/>
        </w:rPr>
        <w:t>“Configuración inicial”</w:t>
      </w:r>
      <w:r>
        <w:rPr>
          <w:color w:val="000000"/>
        </w:rPr>
        <w:t>.</w:t>
      </w:r>
    </w:p>
    <w:p w14:paraId="0000006C" w14:textId="77777777" w:rsidR="0042700C" w:rsidRDefault="00771FA4">
      <w:pPr>
        <w:numPr>
          <w:ilvl w:val="0"/>
          <w:numId w:val="6"/>
        </w:numPr>
        <w:pBdr>
          <w:top w:val="nil"/>
          <w:left w:val="nil"/>
          <w:bottom w:val="nil"/>
          <w:right w:val="nil"/>
          <w:between w:val="nil"/>
        </w:pBdr>
        <w:spacing w:after="0"/>
      </w:pPr>
      <w:r>
        <w:rPr>
          <w:color w:val="000000"/>
        </w:rPr>
        <w:lastRenderedPageBreak/>
        <w:t>Selecciona el grado</w:t>
      </w:r>
      <w:r>
        <w:rPr>
          <w:color w:val="000000"/>
        </w:rPr>
        <w:t xml:space="preserve"> de inclinación con el que quieres experimentar y pulsa </w:t>
      </w:r>
      <w:r>
        <w:rPr>
          <w:i/>
          <w:color w:val="000000"/>
        </w:rPr>
        <w:t xml:space="preserve">Enviar”. </w:t>
      </w:r>
      <w:r>
        <w:rPr>
          <w:color w:val="000000"/>
        </w:rPr>
        <w:t>Recuerda que, si quieres experimentar con el principio de caída libre, debes seleccionar 90°.</w:t>
      </w:r>
    </w:p>
    <w:p w14:paraId="0000006D" w14:textId="77777777" w:rsidR="0042700C" w:rsidRDefault="00771FA4">
      <w:pPr>
        <w:numPr>
          <w:ilvl w:val="0"/>
          <w:numId w:val="6"/>
        </w:numPr>
        <w:pBdr>
          <w:top w:val="nil"/>
          <w:left w:val="nil"/>
          <w:bottom w:val="nil"/>
          <w:right w:val="nil"/>
          <w:between w:val="nil"/>
        </w:pBdr>
        <w:spacing w:after="0"/>
      </w:pPr>
      <w:r>
        <w:rPr>
          <w:color w:val="000000"/>
        </w:rPr>
        <w:t xml:space="preserve">Una vez que el plano inclinado adopta la posición deseada, pulsa el botón </w:t>
      </w:r>
      <w:r>
        <w:rPr>
          <w:i/>
          <w:color w:val="000000"/>
        </w:rPr>
        <w:t>“Liberar”</w:t>
      </w:r>
      <w:r>
        <w:rPr>
          <w:color w:val="000000"/>
        </w:rPr>
        <w:t>, y podrás obs</w:t>
      </w:r>
      <w:r>
        <w:rPr>
          <w:color w:val="000000"/>
        </w:rPr>
        <w:t>ervar cómo la bola se desliza o cae desde la posición inicial.</w:t>
      </w:r>
    </w:p>
    <w:p w14:paraId="0000006E" w14:textId="77777777" w:rsidR="0042700C" w:rsidRDefault="00771FA4">
      <w:pPr>
        <w:numPr>
          <w:ilvl w:val="0"/>
          <w:numId w:val="6"/>
        </w:numPr>
        <w:pBdr>
          <w:top w:val="nil"/>
          <w:left w:val="nil"/>
          <w:bottom w:val="nil"/>
          <w:right w:val="nil"/>
          <w:between w:val="nil"/>
        </w:pBdr>
      </w:pPr>
      <w:r>
        <w:rPr>
          <w:color w:val="000000"/>
        </w:rPr>
        <w:t xml:space="preserve">Observa los tiempos de paso de la bola por los sensores situados a 6, 16, 26, 36, 46 y 56 cm. </w:t>
      </w:r>
    </w:p>
    <w:p w14:paraId="0000006F" w14:textId="77777777" w:rsidR="0042700C" w:rsidRDefault="00771FA4">
      <w:pPr>
        <w:jc w:val="center"/>
      </w:pPr>
      <w:r>
        <w:rPr>
          <w:noProof/>
        </w:rPr>
        <w:drawing>
          <wp:inline distT="0" distB="0" distL="0" distR="0">
            <wp:extent cx="4870193" cy="3562296"/>
            <wp:effectExtent l="0" t="0" r="0" b="0"/>
            <wp:docPr id="23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4"/>
                    <a:srcRect/>
                    <a:stretch>
                      <a:fillRect/>
                    </a:stretch>
                  </pic:blipFill>
                  <pic:spPr>
                    <a:xfrm>
                      <a:off x="0" y="0"/>
                      <a:ext cx="4870193" cy="3562296"/>
                    </a:xfrm>
                    <a:prstGeom prst="rect">
                      <a:avLst/>
                    </a:prstGeom>
                    <a:ln/>
                  </pic:spPr>
                </pic:pic>
              </a:graphicData>
            </a:graphic>
          </wp:inline>
        </w:drawing>
      </w:r>
    </w:p>
    <w:p w14:paraId="00000070" w14:textId="77777777" w:rsidR="0042700C" w:rsidRDefault="00771FA4">
      <w:pPr>
        <w:pBdr>
          <w:top w:val="nil"/>
          <w:left w:val="nil"/>
          <w:bottom w:val="nil"/>
          <w:right w:val="nil"/>
          <w:between w:val="nil"/>
        </w:pBdr>
        <w:spacing w:after="200" w:line="240" w:lineRule="auto"/>
        <w:jc w:val="center"/>
        <w:rPr>
          <w:color w:val="000000"/>
          <w:sz w:val="18"/>
          <w:szCs w:val="18"/>
        </w:rPr>
      </w:pPr>
      <w:bookmarkStart w:id="4" w:name="_heading=h.2et92p0" w:colFirst="0" w:colLast="0"/>
      <w:bookmarkEnd w:id="4"/>
      <w:r>
        <w:rPr>
          <w:color w:val="000000"/>
          <w:sz w:val="18"/>
          <w:szCs w:val="18"/>
        </w:rPr>
        <w:t>Figura 4. Interfaz de usuario del Laboratorio Remoto del Plano Inclinado</w:t>
      </w:r>
    </w:p>
    <w:p w14:paraId="00000071" w14:textId="77777777" w:rsidR="0042700C" w:rsidRDefault="00771FA4">
      <w:pPr>
        <w:pStyle w:val="Ttulo1"/>
        <w:numPr>
          <w:ilvl w:val="0"/>
          <w:numId w:val="2"/>
        </w:numPr>
      </w:pPr>
      <w:bookmarkStart w:id="5" w:name="_heading=h.tyjcwt" w:colFirst="0" w:colLast="0"/>
      <w:bookmarkEnd w:id="5"/>
      <w:r>
        <w:t>Hipótesis que se pueden plantear durante el experimento</w:t>
      </w:r>
    </w:p>
    <w:p w14:paraId="00000072" w14:textId="77777777" w:rsidR="0042700C" w:rsidRDefault="00771FA4">
      <w:r>
        <w:t>Como puedes ver, en función del grado de inclinación al que configuremos el plano del experimento, la bola se moverá, se desliz</w:t>
      </w:r>
      <w:r>
        <w:t xml:space="preserve">ará o caerá de diferentes maneras. </w:t>
      </w:r>
    </w:p>
    <w:p w14:paraId="00000073" w14:textId="77777777" w:rsidR="0042700C" w:rsidRDefault="00771FA4">
      <w:r>
        <w:t xml:space="preserve">Sobre este experimento podemos jugar con multitud de variables: la velocidad de la bola, su aceleración, la aceleración de la gravedad, el tiempo que tarda en recorrer una distancia determinada, etc. </w:t>
      </w:r>
    </w:p>
    <w:p w14:paraId="00000074" w14:textId="77777777" w:rsidR="0042700C" w:rsidRDefault="00771FA4">
      <w:r>
        <w:lastRenderedPageBreak/>
        <w:t>De este modo, tenie</w:t>
      </w:r>
      <w:r>
        <w:t>ndo en cuenta que podemos analizar tanto la caída libre de la bola como el principio de conservación de la energía, las preguntas que podemos tratar de responder con este experimento son:</w:t>
      </w:r>
    </w:p>
    <w:p w14:paraId="00000075" w14:textId="77777777" w:rsidR="0042700C" w:rsidRDefault="00771FA4">
      <w:pPr>
        <w:numPr>
          <w:ilvl w:val="0"/>
          <w:numId w:val="7"/>
        </w:numPr>
        <w:pBdr>
          <w:top w:val="nil"/>
          <w:left w:val="nil"/>
          <w:bottom w:val="nil"/>
          <w:right w:val="nil"/>
          <w:between w:val="nil"/>
        </w:pBdr>
        <w:spacing w:after="0"/>
      </w:pPr>
      <w:r>
        <w:rPr>
          <w:color w:val="000000"/>
        </w:rPr>
        <w:t>Suponiendo un movimiento de caída libre, ¿podemos comprobar el valor</w:t>
      </w:r>
      <w:r>
        <w:rPr>
          <w:color w:val="000000"/>
        </w:rPr>
        <w:t xml:space="preserve"> de la aceleración que experimenta la bola? ¿Es igual al de la gravedad?</w:t>
      </w:r>
    </w:p>
    <w:p w14:paraId="00000076" w14:textId="77777777" w:rsidR="0042700C" w:rsidRDefault="00771FA4">
      <w:pPr>
        <w:numPr>
          <w:ilvl w:val="0"/>
          <w:numId w:val="7"/>
        </w:numPr>
        <w:pBdr>
          <w:top w:val="nil"/>
          <w:left w:val="nil"/>
          <w:bottom w:val="nil"/>
          <w:right w:val="nil"/>
          <w:between w:val="nil"/>
        </w:pBdr>
        <w:spacing w:after="0"/>
      </w:pPr>
      <w:r>
        <w:rPr>
          <w:color w:val="000000"/>
        </w:rPr>
        <w:t xml:space="preserve">¿Qué valor de velocidad teórico alcanzará la bola al recorrer los 56 cm del plano cuando este se configura a diferentes grados de inclinación? </w:t>
      </w:r>
    </w:p>
    <w:p w14:paraId="00000077" w14:textId="77777777" w:rsidR="0042700C" w:rsidRDefault="00771FA4">
      <w:pPr>
        <w:numPr>
          <w:ilvl w:val="0"/>
          <w:numId w:val="7"/>
        </w:numPr>
        <w:pBdr>
          <w:top w:val="nil"/>
          <w:left w:val="nil"/>
          <w:bottom w:val="nil"/>
          <w:right w:val="nil"/>
          <w:between w:val="nil"/>
        </w:pBdr>
        <w:spacing w:after="0"/>
      </w:pPr>
      <w:r>
        <w:rPr>
          <w:color w:val="000000"/>
        </w:rPr>
        <w:t>En el caso anterior, ¿qué diferencia ha</w:t>
      </w:r>
      <w:r>
        <w:rPr>
          <w:color w:val="000000"/>
        </w:rPr>
        <w:t>y entre la velocidad calculada teóricamente (v) considerando movimientos de traslación y rotación y la velocidad calculada teóricamente (v’) suponiendo sólo traslación?</w:t>
      </w:r>
    </w:p>
    <w:p w14:paraId="00000078" w14:textId="77777777" w:rsidR="0042700C" w:rsidRDefault="00771FA4">
      <w:pPr>
        <w:numPr>
          <w:ilvl w:val="0"/>
          <w:numId w:val="7"/>
        </w:numPr>
        <w:pBdr>
          <w:top w:val="nil"/>
          <w:left w:val="nil"/>
          <w:bottom w:val="nil"/>
          <w:right w:val="nil"/>
          <w:between w:val="nil"/>
        </w:pBdr>
      </w:pPr>
      <w:r>
        <w:rPr>
          <w:color w:val="000000"/>
        </w:rPr>
        <w:t xml:space="preserve">¿A qué grados de inclinación debemos considerar el movimiento de rotación de la bola y </w:t>
      </w:r>
      <w:r>
        <w:rPr>
          <w:color w:val="000000"/>
        </w:rPr>
        <w:t>a qué grados de inclinación podemos considerarlo despreciable?</w:t>
      </w:r>
    </w:p>
    <w:p w14:paraId="00000079" w14:textId="77777777" w:rsidR="0042700C" w:rsidRDefault="00771FA4">
      <w:r>
        <w:t>Sobre estas preguntas, las hipótesis que se pueden formular en este laboratorio son casi directas:</w:t>
      </w:r>
    </w:p>
    <w:p w14:paraId="0000007A" w14:textId="77777777" w:rsidR="0042700C" w:rsidRDefault="00771FA4">
      <w:pPr>
        <w:numPr>
          <w:ilvl w:val="0"/>
          <w:numId w:val="9"/>
        </w:numPr>
        <w:pBdr>
          <w:top w:val="nil"/>
          <w:left w:val="nil"/>
          <w:bottom w:val="nil"/>
          <w:right w:val="nil"/>
          <w:between w:val="nil"/>
        </w:pBdr>
        <w:spacing w:after="0"/>
      </w:pPr>
      <w:r>
        <w:rPr>
          <w:color w:val="000000"/>
        </w:rPr>
        <w:t>Si la inclinación es mayor de 45° entonces hay que tener en cuenta los dos movimientos, rotación y traslación. (Debes cambiar el valor de la inclinación según tus resultados)</w:t>
      </w:r>
    </w:p>
    <w:p w14:paraId="0000007B" w14:textId="77777777" w:rsidR="0042700C" w:rsidRDefault="00771FA4">
      <w:pPr>
        <w:numPr>
          <w:ilvl w:val="0"/>
          <w:numId w:val="9"/>
        </w:numPr>
        <w:pBdr>
          <w:top w:val="nil"/>
          <w:left w:val="nil"/>
          <w:bottom w:val="nil"/>
          <w:right w:val="nil"/>
          <w:between w:val="nil"/>
        </w:pBdr>
        <w:spacing w:after="0"/>
      </w:pPr>
      <w:r>
        <w:rPr>
          <w:color w:val="000000"/>
        </w:rPr>
        <w:t xml:space="preserve">Si la inclinación es menor de </w:t>
      </w:r>
      <w:proofErr w:type="spellStart"/>
      <w:r>
        <w:rPr>
          <w:color w:val="000000"/>
        </w:rPr>
        <w:t>XX°</w:t>
      </w:r>
      <w:proofErr w:type="spellEnd"/>
      <w:r>
        <w:rPr>
          <w:color w:val="000000"/>
        </w:rPr>
        <w:t xml:space="preserve"> entonces hay que tener en cuenta entonces hay q</w:t>
      </w:r>
      <w:r>
        <w:rPr>
          <w:color w:val="000000"/>
        </w:rPr>
        <w:t>ue tener en cuenta los dos movimientos, rotación y traslación. (está hipótesis en principio es contradictoria con la otra, o sea, al menos una es errónea)</w:t>
      </w:r>
    </w:p>
    <w:p w14:paraId="0000007C" w14:textId="77777777" w:rsidR="0042700C" w:rsidRDefault="00771FA4">
      <w:pPr>
        <w:numPr>
          <w:ilvl w:val="0"/>
          <w:numId w:val="9"/>
        </w:numPr>
        <w:pBdr>
          <w:top w:val="nil"/>
          <w:left w:val="nil"/>
          <w:bottom w:val="nil"/>
          <w:right w:val="nil"/>
          <w:between w:val="nil"/>
        </w:pBdr>
        <w:spacing w:after="0"/>
      </w:pPr>
      <w:r>
        <w:rPr>
          <w:color w:val="000000"/>
        </w:rPr>
        <w:t>Si la bola tarda XX segundos en recorrer 20 cm entonces tarda el doble en recorrer 40 cm (se puede re</w:t>
      </w:r>
      <w:r>
        <w:rPr>
          <w:color w:val="000000"/>
        </w:rPr>
        <w:t>petir lo anterior para otras distancias).</w:t>
      </w:r>
    </w:p>
    <w:p w14:paraId="0000007D" w14:textId="77777777" w:rsidR="0042700C" w:rsidRDefault="00771FA4">
      <w:pPr>
        <w:numPr>
          <w:ilvl w:val="0"/>
          <w:numId w:val="9"/>
        </w:numPr>
        <w:pBdr>
          <w:top w:val="nil"/>
          <w:left w:val="nil"/>
          <w:bottom w:val="nil"/>
          <w:right w:val="nil"/>
          <w:between w:val="nil"/>
        </w:pBdr>
        <w:spacing w:after="0"/>
      </w:pPr>
      <w:r>
        <w:rPr>
          <w:color w:val="000000"/>
        </w:rPr>
        <w:t>Si la caída es libre (90°) entonces el valor obtenido para la aceleración es el valor de la gravedad.</w:t>
      </w:r>
    </w:p>
    <w:p w14:paraId="0000007E" w14:textId="77777777" w:rsidR="0042700C" w:rsidRDefault="00771FA4">
      <w:pPr>
        <w:numPr>
          <w:ilvl w:val="0"/>
          <w:numId w:val="9"/>
        </w:numPr>
        <w:pBdr>
          <w:top w:val="nil"/>
          <w:left w:val="nil"/>
          <w:bottom w:val="nil"/>
          <w:right w:val="nil"/>
          <w:between w:val="nil"/>
        </w:pBdr>
        <w:spacing w:after="0"/>
      </w:pPr>
      <w:r>
        <w:rPr>
          <w:color w:val="000000"/>
        </w:rPr>
        <w:t>Si la inclinación se aumenta al doble entonces el tiempo se reduce/aumenta a la mitad/doble.</w:t>
      </w:r>
    </w:p>
    <w:p w14:paraId="0000007F" w14:textId="77777777" w:rsidR="0042700C" w:rsidRDefault="00771FA4">
      <w:pPr>
        <w:numPr>
          <w:ilvl w:val="0"/>
          <w:numId w:val="9"/>
        </w:numPr>
        <w:pBdr>
          <w:top w:val="nil"/>
          <w:left w:val="nil"/>
          <w:bottom w:val="nil"/>
          <w:right w:val="nil"/>
          <w:between w:val="nil"/>
        </w:pBdr>
        <w:spacing w:after="0"/>
      </w:pPr>
      <w:r>
        <w:rPr>
          <w:color w:val="000000"/>
        </w:rPr>
        <w:t>Si la caída es libre y la masa cambia entonces la aceleración/gravedad sí/no cambia.</w:t>
      </w:r>
    </w:p>
    <w:p w14:paraId="00000080" w14:textId="77777777" w:rsidR="0042700C" w:rsidRDefault="00771FA4">
      <w:pPr>
        <w:numPr>
          <w:ilvl w:val="0"/>
          <w:numId w:val="9"/>
        </w:numPr>
        <w:pBdr>
          <w:top w:val="nil"/>
          <w:left w:val="nil"/>
          <w:bottom w:val="nil"/>
          <w:right w:val="nil"/>
          <w:between w:val="nil"/>
        </w:pBdr>
      </w:pPr>
      <w:r>
        <w:rPr>
          <w:color w:val="000000"/>
        </w:rPr>
        <w:t>Si la caída es libre y la altura cambia entonces la aceleración/gravedad sí/no cambia.</w:t>
      </w:r>
    </w:p>
    <w:p w14:paraId="00000081" w14:textId="77777777" w:rsidR="0042700C" w:rsidRDefault="00771FA4">
      <w:r>
        <w:t xml:space="preserve">Recuerda que cuando se escribe una hipótesis no es relevante si parece cierta o no, </w:t>
      </w:r>
      <w:r>
        <w:t>es relevante solo si se puede convertir en un experimento. Es decir, si en la Hipótesis 1 hay duda entre aumenta o disminuye, se elige una de ellas, por ejemplo “aumenta”, y se experimenta para aceptar la hipótesis o refutarla.</w:t>
      </w:r>
    </w:p>
    <w:p w14:paraId="00000082" w14:textId="77777777" w:rsidR="0042700C" w:rsidRDefault="00771FA4">
      <w:r>
        <w:lastRenderedPageBreak/>
        <w:t>Todas estas preguntas puedes</w:t>
      </w:r>
      <w:r>
        <w:t xml:space="preserve"> tratar de responderlas experimentando con el laboratorio remoto, llevando a cabo los siguientes experimentos. </w:t>
      </w:r>
    </w:p>
    <w:p w14:paraId="00000083" w14:textId="77777777" w:rsidR="0042700C" w:rsidRDefault="00771FA4">
      <w:pPr>
        <w:pStyle w:val="Ttulo1"/>
        <w:numPr>
          <w:ilvl w:val="0"/>
          <w:numId w:val="2"/>
        </w:numPr>
      </w:pPr>
      <w:bookmarkStart w:id="6" w:name="_heading=h.3dy6vkm" w:colFirst="0" w:colLast="0"/>
      <w:bookmarkEnd w:id="6"/>
      <w:r>
        <w:t>Experimentos para validar las respuestas a las hipótesis planteadas</w:t>
      </w:r>
    </w:p>
    <w:p w14:paraId="00000084" w14:textId="77777777" w:rsidR="0042700C" w:rsidRDefault="00771FA4">
      <w:r>
        <w:t>El desarrollo de los experimentos simplemente consiste en elegir una inclina</w:t>
      </w:r>
      <w:r>
        <w:t>ción, soltar la bola y observar el comportamiento. Pero además, el experimento exige dos puntos adicionales: recoger información y analizarla.</w:t>
      </w:r>
    </w:p>
    <w:p w14:paraId="00000085" w14:textId="77777777" w:rsidR="0042700C" w:rsidRDefault="00771FA4">
      <w:r>
        <w:t>La recogida de información influye notablemente en la capacidad de análisis. Así una correcta tabulación de los d</w:t>
      </w:r>
      <w:r>
        <w:t>atos permite “ver” los datos más relevantes con claridad. Además, a veces es muy interesante representar esos datos gráficamente, ya que el análisis es más visual. El uso de una hoja de cálculo facilita mucho el trabajo experimental.</w:t>
      </w:r>
    </w:p>
    <w:p w14:paraId="00000086" w14:textId="77777777" w:rsidR="0042700C" w:rsidRDefault="00771FA4">
      <w:r>
        <w:t>Dos son los principale</w:t>
      </w:r>
      <w:r>
        <w:t>s problemas de la recogida de datos: la falta de orden y la falta o exceso de datos. Recoger pocos datos imposibilita un correcto análisis, pero a veces se da la situación contraria, ya que un exceso de datos puede no permitir el análisis (los árboles no d</w:t>
      </w:r>
      <w:r>
        <w:t>ejan ver el bosque).</w:t>
      </w:r>
    </w:p>
    <w:p w14:paraId="00000087" w14:textId="77777777" w:rsidR="0042700C" w:rsidRDefault="00771FA4">
      <w:r>
        <w:t>Es evidente que en este caso hay varios datos a recoger: la inclinación de partida y el tiempo necesario para recorrer la distancia, pero ¿hay que recoger el tiempo para cada sensor? A veces es útil recoger toda la información y de ahí</w:t>
      </w:r>
      <w:r>
        <w:t xml:space="preserve"> luego extraer y graficar (o no) la información considerada más útil.</w:t>
      </w:r>
    </w:p>
    <w:tbl>
      <w:tblPr>
        <w:tblStyle w:val="a"/>
        <w:tblW w:w="747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4"/>
        <w:gridCol w:w="1132"/>
        <w:gridCol w:w="992"/>
        <w:gridCol w:w="992"/>
        <w:gridCol w:w="993"/>
        <w:gridCol w:w="992"/>
        <w:gridCol w:w="992"/>
      </w:tblGrid>
      <w:tr w:rsidR="0042700C" w14:paraId="4649AE5C" w14:textId="77777777">
        <w:trPr>
          <w:jc w:val="center"/>
        </w:trPr>
        <w:tc>
          <w:tcPr>
            <w:tcW w:w="1384" w:type="dxa"/>
          </w:tcPr>
          <w:p w14:paraId="00000088" w14:textId="77777777" w:rsidR="0042700C" w:rsidRDefault="00771FA4">
            <w:pPr>
              <w:rPr>
                <w:sz w:val="18"/>
                <w:szCs w:val="18"/>
              </w:rPr>
            </w:pPr>
            <w:r>
              <w:rPr>
                <w:sz w:val="18"/>
                <w:szCs w:val="18"/>
              </w:rPr>
              <w:t>90°</w:t>
            </w:r>
          </w:p>
        </w:tc>
        <w:tc>
          <w:tcPr>
            <w:tcW w:w="1132" w:type="dxa"/>
          </w:tcPr>
          <w:p w14:paraId="00000089" w14:textId="77777777" w:rsidR="0042700C" w:rsidRDefault="00771FA4">
            <w:pPr>
              <w:jc w:val="center"/>
              <w:rPr>
                <w:sz w:val="18"/>
                <w:szCs w:val="18"/>
              </w:rPr>
            </w:pPr>
            <w:r>
              <w:rPr>
                <w:sz w:val="18"/>
                <w:szCs w:val="18"/>
              </w:rPr>
              <w:t>Sensor 1</w:t>
            </w:r>
          </w:p>
        </w:tc>
        <w:tc>
          <w:tcPr>
            <w:tcW w:w="992" w:type="dxa"/>
          </w:tcPr>
          <w:p w14:paraId="0000008A" w14:textId="77777777" w:rsidR="0042700C" w:rsidRDefault="00771FA4">
            <w:pPr>
              <w:jc w:val="center"/>
              <w:rPr>
                <w:sz w:val="18"/>
                <w:szCs w:val="18"/>
              </w:rPr>
            </w:pPr>
            <w:r>
              <w:rPr>
                <w:sz w:val="18"/>
                <w:szCs w:val="18"/>
              </w:rPr>
              <w:t>Sensor 2</w:t>
            </w:r>
          </w:p>
        </w:tc>
        <w:tc>
          <w:tcPr>
            <w:tcW w:w="992" w:type="dxa"/>
          </w:tcPr>
          <w:p w14:paraId="0000008B" w14:textId="77777777" w:rsidR="0042700C" w:rsidRDefault="00771FA4">
            <w:pPr>
              <w:jc w:val="center"/>
              <w:rPr>
                <w:sz w:val="18"/>
                <w:szCs w:val="18"/>
              </w:rPr>
            </w:pPr>
            <w:r>
              <w:rPr>
                <w:sz w:val="18"/>
                <w:szCs w:val="18"/>
              </w:rPr>
              <w:t>Sensor 3</w:t>
            </w:r>
          </w:p>
        </w:tc>
        <w:tc>
          <w:tcPr>
            <w:tcW w:w="993" w:type="dxa"/>
          </w:tcPr>
          <w:p w14:paraId="0000008C" w14:textId="77777777" w:rsidR="0042700C" w:rsidRDefault="00771FA4">
            <w:pPr>
              <w:jc w:val="center"/>
              <w:rPr>
                <w:sz w:val="18"/>
                <w:szCs w:val="18"/>
              </w:rPr>
            </w:pPr>
            <w:r>
              <w:rPr>
                <w:sz w:val="18"/>
                <w:szCs w:val="18"/>
              </w:rPr>
              <w:t>Sensor 4</w:t>
            </w:r>
          </w:p>
        </w:tc>
        <w:tc>
          <w:tcPr>
            <w:tcW w:w="992" w:type="dxa"/>
          </w:tcPr>
          <w:p w14:paraId="0000008D" w14:textId="77777777" w:rsidR="0042700C" w:rsidRDefault="00771FA4">
            <w:pPr>
              <w:jc w:val="center"/>
              <w:rPr>
                <w:sz w:val="18"/>
                <w:szCs w:val="18"/>
              </w:rPr>
            </w:pPr>
            <w:r>
              <w:rPr>
                <w:sz w:val="18"/>
                <w:szCs w:val="18"/>
              </w:rPr>
              <w:t>Sensor 5</w:t>
            </w:r>
          </w:p>
        </w:tc>
        <w:tc>
          <w:tcPr>
            <w:tcW w:w="992" w:type="dxa"/>
          </w:tcPr>
          <w:p w14:paraId="0000008E" w14:textId="77777777" w:rsidR="0042700C" w:rsidRDefault="00771FA4">
            <w:pPr>
              <w:jc w:val="center"/>
              <w:rPr>
                <w:sz w:val="18"/>
                <w:szCs w:val="18"/>
              </w:rPr>
            </w:pPr>
            <w:r>
              <w:rPr>
                <w:sz w:val="18"/>
                <w:szCs w:val="18"/>
              </w:rPr>
              <w:t>Sensor 6</w:t>
            </w:r>
          </w:p>
        </w:tc>
      </w:tr>
      <w:tr w:rsidR="0042700C" w14:paraId="13B2D9CA" w14:textId="77777777">
        <w:trPr>
          <w:jc w:val="center"/>
        </w:trPr>
        <w:tc>
          <w:tcPr>
            <w:tcW w:w="1384" w:type="dxa"/>
          </w:tcPr>
          <w:p w14:paraId="0000008F" w14:textId="77777777" w:rsidR="0042700C" w:rsidRDefault="00771FA4">
            <w:pPr>
              <w:rPr>
                <w:sz w:val="18"/>
                <w:szCs w:val="18"/>
              </w:rPr>
            </w:pPr>
            <w:r>
              <w:rPr>
                <w:sz w:val="18"/>
                <w:szCs w:val="18"/>
              </w:rPr>
              <w:t>Distancia (m)</w:t>
            </w:r>
          </w:p>
        </w:tc>
        <w:tc>
          <w:tcPr>
            <w:tcW w:w="1132" w:type="dxa"/>
          </w:tcPr>
          <w:p w14:paraId="00000090" w14:textId="77777777" w:rsidR="0042700C" w:rsidRDefault="00771FA4">
            <w:pPr>
              <w:jc w:val="center"/>
              <w:rPr>
                <w:sz w:val="18"/>
                <w:szCs w:val="18"/>
              </w:rPr>
            </w:pPr>
            <w:r>
              <w:rPr>
                <w:sz w:val="18"/>
                <w:szCs w:val="18"/>
              </w:rPr>
              <w:t>0,06</w:t>
            </w:r>
          </w:p>
        </w:tc>
        <w:tc>
          <w:tcPr>
            <w:tcW w:w="992" w:type="dxa"/>
          </w:tcPr>
          <w:p w14:paraId="00000091" w14:textId="77777777" w:rsidR="0042700C" w:rsidRDefault="00771FA4">
            <w:pPr>
              <w:jc w:val="center"/>
              <w:rPr>
                <w:sz w:val="18"/>
                <w:szCs w:val="18"/>
              </w:rPr>
            </w:pPr>
            <w:r>
              <w:rPr>
                <w:sz w:val="18"/>
                <w:szCs w:val="18"/>
              </w:rPr>
              <w:t>0,16</w:t>
            </w:r>
          </w:p>
        </w:tc>
        <w:tc>
          <w:tcPr>
            <w:tcW w:w="992" w:type="dxa"/>
          </w:tcPr>
          <w:p w14:paraId="00000092" w14:textId="77777777" w:rsidR="0042700C" w:rsidRDefault="00771FA4">
            <w:pPr>
              <w:jc w:val="center"/>
              <w:rPr>
                <w:sz w:val="18"/>
                <w:szCs w:val="18"/>
              </w:rPr>
            </w:pPr>
            <w:r>
              <w:rPr>
                <w:sz w:val="18"/>
                <w:szCs w:val="18"/>
              </w:rPr>
              <w:t>0,26</w:t>
            </w:r>
          </w:p>
        </w:tc>
        <w:tc>
          <w:tcPr>
            <w:tcW w:w="993" w:type="dxa"/>
          </w:tcPr>
          <w:p w14:paraId="00000093" w14:textId="77777777" w:rsidR="0042700C" w:rsidRDefault="00771FA4">
            <w:pPr>
              <w:jc w:val="center"/>
              <w:rPr>
                <w:sz w:val="18"/>
                <w:szCs w:val="18"/>
              </w:rPr>
            </w:pPr>
            <w:r>
              <w:rPr>
                <w:sz w:val="18"/>
                <w:szCs w:val="18"/>
              </w:rPr>
              <w:t>0,36</w:t>
            </w:r>
          </w:p>
        </w:tc>
        <w:tc>
          <w:tcPr>
            <w:tcW w:w="992" w:type="dxa"/>
          </w:tcPr>
          <w:p w14:paraId="00000094" w14:textId="77777777" w:rsidR="0042700C" w:rsidRDefault="00771FA4">
            <w:pPr>
              <w:jc w:val="center"/>
              <w:rPr>
                <w:sz w:val="18"/>
                <w:szCs w:val="18"/>
              </w:rPr>
            </w:pPr>
            <w:r>
              <w:rPr>
                <w:sz w:val="18"/>
                <w:szCs w:val="18"/>
              </w:rPr>
              <w:t>0,46</w:t>
            </w:r>
          </w:p>
        </w:tc>
        <w:tc>
          <w:tcPr>
            <w:tcW w:w="992" w:type="dxa"/>
          </w:tcPr>
          <w:p w14:paraId="00000095" w14:textId="77777777" w:rsidR="0042700C" w:rsidRDefault="00771FA4">
            <w:pPr>
              <w:jc w:val="center"/>
              <w:rPr>
                <w:sz w:val="18"/>
                <w:szCs w:val="18"/>
              </w:rPr>
            </w:pPr>
            <w:r>
              <w:rPr>
                <w:sz w:val="18"/>
                <w:szCs w:val="18"/>
              </w:rPr>
              <w:t>0,56</w:t>
            </w:r>
          </w:p>
        </w:tc>
      </w:tr>
      <w:tr w:rsidR="0042700C" w14:paraId="4F59D01B" w14:textId="77777777">
        <w:trPr>
          <w:jc w:val="center"/>
        </w:trPr>
        <w:tc>
          <w:tcPr>
            <w:tcW w:w="1384" w:type="dxa"/>
          </w:tcPr>
          <w:p w14:paraId="00000096" w14:textId="77777777" w:rsidR="0042700C" w:rsidRDefault="00771FA4">
            <w:pPr>
              <w:rPr>
                <w:sz w:val="18"/>
                <w:szCs w:val="18"/>
              </w:rPr>
            </w:pPr>
            <w:r>
              <w:rPr>
                <w:sz w:val="18"/>
                <w:szCs w:val="18"/>
              </w:rPr>
              <w:t>Tiempo (s)</w:t>
            </w:r>
          </w:p>
        </w:tc>
        <w:tc>
          <w:tcPr>
            <w:tcW w:w="1132" w:type="dxa"/>
          </w:tcPr>
          <w:p w14:paraId="00000097" w14:textId="77777777" w:rsidR="0042700C" w:rsidRDefault="0042700C">
            <w:pPr>
              <w:jc w:val="center"/>
              <w:rPr>
                <w:sz w:val="18"/>
                <w:szCs w:val="18"/>
              </w:rPr>
            </w:pPr>
          </w:p>
        </w:tc>
        <w:tc>
          <w:tcPr>
            <w:tcW w:w="992" w:type="dxa"/>
          </w:tcPr>
          <w:p w14:paraId="00000098" w14:textId="77777777" w:rsidR="0042700C" w:rsidRDefault="0042700C">
            <w:pPr>
              <w:jc w:val="center"/>
              <w:rPr>
                <w:sz w:val="18"/>
                <w:szCs w:val="18"/>
              </w:rPr>
            </w:pPr>
          </w:p>
        </w:tc>
        <w:tc>
          <w:tcPr>
            <w:tcW w:w="992" w:type="dxa"/>
          </w:tcPr>
          <w:p w14:paraId="00000099" w14:textId="77777777" w:rsidR="0042700C" w:rsidRDefault="0042700C">
            <w:pPr>
              <w:jc w:val="center"/>
              <w:rPr>
                <w:sz w:val="18"/>
                <w:szCs w:val="18"/>
              </w:rPr>
            </w:pPr>
          </w:p>
        </w:tc>
        <w:tc>
          <w:tcPr>
            <w:tcW w:w="993" w:type="dxa"/>
          </w:tcPr>
          <w:p w14:paraId="0000009A" w14:textId="77777777" w:rsidR="0042700C" w:rsidRDefault="0042700C">
            <w:pPr>
              <w:jc w:val="center"/>
              <w:rPr>
                <w:sz w:val="18"/>
                <w:szCs w:val="18"/>
              </w:rPr>
            </w:pPr>
          </w:p>
        </w:tc>
        <w:tc>
          <w:tcPr>
            <w:tcW w:w="992" w:type="dxa"/>
          </w:tcPr>
          <w:p w14:paraId="0000009B" w14:textId="77777777" w:rsidR="0042700C" w:rsidRDefault="0042700C">
            <w:pPr>
              <w:jc w:val="center"/>
              <w:rPr>
                <w:sz w:val="18"/>
                <w:szCs w:val="18"/>
              </w:rPr>
            </w:pPr>
          </w:p>
        </w:tc>
        <w:tc>
          <w:tcPr>
            <w:tcW w:w="992" w:type="dxa"/>
          </w:tcPr>
          <w:p w14:paraId="0000009C" w14:textId="77777777" w:rsidR="0042700C" w:rsidRDefault="0042700C">
            <w:pPr>
              <w:jc w:val="center"/>
              <w:rPr>
                <w:sz w:val="18"/>
                <w:szCs w:val="18"/>
              </w:rPr>
            </w:pPr>
          </w:p>
        </w:tc>
      </w:tr>
      <w:tr w:rsidR="0042700C" w14:paraId="43917EB7" w14:textId="77777777">
        <w:trPr>
          <w:jc w:val="center"/>
        </w:trPr>
        <w:tc>
          <w:tcPr>
            <w:tcW w:w="1384" w:type="dxa"/>
          </w:tcPr>
          <w:p w14:paraId="0000009D" w14:textId="77777777" w:rsidR="0042700C" w:rsidRDefault="00771FA4">
            <w:pPr>
              <w:rPr>
                <w:sz w:val="18"/>
                <w:szCs w:val="18"/>
              </w:rPr>
            </w:pPr>
            <w:proofErr w:type="spellStart"/>
            <w:r>
              <w:rPr>
                <w:sz w:val="18"/>
                <w:szCs w:val="18"/>
              </w:rPr>
              <w:t>XX°</w:t>
            </w:r>
            <w:proofErr w:type="spellEnd"/>
          </w:p>
        </w:tc>
        <w:tc>
          <w:tcPr>
            <w:tcW w:w="1132" w:type="dxa"/>
          </w:tcPr>
          <w:p w14:paraId="0000009E" w14:textId="77777777" w:rsidR="0042700C" w:rsidRDefault="00771FA4">
            <w:pPr>
              <w:jc w:val="center"/>
              <w:rPr>
                <w:sz w:val="18"/>
                <w:szCs w:val="18"/>
              </w:rPr>
            </w:pPr>
            <w:r>
              <w:rPr>
                <w:sz w:val="18"/>
                <w:szCs w:val="18"/>
              </w:rPr>
              <w:t>Sensor 1</w:t>
            </w:r>
          </w:p>
        </w:tc>
        <w:tc>
          <w:tcPr>
            <w:tcW w:w="992" w:type="dxa"/>
          </w:tcPr>
          <w:p w14:paraId="0000009F" w14:textId="77777777" w:rsidR="0042700C" w:rsidRDefault="00771FA4">
            <w:pPr>
              <w:jc w:val="center"/>
              <w:rPr>
                <w:sz w:val="18"/>
                <w:szCs w:val="18"/>
              </w:rPr>
            </w:pPr>
            <w:r>
              <w:rPr>
                <w:sz w:val="18"/>
                <w:szCs w:val="18"/>
              </w:rPr>
              <w:t>Sensor 2</w:t>
            </w:r>
          </w:p>
        </w:tc>
        <w:tc>
          <w:tcPr>
            <w:tcW w:w="992" w:type="dxa"/>
          </w:tcPr>
          <w:p w14:paraId="000000A0" w14:textId="77777777" w:rsidR="0042700C" w:rsidRDefault="00771FA4">
            <w:pPr>
              <w:jc w:val="center"/>
              <w:rPr>
                <w:sz w:val="18"/>
                <w:szCs w:val="18"/>
              </w:rPr>
            </w:pPr>
            <w:r>
              <w:rPr>
                <w:sz w:val="18"/>
                <w:szCs w:val="18"/>
              </w:rPr>
              <w:t>Sensor 3</w:t>
            </w:r>
          </w:p>
        </w:tc>
        <w:tc>
          <w:tcPr>
            <w:tcW w:w="993" w:type="dxa"/>
          </w:tcPr>
          <w:p w14:paraId="000000A1" w14:textId="77777777" w:rsidR="0042700C" w:rsidRDefault="00771FA4">
            <w:pPr>
              <w:jc w:val="center"/>
              <w:rPr>
                <w:sz w:val="18"/>
                <w:szCs w:val="18"/>
              </w:rPr>
            </w:pPr>
            <w:r>
              <w:rPr>
                <w:sz w:val="18"/>
                <w:szCs w:val="18"/>
              </w:rPr>
              <w:t>Sensor 4</w:t>
            </w:r>
          </w:p>
        </w:tc>
        <w:tc>
          <w:tcPr>
            <w:tcW w:w="992" w:type="dxa"/>
          </w:tcPr>
          <w:p w14:paraId="000000A2" w14:textId="77777777" w:rsidR="0042700C" w:rsidRDefault="00771FA4">
            <w:pPr>
              <w:jc w:val="center"/>
              <w:rPr>
                <w:sz w:val="18"/>
                <w:szCs w:val="18"/>
              </w:rPr>
            </w:pPr>
            <w:r>
              <w:rPr>
                <w:sz w:val="18"/>
                <w:szCs w:val="18"/>
              </w:rPr>
              <w:t>Sensor 5</w:t>
            </w:r>
          </w:p>
        </w:tc>
        <w:tc>
          <w:tcPr>
            <w:tcW w:w="992" w:type="dxa"/>
          </w:tcPr>
          <w:p w14:paraId="000000A3" w14:textId="77777777" w:rsidR="0042700C" w:rsidRDefault="00771FA4">
            <w:pPr>
              <w:jc w:val="center"/>
              <w:rPr>
                <w:sz w:val="18"/>
                <w:szCs w:val="18"/>
              </w:rPr>
            </w:pPr>
            <w:r>
              <w:rPr>
                <w:sz w:val="18"/>
                <w:szCs w:val="18"/>
              </w:rPr>
              <w:t>Sensor 6</w:t>
            </w:r>
          </w:p>
        </w:tc>
      </w:tr>
      <w:tr w:rsidR="0042700C" w14:paraId="3FB70354" w14:textId="77777777">
        <w:trPr>
          <w:jc w:val="center"/>
        </w:trPr>
        <w:tc>
          <w:tcPr>
            <w:tcW w:w="1384" w:type="dxa"/>
          </w:tcPr>
          <w:p w14:paraId="000000A4" w14:textId="77777777" w:rsidR="0042700C" w:rsidRDefault="00771FA4">
            <w:pPr>
              <w:rPr>
                <w:sz w:val="18"/>
                <w:szCs w:val="18"/>
              </w:rPr>
            </w:pPr>
            <w:r>
              <w:rPr>
                <w:sz w:val="18"/>
                <w:szCs w:val="18"/>
              </w:rPr>
              <w:t>Distancia (m)</w:t>
            </w:r>
          </w:p>
        </w:tc>
        <w:tc>
          <w:tcPr>
            <w:tcW w:w="1132" w:type="dxa"/>
          </w:tcPr>
          <w:p w14:paraId="000000A5" w14:textId="77777777" w:rsidR="0042700C" w:rsidRDefault="00771FA4">
            <w:pPr>
              <w:jc w:val="center"/>
              <w:rPr>
                <w:sz w:val="18"/>
                <w:szCs w:val="18"/>
              </w:rPr>
            </w:pPr>
            <w:r>
              <w:rPr>
                <w:sz w:val="18"/>
                <w:szCs w:val="18"/>
              </w:rPr>
              <w:t>0,06</w:t>
            </w:r>
          </w:p>
        </w:tc>
        <w:tc>
          <w:tcPr>
            <w:tcW w:w="992" w:type="dxa"/>
          </w:tcPr>
          <w:p w14:paraId="000000A6" w14:textId="77777777" w:rsidR="0042700C" w:rsidRDefault="00771FA4">
            <w:pPr>
              <w:jc w:val="center"/>
              <w:rPr>
                <w:sz w:val="18"/>
                <w:szCs w:val="18"/>
              </w:rPr>
            </w:pPr>
            <w:r>
              <w:rPr>
                <w:sz w:val="18"/>
                <w:szCs w:val="18"/>
              </w:rPr>
              <w:t>0,16</w:t>
            </w:r>
          </w:p>
        </w:tc>
        <w:tc>
          <w:tcPr>
            <w:tcW w:w="992" w:type="dxa"/>
          </w:tcPr>
          <w:p w14:paraId="000000A7" w14:textId="77777777" w:rsidR="0042700C" w:rsidRDefault="00771FA4">
            <w:pPr>
              <w:jc w:val="center"/>
              <w:rPr>
                <w:sz w:val="18"/>
                <w:szCs w:val="18"/>
              </w:rPr>
            </w:pPr>
            <w:r>
              <w:rPr>
                <w:sz w:val="18"/>
                <w:szCs w:val="18"/>
              </w:rPr>
              <w:t>0,26</w:t>
            </w:r>
          </w:p>
        </w:tc>
        <w:tc>
          <w:tcPr>
            <w:tcW w:w="993" w:type="dxa"/>
          </w:tcPr>
          <w:p w14:paraId="000000A8" w14:textId="77777777" w:rsidR="0042700C" w:rsidRDefault="00771FA4">
            <w:pPr>
              <w:jc w:val="center"/>
              <w:rPr>
                <w:sz w:val="18"/>
                <w:szCs w:val="18"/>
              </w:rPr>
            </w:pPr>
            <w:r>
              <w:rPr>
                <w:sz w:val="18"/>
                <w:szCs w:val="18"/>
              </w:rPr>
              <w:t>0,36</w:t>
            </w:r>
          </w:p>
        </w:tc>
        <w:tc>
          <w:tcPr>
            <w:tcW w:w="992" w:type="dxa"/>
          </w:tcPr>
          <w:p w14:paraId="000000A9" w14:textId="77777777" w:rsidR="0042700C" w:rsidRDefault="00771FA4">
            <w:pPr>
              <w:jc w:val="center"/>
              <w:rPr>
                <w:sz w:val="18"/>
                <w:szCs w:val="18"/>
              </w:rPr>
            </w:pPr>
            <w:r>
              <w:rPr>
                <w:sz w:val="18"/>
                <w:szCs w:val="18"/>
              </w:rPr>
              <w:t>0,46</w:t>
            </w:r>
          </w:p>
        </w:tc>
        <w:tc>
          <w:tcPr>
            <w:tcW w:w="992" w:type="dxa"/>
          </w:tcPr>
          <w:p w14:paraId="000000AA" w14:textId="77777777" w:rsidR="0042700C" w:rsidRDefault="00771FA4">
            <w:pPr>
              <w:jc w:val="center"/>
              <w:rPr>
                <w:sz w:val="18"/>
                <w:szCs w:val="18"/>
              </w:rPr>
            </w:pPr>
            <w:r>
              <w:rPr>
                <w:sz w:val="18"/>
                <w:szCs w:val="18"/>
              </w:rPr>
              <w:t>0,56</w:t>
            </w:r>
          </w:p>
        </w:tc>
      </w:tr>
      <w:tr w:rsidR="0042700C" w14:paraId="6B0786FA" w14:textId="77777777">
        <w:trPr>
          <w:jc w:val="center"/>
        </w:trPr>
        <w:tc>
          <w:tcPr>
            <w:tcW w:w="1384" w:type="dxa"/>
          </w:tcPr>
          <w:p w14:paraId="000000AB" w14:textId="77777777" w:rsidR="0042700C" w:rsidRDefault="00771FA4">
            <w:pPr>
              <w:rPr>
                <w:sz w:val="18"/>
                <w:szCs w:val="18"/>
              </w:rPr>
            </w:pPr>
            <w:r>
              <w:rPr>
                <w:sz w:val="18"/>
                <w:szCs w:val="18"/>
              </w:rPr>
              <w:t>Tiempo (s)</w:t>
            </w:r>
          </w:p>
        </w:tc>
        <w:tc>
          <w:tcPr>
            <w:tcW w:w="1132" w:type="dxa"/>
          </w:tcPr>
          <w:p w14:paraId="000000AC" w14:textId="77777777" w:rsidR="0042700C" w:rsidRDefault="0042700C">
            <w:pPr>
              <w:jc w:val="center"/>
              <w:rPr>
                <w:sz w:val="18"/>
                <w:szCs w:val="18"/>
              </w:rPr>
            </w:pPr>
          </w:p>
        </w:tc>
        <w:tc>
          <w:tcPr>
            <w:tcW w:w="992" w:type="dxa"/>
          </w:tcPr>
          <w:p w14:paraId="000000AD" w14:textId="77777777" w:rsidR="0042700C" w:rsidRDefault="0042700C">
            <w:pPr>
              <w:jc w:val="center"/>
              <w:rPr>
                <w:sz w:val="18"/>
                <w:szCs w:val="18"/>
              </w:rPr>
            </w:pPr>
          </w:p>
        </w:tc>
        <w:tc>
          <w:tcPr>
            <w:tcW w:w="992" w:type="dxa"/>
          </w:tcPr>
          <w:p w14:paraId="000000AE" w14:textId="77777777" w:rsidR="0042700C" w:rsidRDefault="0042700C">
            <w:pPr>
              <w:jc w:val="center"/>
              <w:rPr>
                <w:sz w:val="18"/>
                <w:szCs w:val="18"/>
              </w:rPr>
            </w:pPr>
          </w:p>
        </w:tc>
        <w:tc>
          <w:tcPr>
            <w:tcW w:w="993" w:type="dxa"/>
          </w:tcPr>
          <w:p w14:paraId="000000AF" w14:textId="77777777" w:rsidR="0042700C" w:rsidRDefault="0042700C">
            <w:pPr>
              <w:jc w:val="center"/>
              <w:rPr>
                <w:sz w:val="18"/>
                <w:szCs w:val="18"/>
              </w:rPr>
            </w:pPr>
          </w:p>
        </w:tc>
        <w:tc>
          <w:tcPr>
            <w:tcW w:w="992" w:type="dxa"/>
          </w:tcPr>
          <w:p w14:paraId="000000B0" w14:textId="77777777" w:rsidR="0042700C" w:rsidRDefault="0042700C">
            <w:pPr>
              <w:jc w:val="center"/>
              <w:rPr>
                <w:sz w:val="18"/>
                <w:szCs w:val="18"/>
              </w:rPr>
            </w:pPr>
          </w:p>
        </w:tc>
        <w:tc>
          <w:tcPr>
            <w:tcW w:w="992" w:type="dxa"/>
          </w:tcPr>
          <w:p w14:paraId="000000B1" w14:textId="77777777" w:rsidR="0042700C" w:rsidRDefault="0042700C">
            <w:pPr>
              <w:jc w:val="center"/>
              <w:rPr>
                <w:sz w:val="18"/>
                <w:szCs w:val="18"/>
              </w:rPr>
            </w:pPr>
          </w:p>
        </w:tc>
      </w:tr>
      <w:tr w:rsidR="0042700C" w14:paraId="1AD22061" w14:textId="77777777">
        <w:trPr>
          <w:jc w:val="center"/>
        </w:trPr>
        <w:tc>
          <w:tcPr>
            <w:tcW w:w="1384" w:type="dxa"/>
          </w:tcPr>
          <w:p w14:paraId="000000B2" w14:textId="77777777" w:rsidR="0042700C" w:rsidRDefault="00771FA4">
            <w:pPr>
              <w:rPr>
                <w:sz w:val="18"/>
                <w:szCs w:val="18"/>
              </w:rPr>
            </w:pPr>
            <w:proofErr w:type="spellStart"/>
            <w:r>
              <w:rPr>
                <w:sz w:val="18"/>
                <w:szCs w:val="18"/>
              </w:rPr>
              <w:t>XX°</w:t>
            </w:r>
            <w:proofErr w:type="spellEnd"/>
          </w:p>
        </w:tc>
        <w:tc>
          <w:tcPr>
            <w:tcW w:w="1132" w:type="dxa"/>
          </w:tcPr>
          <w:p w14:paraId="000000B3" w14:textId="77777777" w:rsidR="0042700C" w:rsidRDefault="00771FA4">
            <w:pPr>
              <w:jc w:val="center"/>
              <w:rPr>
                <w:sz w:val="18"/>
                <w:szCs w:val="18"/>
              </w:rPr>
            </w:pPr>
            <w:r>
              <w:rPr>
                <w:sz w:val="18"/>
                <w:szCs w:val="18"/>
              </w:rPr>
              <w:t>Sensor 1</w:t>
            </w:r>
          </w:p>
        </w:tc>
        <w:tc>
          <w:tcPr>
            <w:tcW w:w="992" w:type="dxa"/>
          </w:tcPr>
          <w:p w14:paraId="000000B4" w14:textId="77777777" w:rsidR="0042700C" w:rsidRDefault="00771FA4">
            <w:pPr>
              <w:jc w:val="center"/>
              <w:rPr>
                <w:sz w:val="18"/>
                <w:szCs w:val="18"/>
              </w:rPr>
            </w:pPr>
            <w:r>
              <w:rPr>
                <w:sz w:val="18"/>
                <w:szCs w:val="18"/>
              </w:rPr>
              <w:t>Sensor 2</w:t>
            </w:r>
          </w:p>
        </w:tc>
        <w:tc>
          <w:tcPr>
            <w:tcW w:w="992" w:type="dxa"/>
          </w:tcPr>
          <w:p w14:paraId="000000B5" w14:textId="77777777" w:rsidR="0042700C" w:rsidRDefault="00771FA4">
            <w:pPr>
              <w:jc w:val="center"/>
              <w:rPr>
                <w:sz w:val="18"/>
                <w:szCs w:val="18"/>
              </w:rPr>
            </w:pPr>
            <w:r>
              <w:rPr>
                <w:sz w:val="18"/>
                <w:szCs w:val="18"/>
              </w:rPr>
              <w:t>Sensor 3</w:t>
            </w:r>
          </w:p>
        </w:tc>
        <w:tc>
          <w:tcPr>
            <w:tcW w:w="993" w:type="dxa"/>
          </w:tcPr>
          <w:p w14:paraId="000000B6" w14:textId="77777777" w:rsidR="0042700C" w:rsidRDefault="00771FA4">
            <w:pPr>
              <w:jc w:val="center"/>
              <w:rPr>
                <w:sz w:val="18"/>
                <w:szCs w:val="18"/>
              </w:rPr>
            </w:pPr>
            <w:r>
              <w:rPr>
                <w:sz w:val="18"/>
                <w:szCs w:val="18"/>
              </w:rPr>
              <w:t>Sensor 4</w:t>
            </w:r>
          </w:p>
        </w:tc>
        <w:tc>
          <w:tcPr>
            <w:tcW w:w="992" w:type="dxa"/>
          </w:tcPr>
          <w:p w14:paraId="000000B7" w14:textId="77777777" w:rsidR="0042700C" w:rsidRDefault="00771FA4">
            <w:pPr>
              <w:jc w:val="center"/>
              <w:rPr>
                <w:sz w:val="18"/>
                <w:szCs w:val="18"/>
              </w:rPr>
            </w:pPr>
            <w:r>
              <w:rPr>
                <w:sz w:val="18"/>
                <w:szCs w:val="18"/>
              </w:rPr>
              <w:t>Sensor 5</w:t>
            </w:r>
          </w:p>
        </w:tc>
        <w:tc>
          <w:tcPr>
            <w:tcW w:w="992" w:type="dxa"/>
          </w:tcPr>
          <w:p w14:paraId="000000B8" w14:textId="77777777" w:rsidR="0042700C" w:rsidRDefault="00771FA4">
            <w:pPr>
              <w:jc w:val="center"/>
              <w:rPr>
                <w:sz w:val="18"/>
                <w:szCs w:val="18"/>
              </w:rPr>
            </w:pPr>
            <w:r>
              <w:rPr>
                <w:sz w:val="18"/>
                <w:szCs w:val="18"/>
              </w:rPr>
              <w:t>Sensor 6</w:t>
            </w:r>
          </w:p>
        </w:tc>
      </w:tr>
      <w:tr w:rsidR="0042700C" w14:paraId="0A30F0F3" w14:textId="77777777">
        <w:trPr>
          <w:jc w:val="center"/>
        </w:trPr>
        <w:tc>
          <w:tcPr>
            <w:tcW w:w="1384" w:type="dxa"/>
          </w:tcPr>
          <w:p w14:paraId="000000B9" w14:textId="77777777" w:rsidR="0042700C" w:rsidRDefault="00771FA4">
            <w:pPr>
              <w:rPr>
                <w:sz w:val="18"/>
                <w:szCs w:val="18"/>
              </w:rPr>
            </w:pPr>
            <w:r>
              <w:rPr>
                <w:sz w:val="18"/>
                <w:szCs w:val="18"/>
              </w:rPr>
              <w:t>Distancia (m)</w:t>
            </w:r>
          </w:p>
        </w:tc>
        <w:tc>
          <w:tcPr>
            <w:tcW w:w="1132" w:type="dxa"/>
          </w:tcPr>
          <w:p w14:paraId="000000BA" w14:textId="77777777" w:rsidR="0042700C" w:rsidRDefault="00771FA4">
            <w:pPr>
              <w:jc w:val="center"/>
              <w:rPr>
                <w:sz w:val="18"/>
                <w:szCs w:val="18"/>
              </w:rPr>
            </w:pPr>
            <w:r>
              <w:rPr>
                <w:sz w:val="18"/>
                <w:szCs w:val="18"/>
              </w:rPr>
              <w:t>0,06</w:t>
            </w:r>
          </w:p>
        </w:tc>
        <w:tc>
          <w:tcPr>
            <w:tcW w:w="992" w:type="dxa"/>
          </w:tcPr>
          <w:p w14:paraId="000000BB" w14:textId="77777777" w:rsidR="0042700C" w:rsidRDefault="00771FA4">
            <w:pPr>
              <w:jc w:val="center"/>
              <w:rPr>
                <w:sz w:val="18"/>
                <w:szCs w:val="18"/>
              </w:rPr>
            </w:pPr>
            <w:r>
              <w:rPr>
                <w:sz w:val="18"/>
                <w:szCs w:val="18"/>
              </w:rPr>
              <w:t>0,16</w:t>
            </w:r>
          </w:p>
        </w:tc>
        <w:tc>
          <w:tcPr>
            <w:tcW w:w="992" w:type="dxa"/>
          </w:tcPr>
          <w:p w14:paraId="000000BC" w14:textId="77777777" w:rsidR="0042700C" w:rsidRDefault="00771FA4">
            <w:pPr>
              <w:jc w:val="center"/>
              <w:rPr>
                <w:sz w:val="18"/>
                <w:szCs w:val="18"/>
              </w:rPr>
            </w:pPr>
            <w:r>
              <w:rPr>
                <w:sz w:val="18"/>
                <w:szCs w:val="18"/>
              </w:rPr>
              <w:t>0,26</w:t>
            </w:r>
          </w:p>
        </w:tc>
        <w:tc>
          <w:tcPr>
            <w:tcW w:w="993" w:type="dxa"/>
          </w:tcPr>
          <w:p w14:paraId="000000BD" w14:textId="77777777" w:rsidR="0042700C" w:rsidRDefault="00771FA4">
            <w:pPr>
              <w:jc w:val="center"/>
              <w:rPr>
                <w:sz w:val="18"/>
                <w:szCs w:val="18"/>
              </w:rPr>
            </w:pPr>
            <w:r>
              <w:rPr>
                <w:sz w:val="18"/>
                <w:szCs w:val="18"/>
              </w:rPr>
              <w:t>0,36</w:t>
            </w:r>
          </w:p>
        </w:tc>
        <w:tc>
          <w:tcPr>
            <w:tcW w:w="992" w:type="dxa"/>
          </w:tcPr>
          <w:p w14:paraId="000000BE" w14:textId="77777777" w:rsidR="0042700C" w:rsidRDefault="00771FA4">
            <w:pPr>
              <w:jc w:val="center"/>
              <w:rPr>
                <w:sz w:val="18"/>
                <w:szCs w:val="18"/>
              </w:rPr>
            </w:pPr>
            <w:r>
              <w:rPr>
                <w:sz w:val="18"/>
                <w:szCs w:val="18"/>
              </w:rPr>
              <w:t>0,46</w:t>
            </w:r>
          </w:p>
        </w:tc>
        <w:tc>
          <w:tcPr>
            <w:tcW w:w="992" w:type="dxa"/>
          </w:tcPr>
          <w:p w14:paraId="000000BF" w14:textId="77777777" w:rsidR="0042700C" w:rsidRDefault="00771FA4">
            <w:pPr>
              <w:jc w:val="center"/>
              <w:rPr>
                <w:sz w:val="18"/>
                <w:szCs w:val="18"/>
              </w:rPr>
            </w:pPr>
            <w:r>
              <w:rPr>
                <w:sz w:val="18"/>
                <w:szCs w:val="18"/>
              </w:rPr>
              <w:t>0,56</w:t>
            </w:r>
          </w:p>
        </w:tc>
      </w:tr>
      <w:tr w:rsidR="0042700C" w14:paraId="1298473D" w14:textId="77777777">
        <w:trPr>
          <w:jc w:val="center"/>
        </w:trPr>
        <w:tc>
          <w:tcPr>
            <w:tcW w:w="1384" w:type="dxa"/>
          </w:tcPr>
          <w:p w14:paraId="000000C0" w14:textId="77777777" w:rsidR="0042700C" w:rsidRDefault="00771FA4">
            <w:pPr>
              <w:rPr>
                <w:sz w:val="18"/>
                <w:szCs w:val="18"/>
              </w:rPr>
            </w:pPr>
            <w:r>
              <w:rPr>
                <w:sz w:val="18"/>
                <w:szCs w:val="18"/>
              </w:rPr>
              <w:t>Tiempo (s)</w:t>
            </w:r>
          </w:p>
        </w:tc>
        <w:tc>
          <w:tcPr>
            <w:tcW w:w="1132" w:type="dxa"/>
          </w:tcPr>
          <w:p w14:paraId="000000C1" w14:textId="77777777" w:rsidR="0042700C" w:rsidRDefault="0042700C">
            <w:pPr>
              <w:jc w:val="center"/>
              <w:rPr>
                <w:sz w:val="18"/>
                <w:szCs w:val="18"/>
              </w:rPr>
            </w:pPr>
          </w:p>
        </w:tc>
        <w:tc>
          <w:tcPr>
            <w:tcW w:w="992" w:type="dxa"/>
          </w:tcPr>
          <w:p w14:paraId="000000C2" w14:textId="77777777" w:rsidR="0042700C" w:rsidRDefault="0042700C">
            <w:pPr>
              <w:jc w:val="center"/>
              <w:rPr>
                <w:sz w:val="18"/>
                <w:szCs w:val="18"/>
              </w:rPr>
            </w:pPr>
          </w:p>
        </w:tc>
        <w:tc>
          <w:tcPr>
            <w:tcW w:w="992" w:type="dxa"/>
          </w:tcPr>
          <w:p w14:paraId="000000C3" w14:textId="77777777" w:rsidR="0042700C" w:rsidRDefault="0042700C">
            <w:pPr>
              <w:jc w:val="center"/>
              <w:rPr>
                <w:sz w:val="18"/>
                <w:szCs w:val="18"/>
              </w:rPr>
            </w:pPr>
          </w:p>
        </w:tc>
        <w:tc>
          <w:tcPr>
            <w:tcW w:w="993" w:type="dxa"/>
          </w:tcPr>
          <w:p w14:paraId="000000C4" w14:textId="77777777" w:rsidR="0042700C" w:rsidRDefault="0042700C">
            <w:pPr>
              <w:jc w:val="center"/>
              <w:rPr>
                <w:sz w:val="18"/>
                <w:szCs w:val="18"/>
              </w:rPr>
            </w:pPr>
          </w:p>
        </w:tc>
        <w:tc>
          <w:tcPr>
            <w:tcW w:w="992" w:type="dxa"/>
          </w:tcPr>
          <w:p w14:paraId="000000C5" w14:textId="77777777" w:rsidR="0042700C" w:rsidRDefault="0042700C">
            <w:pPr>
              <w:jc w:val="center"/>
              <w:rPr>
                <w:sz w:val="18"/>
                <w:szCs w:val="18"/>
              </w:rPr>
            </w:pPr>
          </w:p>
        </w:tc>
        <w:tc>
          <w:tcPr>
            <w:tcW w:w="992" w:type="dxa"/>
          </w:tcPr>
          <w:p w14:paraId="000000C6" w14:textId="77777777" w:rsidR="0042700C" w:rsidRDefault="0042700C">
            <w:pPr>
              <w:jc w:val="center"/>
              <w:rPr>
                <w:sz w:val="18"/>
                <w:szCs w:val="18"/>
              </w:rPr>
            </w:pPr>
          </w:p>
        </w:tc>
      </w:tr>
    </w:tbl>
    <w:p w14:paraId="000000C7" w14:textId="77777777" w:rsidR="0042700C" w:rsidRDefault="00771FA4">
      <w:pPr>
        <w:pBdr>
          <w:top w:val="nil"/>
          <w:left w:val="nil"/>
          <w:bottom w:val="nil"/>
          <w:right w:val="nil"/>
          <w:between w:val="nil"/>
        </w:pBdr>
        <w:spacing w:before="240" w:after="200" w:line="240" w:lineRule="auto"/>
        <w:jc w:val="center"/>
        <w:rPr>
          <w:color w:val="000000"/>
          <w:sz w:val="18"/>
          <w:szCs w:val="18"/>
        </w:rPr>
      </w:pPr>
      <w:bookmarkStart w:id="7" w:name="_heading=h.1t3h5sf" w:colFirst="0" w:colLast="0"/>
      <w:bookmarkEnd w:id="7"/>
      <w:r>
        <w:rPr>
          <w:color w:val="000000"/>
          <w:sz w:val="18"/>
          <w:szCs w:val="18"/>
        </w:rPr>
        <w:t>Tabla 1. Ejemplo de tabla para la recogida de información durante un experimento</w:t>
      </w:r>
    </w:p>
    <w:p w14:paraId="000000C8" w14:textId="77777777" w:rsidR="0042700C" w:rsidRDefault="00771FA4">
      <w:r>
        <w:t>A continuación os planteamos varios experimentos que podéis realizar para comprobar el funcionamiento del laboratorio remoto y contrastar los resultados obtenidos con el análi</w:t>
      </w:r>
      <w:r>
        <w:t xml:space="preserve">sis teórico de cada caso. </w:t>
      </w:r>
    </w:p>
    <w:p w14:paraId="000000C9" w14:textId="77777777" w:rsidR="0042700C" w:rsidRDefault="00771FA4">
      <w:pPr>
        <w:pStyle w:val="Ttulo2"/>
        <w:numPr>
          <w:ilvl w:val="1"/>
          <w:numId w:val="2"/>
        </w:numPr>
      </w:pPr>
      <w:bookmarkStart w:id="8" w:name="_heading=h.4d34og8" w:colFirst="0" w:colLast="0"/>
      <w:bookmarkEnd w:id="8"/>
      <w:r>
        <w:lastRenderedPageBreak/>
        <w:t xml:space="preserve">Experimento 1. Análisis de la caída libre de un objeto. </w:t>
      </w:r>
    </w:p>
    <w:p w14:paraId="000000CA" w14:textId="77777777" w:rsidR="0042700C" w:rsidRDefault="00771FA4">
      <w:r>
        <w:t>Mediante este experimento queremos observar y analizar qué sucede cuando dejamos caer libremente un objeto desde una altura h. Para ello vamos a seguir los siguientes pasos</w:t>
      </w:r>
      <w:r>
        <w:t>:</w:t>
      </w:r>
    </w:p>
    <w:p w14:paraId="000000CB" w14:textId="77777777" w:rsidR="0042700C" w:rsidRDefault="00771FA4">
      <w:pPr>
        <w:numPr>
          <w:ilvl w:val="0"/>
          <w:numId w:val="1"/>
        </w:numPr>
        <w:pBdr>
          <w:top w:val="nil"/>
          <w:left w:val="nil"/>
          <w:bottom w:val="nil"/>
          <w:right w:val="nil"/>
          <w:between w:val="nil"/>
        </w:pBdr>
        <w:spacing w:after="0"/>
      </w:pPr>
      <w:r>
        <w:rPr>
          <w:color w:val="000000"/>
        </w:rPr>
        <w:t xml:space="preserve">Accederemos al portal de </w:t>
      </w:r>
      <w:proofErr w:type="spellStart"/>
      <w:r>
        <w:rPr>
          <w:color w:val="000000"/>
        </w:rPr>
        <w:t>Labsland</w:t>
      </w:r>
      <w:proofErr w:type="spellEnd"/>
      <w:r>
        <w:rPr>
          <w:color w:val="000000"/>
        </w:rPr>
        <w:t xml:space="preserve"> con nuestro nombre de usuario y contraseña.</w:t>
      </w:r>
    </w:p>
    <w:p w14:paraId="000000CC" w14:textId="77777777" w:rsidR="0042700C" w:rsidRDefault="00771FA4">
      <w:pPr>
        <w:numPr>
          <w:ilvl w:val="0"/>
          <w:numId w:val="1"/>
        </w:numPr>
        <w:pBdr>
          <w:top w:val="nil"/>
          <w:left w:val="nil"/>
          <w:bottom w:val="nil"/>
          <w:right w:val="nil"/>
          <w:between w:val="nil"/>
        </w:pBdr>
      </w:pPr>
      <w:r>
        <w:rPr>
          <w:color w:val="000000"/>
        </w:rPr>
        <w:t>Accedemos al laboratorio remoto Plano Inclinado de la Universidad Federal De Santa Catalina (Brasil) y seguimos los pasos indicados</w:t>
      </w:r>
    </w:p>
    <w:p w14:paraId="000000CD" w14:textId="77777777" w:rsidR="0042700C" w:rsidRDefault="00771FA4">
      <w:pPr>
        <w:jc w:val="center"/>
      </w:pPr>
      <w:r>
        <w:rPr>
          <w:noProof/>
        </w:rPr>
        <w:drawing>
          <wp:inline distT="0" distB="0" distL="0" distR="0">
            <wp:extent cx="2857500" cy="1895475"/>
            <wp:effectExtent l="0" t="0" r="0" b="0"/>
            <wp:docPr id="23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5"/>
                    <a:srcRect/>
                    <a:stretch>
                      <a:fillRect/>
                    </a:stretch>
                  </pic:blipFill>
                  <pic:spPr>
                    <a:xfrm>
                      <a:off x="0" y="0"/>
                      <a:ext cx="2857500" cy="1895475"/>
                    </a:xfrm>
                    <a:prstGeom prst="rect">
                      <a:avLst/>
                    </a:prstGeom>
                    <a:ln/>
                  </pic:spPr>
                </pic:pic>
              </a:graphicData>
            </a:graphic>
          </wp:inline>
        </w:drawing>
      </w:r>
    </w:p>
    <w:p w14:paraId="000000CE" w14:textId="77777777" w:rsidR="0042700C" w:rsidRDefault="00771FA4">
      <w:pPr>
        <w:pBdr>
          <w:top w:val="nil"/>
          <w:left w:val="nil"/>
          <w:bottom w:val="nil"/>
          <w:right w:val="nil"/>
          <w:between w:val="nil"/>
        </w:pBdr>
        <w:spacing w:after="200" w:line="240" w:lineRule="auto"/>
        <w:jc w:val="center"/>
        <w:rPr>
          <w:color w:val="000000"/>
          <w:sz w:val="18"/>
          <w:szCs w:val="18"/>
        </w:rPr>
      </w:pPr>
      <w:r>
        <w:rPr>
          <w:color w:val="000000"/>
          <w:sz w:val="18"/>
          <w:szCs w:val="18"/>
        </w:rPr>
        <w:t xml:space="preserve">Figura 5. Acceso al Laboratorio Remoto Plano Inclinado de la Universidad de Deusto desde el portal </w:t>
      </w:r>
      <w:proofErr w:type="spellStart"/>
      <w:r>
        <w:rPr>
          <w:color w:val="000000"/>
          <w:sz w:val="18"/>
          <w:szCs w:val="18"/>
        </w:rPr>
        <w:t>LabsLand</w:t>
      </w:r>
      <w:proofErr w:type="spellEnd"/>
    </w:p>
    <w:p w14:paraId="000000CF" w14:textId="77777777" w:rsidR="0042700C" w:rsidRDefault="00771FA4">
      <w:pPr>
        <w:numPr>
          <w:ilvl w:val="0"/>
          <w:numId w:val="1"/>
        </w:numPr>
        <w:pBdr>
          <w:top w:val="nil"/>
          <w:left w:val="nil"/>
          <w:bottom w:val="nil"/>
          <w:right w:val="nil"/>
          <w:between w:val="nil"/>
        </w:pBdr>
      </w:pPr>
      <w:r>
        <w:rPr>
          <w:color w:val="000000"/>
        </w:rPr>
        <w:t>Una vez dentro, nos encontramos con el interfaz de control en el cual podemos configurar el grado de inclinación. Recuerda que es muy importante, si</w:t>
      </w:r>
      <w:r>
        <w:rPr>
          <w:color w:val="000000"/>
        </w:rPr>
        <w:t xml:space="preserve">empre, antes de cualquier configuración, colocar el plano a -15° para que la bola se coloque en su posición inicial por el sistema de retención. </w:t>
      </w:r>
    </w:p>
    <w:p w14:paraId="000000D0" w14:textId="77777777" w:rsidR="0042700C" w:rsidRDefault="00771FA4">
      <w:pPr>
        <w:jc w:val="center"/>
      </w:pPr>
      <w:r>
        <w:rPr>
          <w:noProof/>
        </w:rPr>
        <w:lastRenderedPageBreak/>
        <w:drawing>
          <wp:inline distT="0" distB="0" distL="0" distR="0">
            <wp:extent cx="4921200" cy="3409200"/>
            <wp:effectExtent l="0" t="0" r="0" b="0"/>
            <wp:docPr id="23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4921200" cy="3409200"/>
                    </a:xfrm>
                    <a:prstGeom prst="rect">
                      <a:avLst/>
                    </a:prstGeom>
                    <a:ln/>
                  </pic:spPr>
                </pic:pic>
              </a:graphicData>
            </a:graphic>
          </wp:inline>
        </w:drawing>
      </w:r>
      <w:r>
        <w:rPr>
          <w:noProof/>
        </w:rPr>
        <mc:AlternateContent>
          <mc:Choice Requires="wpg">
            <w:drawing>
              <wp:anchor distT="0" distB="0" distL="114300" distR="114300" simplePos="0" relativeHeight="251658240" behindDoc="0" locked="0" layoutInCell="1" hidden="0" allowOverlap="1">
                <wp:simplePos x="0" y="0"/>
                <wp:positionH relativeFrom="column">
                  <wp:posOffset>4622800</wp:posOffset>
                </wp:positionH>
                <wp:positionV relativeFrom="paragraph">
                  <wp:posOffset>1981200</wp:posOffset>
                </wp:positionV>
                <wp:extent cx="333375" cy="285750"/>
                <wp:effectExtent l="0" t="0" r="0" b="0"/>
                <wp:wrapNone/>
                <wp:docPr id="222" name="Rectángulo 222"/>
                <wp:cNvGraphicFramePr/>
                <a:graphic xmlns:a="http://schemas.openxmlformats.org/drawingml/2006/main">
                  <a:graphicData uri="http://schemas.microsoft.com/office/word/2010/wordprocessingShape">
                    <wps:wsp>
                      <wps:cNvSpPr/>
                      <wps:spPr>
                        <a:xfrm>
                          <a:off x="5188838" y="3646650"/>
                          <a:ext cx="314325" cy="266700"/>
                        </a:xfrm>
                        <a:prstGeom prst="rect">
                          <a:avLst/>
                        </a:prstGeom>
                        <a:noFill/>
                        <a:ln w="19050" cap="flat" cmpd="sng">
                          <a:solidFill>
                            <a:srgbClr val="FF0000"/>
                          </a:solidFill>
                          <a:prstDash val="solid"/>
                          <a:miter lim="800000"/>
                          <a:headEnd type="none" w="sm" len="sm"/>
                          <a:tailEnd type="none" w="sm" len="sm"/>
                        </a:ln>
                      </wps:spPr>
                      <wps:txbx>
                        <w:txbxContent>
                          <w:p w14:paraId="05F0FEE8" w14:textId="77777777" w:rsidR="0042700C" w:rsidRDefault="0042700C">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4622800</wp:posOffset>
                </wp:positionH>
                <wp:positionV relativeFrom="paragraph">
                  <wp:posOffset>1981200</wp:posOffset>
                </wp:positionV>
                <wp:extent cx="333375" cy="285750"/>
                <wp:effectExtent b="0" l="0" r="0" t="0"/>
                <wp:wrapNone/>
                <wp:docPr id="222" name="image10.png"/>
                <a:graphic>
                  <a:graphicData uri="http://schemas.openxmlformats.org/drawingml/2006/picture">
                    <pic:pic>
                      <pic:nvPicPr>
                        <pic:cNvPr id="0" name="image10.png"/>
                        <pic:cNvPicPr preferRelativeResize="0"/>
                      </pic:nvPicPr>
                      <pic:blipFill>
                        <a:blip r:embed="rId17"/>
                        <a:srcRect/>
                        <a:stretch>
                          <a:fillRect/>
                        </a:stretch>
                      </pic:blipFill>
                      <pic:spPr>
                        <a:xfrm>
                          <a:off x="0" y="0"/>
                          <a:ext cx="333375" cy="285750"/>
                        </a:xfrm>
                        <a:prstGeom prst="rect"/>
                        <a:ln/>
                      </pic:spPr>
                    </pic:pic>
                  </a:graphicData>
                </a:graphic>
              </wp:anchor>
            </w:drawing>
          </mc:Fallback>
        </mc:AlternateContent>
      </w:r>
      <w:r>
        <w:rPr>
          <w:noProof/>
        </w:rPr>
        <mc:AlternateContent>
          <mc:Choice Requires="wpg">
            <w:drawing>
              <wp:anchor distT="45720" distB="45720" distL="114300" distR="114300" simplePos="0" relativeHeight="251659264" behindDoc="0" locked="0" layoutInCell="1" hidden="0" allowOverlap="1">
                <wp:simplePos x="0" y="0"/>
                <wp:positionH relativeFrom="column">
                  <wp:posOffset>4559300</wp:posOffset>
                </wp:positionH>
                <wp:positionV relativeFrom="paragraph">
                  <wp:posOffset>1239520</wp:posOffset>
                </wp:positionV>
                <wp:extent cx="1562100" cy="485775"/>
                <wp:effectExtent l="0" t="0" r="0" b="0"/>
                <wp:wrapNone/>
                <wp:docPr id="226" name="Rectángulo 226"/>
                <wp:cNvGraphicFramePr/>
                <a:graphic xmlns:a="http://schemas.openxmlformats.org/drawingml/2006/main">
                  <a:graphicData uri="http://schemas.microsoft.com/office/word/2010/wordprocessingShape">
                    <wps:wsp>
                      <wps:cNvSpPr/>
                      <wps:spPr>
                        <a:xfrm>
                          <a:off x="4569713" y="3541875"/>
                          <a:ext cx="1552575" cy="476250"/>
                        </a:xfrm>
                        <a:prstGeom prst="rect">
                          <a:avLst/>
                        </a:prstGeom>
                        <a:solidFill>
                          <a:srgbClr val="FFFFFF"/>
                        </a:solidFill>
                        <a:ln w="9525" cap="flat" cmpd="sng">
                          <a:solidFill>
                            <a:srgbClr val="FF0000"/>
                          </a:solidFill>
                          <a:prstDash val="solid"/>
                          <a:miter lim="800000"/>
                          <a:headEnd type="none" w="sm" len="sm"/>
                          <a:tailEnd type="none" w="sm" len="sm"/>
                        </a:ln>
                      </wps:spPr>
                      <wps:txbx>
                        <w:txbxContent>
                          <w:p w14:paraId="34DB07AB" w14:textId="77777777" w:rsidR="0042700C" w:rsidRDefault="00771FA4">
                            <w:pPr>
                              <w:spacing w:line="258" w:lineRule="auto"/>
                              <w:textDirection w:val="btLr"/>
                            </w:pPr>
                            <w:r>
                              <w:rPr>
                                <w:color w:val="FF0000"/>
                                <w:sz w:val="20"/>
                              </w:rPr>
                              <w:t>Enviar el ángulo de configuración del plano</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4559300</wp:posOffset>
                </wp:positionH>
                <wp:positionV relativeFrom="paragraph">
                  <wp:posOffset>1239520</wp:posOffset>
                </wp:positionV>
                <wp:extent cx="1562100" cy="485775"/>
                <wp:effectExtent b="0" l="0" r="0" t="0"/>
                <wp:wrapNone/>
                <wp:docPr id="226" name="image14.png"/>
                <a:graphic>
                  <a:graphicData uri="http://schemas.openxmlformats.org/drawingml/2006/picture">
                    <pic:pic>
                      <pic:nvPicPr>
                        <pic:cNvPr id="0" name="image14.png"/>
                        <pic:cNvPicPr preferRelativeResize="0"/>
                      </pic:nvPicPr>
                      <pic:blipFill>
                        <a:blip r:embed="rId18"/>
                        <a:srcRect/>
                        <a:stretch>
                          <a:fillRect/>
                        </a:stretch>
                      </pic:blipFill>
                      <pic:spPr>
                        <a:xfrm>
                          <a:off x="0" y="0"/>
                          <a:ext cx="1562100" cy="485775"/>
                        </a:xfrm>
                        <a:prstGeom prst="rect"/>
                        <a:ln/>
                      </pic:spPr>
                    </pic:pic>
                  </a:graphicData>
                </a:graphic>
              </wp:anchor>
            </w:drawing>
          </mc:Fallback>
        </mc:AlternateContent>
      </w:r>
      <w:r>
        <w:rPr>
          <w:noProof/>
        </w:rPr>
        <mc:AlternateContent>
          <mc:Choice Requires="wpg">
            <w:drawing>
              <wp:anchor distT="0" distB="0" distL="114300" distR="114300" simplePos="0" relativeHeight="251660288" behindDoc="0" locked="0" layoutInCell="1" hidden="0" allowOverlap="1">
                <wp:simplePos x="0" y="0"/>
                <wp:positionH relativeFrom="column">
                  <wp:posOffset>4927600</wp:posOffset>
                </wp:positionH>
                <wp:positionV relativeFrom="paragraph">
                  <wp:posOffset>1727200</wp:posOffset>
                </wp:positionV>
                <wp:extent cx="352425" cy="276225"/>
                <wp:effectExtent l="0" t="0" r="0" b="0"/>
                <wp:wrapNone/>
                <wp:docPr id="228" name="Conector recto de flecha 228"/>
                <wp:cNvGraphicFramePr/>
                <a:graphic xmlns:a="http://schemas.openxmlformats.org/drawingml/2006/main">
                  <a:graphicData uri="http://schemas.microsoft.com/office/word/2010/wordprocessingShape">
                    <wps:wsp>
                      <wps:cNvCnPr/>
                      <wps:spPr>
                        <a:xfrm flipH="1">
                          <a:off x="5174550" y="3646650"/>
                          <a:ext cx="342900" cy="266700"/>
                        </a:xfrm>
                        <a:prstGeom prst="straightConnector1">
                          <a:avLst/>
                        </a:prstGeom>
                        <a:noFill/>
                        <a:ln w="9525" cap="flat" cmpd="sng">
                          <a:solidFill>
                            <a:srgbClr val="FF0000"/>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4927600</wp:posOffset>
                </wp:positionH>
                <wp:positionV relativeFrom="paragraph">
                  <wp:posOffset>1727200</wp:posOffset>
                </wp:positionV>
                <wp:extent cx="352425" cy="276225"/>
                <wp:effectExtent b="0" l="0" r="0" t="0"/>
                <wp:wrapNone/>
                <wp:docPr id="228" name="image16.png"/>
                <a:graphic>
                  <a:graphicData uri="http://schemas.openxmlformats.org/drawingml/2006/picture">
                    <pic:pic>
                      <pic:nvPicPr>
                        <pic:cNvPr id="0" name="image16.png"/>
                        <pic:cNvPicPr preferRelativeResize="0"/>
                      </pic:nvPicPr>
                      <pic:blipFill>
                        <a:blip r:embed="rId19"/>
                        <a:srcRect/>
                        <a:stretch>
                          <a:fillRect/>
                        </a:stretch>
                      </pic:blipFill>
                      <pic:spPr>
                        <a:xfrm>
                          <a:off x="0" y="0"/>
                          <a:ext cx="352425" cy="276225"/>
                        </a:xfrm>
                        <a:prstGeom prst="rect"/>
                        <a:ln/>
                      </pic:spPr>
                    </pic:pic>
                  </a:graphicData>
                </a:graphic>
              </wp:anchor>
            </w:drawing>
          </mc:Fallback>
        </mc:AlternateContent>
      </w:r>
      <w:r>
        <w:rPr>
          <w:noProof/>
        </w:rPr>
        <mc:AlternateContent>
          <mc:Choice Requires="wpg">
            <w:drawing>
              <wp:anchor distT="0" distB="0" distL="114300" distR="114300" simplePos="0" relativeHeight="251661312" behindDoc="0" locked="0" layoutInCell="1" hidden="0" allowOverlap="1">
                <wp:simplePos x="0" y="0"/>
                <wp:positionH relativeFrom="column">
                  <wp:posOffset>3848100</wp:posOffset>
                </wp:positionH>
                <wp:positionV relativeFrom="paragraph">
                  <wp:posOffset>1219200</wp:posOffset>
                </wp:positionV>
                <wp:extent cx="276225" cy="257175"/>
                <wp:effectExtent l="0" t="0" r="0" b="0"/>
                <wp:wrapNone/>
                <wp:docPr id="220" name="Elipse 220"/>
                <wp:cNvGraphicFramePr/>
                <a:graphic xmlns:a="http://schemas.openxmlformats.org/drawingml/2006/main">
                  <a:graphicData uri="http://schemas.microsoft.com/office/word/2010/wordprocessingShape">
                    <wps:wsp>
                      <wps:cNvSpPr/>
                      <wps:spPr>
                        <a:xfrm>
                          <a:off x="5217413" y="3660938"/>
                          <a:ext cx="257175" cy="238125"/>
                        </a:xfrm>
                        <a:prstGeom prst="ellipse">
                          <a:avLst/>
                        </a:prstGeom>
                        <a:noFill/>
                        <a:ln w="19050" cap="flat" cmpd="sng">
                          <a:solidFill>
                            <a:srgbClr val="FF0000"/>
                          </a:solidFill>
                          <a:prstDash val="solid"/>
                          <a:miter lim="800000"/>
                          <a:headEnd type="none" w="sm" len="sm"/>
                          <a:tailEnd type="none" w="sm" len="sm"/>
                        </a:ln>
                      </wps:spPr>
                      <wps:txbx>
                        <w:txbxContent>
                          <w:p w14:paraId="742D7C4E" w14:textId="77777777" w:rsidR="0042700C" w:rsidRDefault="0042700C">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3848100</wp:posOffset>
                </wp:positionH>
                <wp:positionV relativeFrom="paragraph">
                  <wp:posOffset>1219200</wp:posOffset>
                </wp:positionV>
                <wp:extent cx="276225" cy="257175"/>
                <wp:effectExtent b="0" l="0" r="0" t="0"/>
                <wp:wrapNone/>
                <wp:docPr id="220" name="image8.png"/>
                <a:graphic>
                  <a:graphicData uri="http://schemas.openxmlformats.org/drawingml/2006/picture">
                    <pic:pic>
                      <pic:nvPicPr>
                        <pic:cNvPr id="0" name="image8.png"/>
                        <pic:cNvPicPr preferRelativeResize="0"/>
                      </pic:nvPicPr>
                      <pic:blipFill>
                        <a:blip r:embed="rId20"/>
                        <a:srcRect/>
                        <a:stretch>
                          <a:fillRect/>
                        </a:stretch>
                      </pic:blipFill>
                      <pic:spPr>
                        <a:xfrm>
                          <a:off x="0" y="0"/>
                          <a:ext cx="276225" cy="257175"/>
                        </a:xfrm>
                        <a:prstGeom prst="rect"/>
                        <a:ln/>
                      </pic:spPr>
                    </pic:pic>
                  </a:graphicData>
                </a:graphic>
              </wp:anchor>
            </w:drawing>
          </mc:Fallback>
        </mc:AlternateContent>
      </w:r>
      <w:r>
        <w:rPr>
          <w:noProof/>
        </w:rPr>
        <mc:AlternateContent>
          <mc:Choice Requires="wpg">
            <w:drawing>
              <wp:anchor distT="0" distB="0" distL="114300" distR="114300" simplePos="0" relativeHeight="251662336" behindDoc="0" locked="0" layoutInCell="1" hidden="0" allowOverlap="1">
                <wp:simplePos x="0" y="0"/>
                <wp:positionH relativeFrom="column">
                  <wp:posOffset>1193800</wp:posOffset>
                </wp:positionH>
                <wp:positionV relativeFrom="paragraph">
                  <wp:posOffset>2540000</wp:posOffset>
                </wp:positionV>
                <wp:extent cx="276225" cy="257175"/>
                <wp:effectExtent l="0" t="0" r="0" b="0"/>
                <wp:wrapNone/>
                <wp:docPr id="229" name="Elipse 229"/>
                <wp:cNvGraphicFramePr/>
                <a:graphic xmlns:a="http://schemas.openxmlformats.org/drawingml/2006/main">
                  <a:graphicData uri="http://schemas.microsoft.com/office/word/2010/wordprocessingShape">
                    <wps:wsp>
                      <wps:cNvSpPr/>
                      <wps:spPr>
                        <a:xfrm>
                          <a:off x="5217413" y="3660938"/>
                          <a:ext cx="257175" cy="238125"/>
                        </a:xfrm>
                        <a:prstGeom prst="ellipse">
                          <a:avLst/>
                        </a:prstGeom>
                        <a:noFill/>
                        <a:ln w="19050" cap="flat" cmpd="sng">
                          <a:solidFill>
                            <a:srgbClr val="FF0000"/>
                          </a:solidFill>
                          <a:prstDash val="solid"/>
                          <a:miter lim="800000"/>
                          <a:headEnd type="none" w="sm" len="sm"/>
                          <a:tailEnd type="none" w="sm" len="sm"/>
                        </a:ln>
                      </wps:spPr>
                      <wps:txbx>
                        <w:txbxContent>
                          <w:p w14:paraId="082FAF8A" w14:textId="77777777" w:rsidR="0042700C" w:rsidRDefault="0042700C">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1193800</wp:posOffset>
                </wp:positionH>
                <wp:positionV relativeFrom="paragraph">
                  <wp:posOffset>2540000</wp:posOffset>
                </wp:positionV>
                <wp:extent cx="276225" cy="257175"/>
                <wp:effectExtent b="0" l="0" r="0" t="0"/>
                <wp:wrapNone/>
                <wp:docPr id="229" name="image17.png"/>
                <a:graphic>
                  <a:graphicData uri="http://schemas.openxmlformats.org/drawingml/2006/picture">
                    <pic:pic>
                      <pic:nvPicPr>
                        <pic:cNvPr id="0" name="image17.png"/>
                        <pic:cNvPicPr preferRelativeResize="0"/>
                      </pic:nvPicPr>
                      <pic:blipFill>
                        <a:blip r:embed="rId21"/>
                        <a:srcRect/>
                        <a:stretch>
                          <a:fillRect/>
                        </a:stretch>
                      </pic:blipFill>
                      <pic:spPr>
                        <a:xfrm>
                          <a:off x="0" y="0"/>
                          <a:ext cx="276225" cy="257175"/>
                        </a:xfrm>
                        <a:prstGeom prst="rect"/>
                        <a:ln/>
                      </pic:spPr>
                    </pic:pic>
                  </a:graphicData>
                </a:graphic>
              </wp:anchor>
            </w:drawing>
          </mc:Fallback>
        </mc:AlternateContent>
      </w:r>
      <w:r>
        <w:rPr>
          <w:noProof/>
        </w:rPr>
        <mc:AlternateContent>
          <mc:Choice Requires="wpg">
            <w:drawing>
              <wp:anchor distT="0" distB="0" distL="114300" distR="114300" simplePos="0" relativeHeight="251663360" behindDoc="0" locked="0" layoutInCell="1" hidden="0" allowOverlap="1">
                <wp:simplePos x="0" y="0"/>
                <wp:positionH relativeFrom="column">
                  <wp:posOffset>4140200</wp:posOffset>
                </wp:positionH>
                <wp:positionV relativeFrom="paragraph">
                  <wp:posOffset>1358900</wp:posOffset>
                </wp:positionV>
                <wp:extent cx="428625" cy="133350"/>
                <wp:effectExtent l="0" t="0" r="0" b="0"/>
                <wp:wrapNone/>
                <wp:docPr id="218" name="Conector recto de flecha 218"/>
                <wp:cNvGraphicFramePr/>
                <a:graphic xmlns:a="http://schemas.openxmlformats.org/drawingml/2006/main">
                  <a:graphicData uri="http://schemas.microsoft.com/office/word/2010/wordprocessingShape">
                    <wps:wsp>
                      <wps:cNvCnPr/>
                      <wps:spPr>
                        <a:xfrm rot="10800000">
                          <a:off x="5136450" y="3718088"/>
                          <a:ext cx="419100" cy="123825"/>
                        </a:xfrm>
                        <a:prstGeom prst="straightConnector1">
                          <a:avLst/>
                        </a:prstGeom>
                        <a:noFill/>
                        <a:ln w="9525" cap="flat" cmpd="sng">
                          <a:solidFill>
                            <a:srgbClr val="FF0000"/>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4140200</wp:posOffset>
                </wp:positionH>
                <wp:positionV relativeFrom="paragraph">
                  <wp:posOffset>1358900</wp:posOffset>
                </wp:positionV>
                <wp:extent cx="428625" cy="133350"/>
                <wp:effectExtent b="0" l="0" r="0" t="0"/>
                <wp:wrapNone/>
                <wp:docPr id="218" name="image6.png"/>
                <a:graphic>
                  <a:graphicData uri="http://schemas.openxmlformats.org/drawingml/2006/picture">
                    <pic:pic>
                      <pic:nvPicPr>
                        <pic:cNvPr id="0" name="image6.png"/>
                        <pic:cNvPicPr preferRelativeResize="0"/>
                      </pic:nvPicPr>
                      <pic:blipFill>
                        <a:blip r:embed="rId22"/>
                        <a:srcRect/>
                        <a:stretch>
                          <a:fillRect/>
                        </a:stretch>
                      </pic:blipFill>
                      <pic:spPr>
                        <a:xfrm>
                          <a:off x="0" y="0"/>
                          <a:ext cx="428625" cy="133350"/>
                        </a:xfrm>
                        <a:prstGeom prst="rect"/>
                        <a:ln/>
                      </pic:spPr>
                    </pic:pic>
                  </a:graphicData>
                </a:graphic>
              </wp:anchor>
            </w:drawing>
          </mc:Fallback>
        </mc:AlternateContent>
      </w:r>
      <w:r>
        <w:rPr>
          <w:noProof/>
        </w:rPr>
        <mc:AlternateContent>
          <mc:Choice Requires="wpg">
            <w:drawing>
              <wp:anchor distT="0" distB="0" distL="114300" distR="114300" simplePos="0" relativeHeight="251664384" behindDoc="0" locked="0" layoutInCell="1" hidden="0" allowOverlap="1">
                <wp:simplePos x="0" y="0"/>
                <wp:positionH relativeFrom="column">
                  <wp:posOffset>1435100</wp:posOffset>
                </wp:positionH>
                <wp:positionV relativeFrom="paragraph">
                  <wp:posOffset>1485900</wp:posOffset>
                </wp:positionV>
                <wp:extent cx="3126576" cy="1101976"/>
                <wp:effectExtent l="0" t="0" r="0" b="0"/>
                <wp:wrapNone/>
                <wp:docPr id="230" name="Conector recto de flecha 230"/>
                <wp:cNvGraphicFramePr/>
                <a:graphic xmlns:a="http://schemas.openxmlformats.org/drawingml/2006/main">
                  <a:graphicData uri="http://schemas.microsoft.com/office/word/2010/wordprocessingShape">
                    <wps:wsp>
                      <wps:cNvCnPr/>
                      <wps:spPr>
                        <a:xfrm flipH="1">
                          <a:off x="3787475" y="3233775"/>
                          <a:ext cx="3117051" cy="1092451"/>
                        </a:xfrm>
                        <a:prstGeom prst="straightConnector1">
                          <a:avLst/>
                        </a:prstGeom>
                        <a:noFill/>
                        <a:ln w="9525" cap="flat" cmpd="sng">
                          <a:solidFill>
                            <a:srgbClr val="FF0000"/>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1435100</wp:posOffset>
                </wp:positionH>
                <wp:positionV relativeFrom="paragraph">
                  <wp:posOffset>1485900</wp:posOffset>
                </wp:positionV>
                <wp:extent cx="3126576" cy="1101976"/>
                <wp:effectExtent b="0" l="0" r="0" t="0"/>
                <wp:wrapNone/>
                <wp:docPr id="230" name="image25.png"/>
                <a:graphic>
                  <a:graphicData uri="http://schemas.openxmlformats.org/drawingml/2006/picture">
                    <pic:pic>
                      <pic:nvPicPr>
                        <pic:cNvPr id="0" name="image25.png"/>
                        <pic:cNvPicPr preferRelativeResize="0"/>
                      </pic:nvPicPr>
                      <pic:blipFill>
                        <a:blip r:embed="rId23"/>
                        <a:srcRect/>
                        <a:stretch>
                          <a:fillRect/>
                        </a:stretch>
                      </pic:blipFill>
                      <pic:spPr>
                        <a:xfrm>
                          <a:off x="0" y="0"/>
                          <a:ext cx="3126576" cy="1101976"/>
                        </a:xfrm>
                        <a:prstGeom prst="rect"/>
                        <a:ln/>
                      </pic:spPr>
                    </pic:pic>
                  </a:graphicData>
                </a:graphic>
              </wp:anchor>
            </w:drawing>
          </mc:Fallback>
        </mc:AlternateContent>
      </w:r>
    </w:p>
    <w:p w14:paraId="000000D1" w14:textId="77777777" w:rsidR="0042700C" w:rsidRDefault="00771FA4">
      <w:pPr>
        <w:pBdr>
          <w:top w:val="nil"/>
          <w:left w:val="nil"/>
          <w:bottom w:val="nil"/>
          <w:right w:val="nil"/>
          <w:between w:val="nil"/>
        </w:pBdr>
        <w:spacing w:after="200" w:line="240" w:lineRule="auto"/>
        <w:jc w:val="center"/>
        <w:rPr>
          <w:color w:val="000000"/>
          <w:sz w:val="18"/>
          <w:szCs w:val="18"/>
        </w:rPr>
      </w:pPr>
      <w:r>
        <w:rPr>
          <w:color w:val="000000"/>
          <w:sz w:val="18"/>
          <w:szCs w:val="18"/>
        </w:rPr>
        <w:t>Figura 6. Configuración del plano inclinado a -15° en su configuración inicial</w:t>
      </w:r>
    </w:p>
    <w:p w14:paraId="000000D2" w14:textId="77777777" w:rsidR="0042700C" w:rsidRDefault="00771FA4">
      <w:pPr>
        <w:numPr>
          <w:ilvl w:val="0"/>
          <w:numId w:val="1"/>
        </w:numPr>
        <w:pBdr>
          <w:top w:val="nil"/>
          <w:left w:val="nil"/>
          <w:bottom w:val="nil"/>
          <w:right w:val="nil"/>
          <w:between w:val="nil"/>
        </w:pBdr>
      </w:pPr>
      <w:r>
        <w:rPr>
          <w:color w:val="000000"/>
        </w:rPr>
        <w:t>Una vez situada la bola en la posición inicial, podemos configurar la inclinación deseada. En este caso seleccionamos 90° y pulsamos el botón “</w:t>
      </w:r>
      <w:proofErr w:type="spellStart"/>
      <w:r>
        <w:rPr>
          <w:color w:val="000000"/>
        </w:rPr>
        <w:t>Send</w:t>
      </w:r>
      <w:proofErr w:type="spellEnd"/>
      <w:r>
        <w:rPr>
          <w:color w:val="000000"/>
        </w:rPr>
        <w:t xml:space="preserve">” o “Enviar”. Cuando el plano </w:t>
      </w:r>
      <w:r>
        <w:rPr>
          <w:color w:val="000000"/>
        </w:rPr>
        <w:t>alcance los 90°, se habilitará el botón “</w:t>
      </w:r>
      <w:proofErr w:type="spellStart"/>
      <w:r>
        <w:rPr>
          <w:color w:val="000000"/>
        </w:rPr>
        <w:t>Drop</w:t>
      </w:r>
      <w:proofErr w:type="spellEnd"/>
      <w:r>
        <w:rPr>
          <w:color w:val="000000"/>
        </w:rPr>
        <w:t xml:space="preserve">” o “Soltar” y podremos ver cómo la bola cae. En la tabla que aparece en el interfaz se visualizarán los tiempos de paso por cada uno de los sensores de los que dispone del plano inclinado.  </w:t>
      </w:r>
    </w:p>
    <w:p w14:paraId="000000D3" w14:textId="77777777" w:rsidR="0042700C" w:rsidRDefault="00771FA4">
      <w:pPr>
        <w:jc w:val="center"/>
      </w:pPr>
      <w:r>
        <w:rPr>
          <w:noProof/>
        </w:rPr>
        <w:lastRenderedPageBreak/>
        <w:drawing>
          <wp:inline distT="0" distB="0" distL="0" distR="0">
            <wp:extent cx="4694400" cy="3409200"/>
            <wp:effectExtent l="0" t="0" r="0" b="0"/>
            <wp:docPr id="24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4"/>
                    <a:srcRect/>
                    <a:stretch>
                      <a:fillRect/>
                    </a:stretch>
                  </pic:blipFill>
                  <pic:spPr>
                    <a:xfrm>
                      <a:off x="0" y="0"/>
                      <a:ext cx="4694400" cy="3409200"/>
                    </a:xfrm>
                    <a:prstGeom prst="rect">
                      <a:avLst/>
                    </a:prstGeom>
                    <a:ln/>
                  </pic:spPr>
                </pic:pic>
              </a:graphicData>
            </a:graphic>
          </wp:inline>
        </w:drawing>
      </w:r>
      <w:r>
        <w:rPr>
          <w:noProof/>
        </w:rPr>
        <mc:AlternateContent>
          <mc:Choice Requires="wpg">
            <w:drawing>
              <wp:anchor distT="45720" distB="45720" distL="114300" distR="114300" simplePos="0" relativeHeight="251665408" behindDoc="0" locked="0" layoutInCell="1" hidden="0" allowOverlap="1">
                <wp:simplePos x="0" y="0"/>
                <wp:positionH relativeFrom="column">
                  <wp:posOffset>4381500</wp:posOffset>
                </wp:positionH>
                <wp:positionV relativeFrom="paragraph">
                  <wp:posOffset>1137920</wp:posOffset>
                </wp:positionV>
                <wp:extent cx="1028700" cy="295275"/>
                <wp:effectExtent l="0" t="0" r="0" b="0"/>
                <wp:wrapNone/>
                <wp:docPr id="223" name="Rectángulo 223"/>
                <wp:cNvGraphicFramePr/>
                <a:graphic xmlns:a="http://schemas.openxmlformats.org/drawingml/2006/main">
                  <a:graphicData uri="http://schemas.microsoft.com/office/word/2010/wordprocessingShape">
                    <wps:wsp>
                      <wps:cNvSpPr/>
                      <wps:spPr>
                        <a:xfrm>
                          <a:off x="4836413" y="3637125"/>
                          <a:ext cx="1019175" cy="285750"/>
                        </a:xfrm>
                        <a:prstGeom prst="rect">
                          <a:avLst/>
                        </a:prstGeom>
                        <a:solidFill>
                          <a:srgbClr val="FFFFFF"/>
                        </a:solidFill>
                        <a:ln w="9525" cap="flat" cmpd="sng">
                          <a:solidFill>
                            <a:srgbClr val="FF0000"/>
                          </a:solidFill>
                          <a:prstDash val="solid"/>
                          <a:miter lim="800000"/>
                          <a:headEnd type="none" w="sm" len="sm"/>
                          <a:tailEnd type="none" w="sm" len="sm"/>
                        </a:ln>
                      </wps:spPr>
                      <wps:txbx>
                        <w:txbxContent>
                          <w:p w14:paraId="176E784A" w14:textId="77777777" w:rsidR="0042700C" w:rsidRDefault="00771FA4">
                            <w:pPr>
                              <w:spacing w:line="258" w:lineRule="auto"/>
                              <w:textDirection w:val="btLr"/>
                            </w:pPr>
                            <w:r>
                              <w:rPr>
                                <w:color w:val="FF0000"/>
                                <w:sz w:val="20"/>
                              </w:rPr>
                              <w:t>Liberar la bola</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4381500</wp:posOffset>
                </wp:positionH>
                <wp:positionV relativeFrom="paragraph">
                  <wp:posOffset>1137920</wp:posOffset>
                </wp:positionV>
                <wp:extent cx="1028700" cy="295275"/>
                <wp:effectExtent b="0" l="0" r="0" t="0"/>
                <wp:wrapNone/>
                <wp:docPr id="223" name="image11.png"/>
                <a:graphic>
                  <a:graphicData uri="http://schemas.openxmlformats.org/drawingml/2006/picture">
                    <pic:pic>
                      <pic:nvPicPr>
                        <pic:cNvPr id="0" name="image11.png"/>
                        <pic:cNvPicPr preferRelativeResize="0"/>
                      </pic:nvPicPr>
                      <pic:blipFill>
                        <a:blip r:embed="rId25"/>
                        <a:srcRect/>
                        <a:stretch>
                          <a:fillRect/>
                        </a:stretch>
                      </pic:blipFill>
                      <pic:spPr>
                        <a:xfrm>
                          <a:off x="0" y="0"/>
                          <a:ext cx="1028700" cy="295275"/>
                        </a:xfrm>
                        <a:prstGeom prst="rect"/>
                        <a:ln/>
                      </pic:spPr>
                    </pic:pic>
                  </a:graphicData>
                </a:graphic>
              </wp:anchor>
            </w:drawing>
          </mc:Fallback>
        </mc:AlternateContent>
      </w:r>
      <w:r>
        <w:rPr>
          <w:noProof/>
        </w:rPr>
        <mc:AlternateContent>
          <mc:Choice Requires="wpg">
            <w:drawing>
              <wp:anchor distT="0" distB="0" distL="114300" distR="114300" simplePos="0" relativeHeight="251666432" behindDoc="0" locked="0" layoutInCell="1" hidden="0" allowOverlap="1">
                <wp:simplePos x="0" y="0"/>
                <wp:positionH relativeFrom="column">
                  <wp:posOffset>3238500</wp:posOffset>
                </wp:positionH>
                <wp:positionV relativeFrom="paragraph">
                  <wp:posOffset>1422400</wp:posOffset>
                </wp:positionV>
                <wp:extent cx="1581150" cy="533400"/>
                <wp:effectExtent l="0" t="0" r="0" b="0"/>
                <wp:wrapNone/>
                <wp:docPr id="221" name="Conector recto de flecha 221"/>
                <wp:cNvGraphicFramePr/>
                <a:graphic xmlns:a="http://schemas.openxmlformats.org/drawingml/2006/main">
                  <a:graphicData uri="http://schemas.microsoft.com/office/word/2010/wordprocessingShape">
                    <wps:wsp>
                      <wps:cNvCnPr/>
                      <wps:spPr>
                        <a:xfrm flipH="1">
                          <a:off x="4560188" y="3518063"/>
                          <a:ext cx="1571625" cy="523875"/>
                        </a:xfrm>
                        <a:prstGeom prst="straightConnector1">
                          <a:avLst/>
                        </a:prstGeom>
                        <a:noFill/>
                        <a:ln w="9525" cap="flat" cmpd="sng">
                          <a:solidFill>
                            <a:srgbClr val="FF0000"/>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3238500</wp:posOffset>
                </wp:positionH>
                <wp:positionV relativeFrom="paragraph">
                  <wp:posOffset>1422400</wp:posOffset>
                </wp:positionV>
                <wp:extent cx="1581150" cy="533400"/>
                <wp:effectExtent b="0" l="0" r="0" t="0"/>
                <wp:wrapNone/>
                <wp:docPr id="221" name="image9.png"/>
                <a:graphic>
                  <a:graphicData uri="http://schemas.openxmlformats.org/drawingml/2006/picture">
                    <pic:pic>
                      <pic:nvPicPr>
                        <pic:cNvPr id="0" name="image9.png"/>
                        <pic:cNvPicPr preferRelativeResize="0"/>
                      </pic:nvPicPr>
                      <pic:blipFill>
                        <a:blip r:embed="rId26"/>
                        <a:srcRect/>
                        <a:stretch>
                          <a:fillRect/>
                        </a:stretch>
                      </pic:blipFill>
                      <pic:spPr>
                        <a:xfrm>
                          <a:off x="0" y="0"/>
                          <a:ext cx="1581150" cy="533400"/>
                        </a:xfrm>
                        <a:prstGeom prst="rect"/>
                        <a:ln/>
                      </pic:spPr>
                    </pic:pic>
                  </a:graphicData>
                </a:graphic>
              </wp:anchor>
            </w:drawing>
          </mc:Fallback>
        </mc:AlternateContent>
      </w:r>
      <w:r>
        <w:rPr>
          <w:noProof/>
        </w:rPr>
        <mc:AlternateContent>
          <mc:Choice Requires="wpg">
            <w:drawing>
              <wp:anchor distT="45720" distB="45720" distL="114300" distR="114300" simplePos="0" relativeHeight="251667456" behindDoc="0" locked="0" layoutInCell="1" hidden="0" allowOverlap="1">
                <wp:simplePos x="0" y="0"/>
                <wp:positionH relativeFrom="column">
                  <wp:posOffset>5181600</wp:posOffset>
                </wp:positionH>
                <wp:positionV relativeFrom="paragraph">
                  <wp:posOffset>1950720</wp:posOffset>
                </wp:positionV>
                <wp:extent cx="857250" cy="295275"/>
                <wp:effectExtent l="0" t="0" r="0" b="0"/>
                <wp:wrapNone/>
                <wp:docPr id="219" name="Rectángulo 219"/>
                <wp:cNvGraphicFramePr/>
                <a:graphic xmlns:a="http://schemas.openxmlformats.org/drawingml/2006/main">
                  <a:graphicData uri="http://schemas.microsoft.com/office/word/2010/wordprocessingShape">
                    <wps:wsp>
                      <wps:cNvSpPr/>
                      <wps:spPr>
                        <a:xfrm>
                          <a:off x="4922138" y="3637125"/>
                          <a:ext cx="847725" cy="285750"/>
                        </a:xfrm>
                        <a:prstGeom prst="rect">
                          <a:avLst/>
                        </a:prstGeom>
                        <a:solidFill>
                          <a:srgbClr val="FFFFFF"/>
                        </a:solidFill>
                        <a:ln w="9525" cap="flat" cmpd="sng">
                          <a:solidFill>
                            <a:srgbClr val="FF0000"/>
                          </a:solidFill>
                          <a:prstDash val="solid"/>
                          <a:miter lim="800000"/>
                          <a:headEnd type="none" w="sm" len="sm"/>
                          <a:tailEnd type="none" w="sm" len="sm"/>
                        </a:ln>
                      </wps:spPr>
                      <wps:txbx>
                        <w:txbxContent>
                          <w:p w14:paraId="6DBE62C1" w14:textId="77777777" w:rsidR="0042700C" w:rsidRDefault="00771FA4">
                            <w:pPr>
                              <w:spacing w:line="258" w:lineRule="auto"/>
                              <w:textDirection w:val="btLr"/>
                            </w:pPr>
                            <w:r>
                              <w:rPr>
                                <w:color w:val="FF0000"/>
                                <w:sz w:val="20"/>
                              </w:rPr>
                              <w:t>Resultados</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5181600</wp:posOffset>
                </wp:positionH>
                <wp:positionV relativeFrom="paragraph">
                  <wp:posOffset>1950720</wp:posOffset>
                </wp:positionV>
                <wp:extent cx="857250" cy="295275"/>
                <wp:effectExtent b="0" l="0" r="0" t="0"/>
                <wp:wrapNone/>
                <wp:docPr id="219" name="image7.png"/>
                <a:graphic>
                  <a:graphicData uri="http://schemas.openxmlformats.org/drawingml/2006/picture">
                    <pic:pic>
                      <pic:nvPicPr>
                        <pic:cNvPr id="0" name="image7.png"/>
                        <pic:cNvPicPr preferRelativeResize="0"/>
                      </pic:nvPicPr>
                      <pic:blipFill>
                        <a:blip r:embed="rId27"/>
                        <a:srcRect/>
                        <a:stretch>
                          <a:fillRect/>
                        </a:stretch>
                      </pic:blipFill>
                      <pic:spPr>
                        <a:xfrm>
                          <a:off x="0" y="0"/>
                          <a:ext cx="857250" cy="295275"/>
                        </a:xfrm>
                        <a:prstGeom prst="rect"/>
                        <a:ln/>
                      </pic:spPr>
                    </pic:pic>
                  </a:graphicData>
                </a:graphic>
              </wp:anchor>
            </w:drawing>
          </mc:Fallback>
        </mc:AlternateContent>
      </w:r>
      <w:r>
        <w:rPr>
          <w:noProof/>
        </w:rPr>
        <mc:AlternateContent>
          <mc:Choice Requires="wpg">
            <w:drawing>
              <wp:anchor distT="0" distB="0" distL="114300" distR="114300" simplePos="0" relativeHeight="251668480" behindDoc="0" locked="0" layoutInCell="1" hidden="0" allowOverlap="1">
                <wp:simplePos x="0" y="0"/>
                <wp:positionH relativeFrom="column">
                  <wp:posOffset>2933700</wp:posOffset>
                </wp:positionH>
                <wp:positionV relativeFrom="paragraph">
                  <wp:posOffset>1892300</wp:posOffset>
                </wp:positionV>
                <wp:extent cx="333375" cy="285750"/>
                <wp:effectExtent l="0" t="0" r="0" b="0"/>
                <wp:wrapNone/>
                <wp:docPr id="225" name="Rectángulo 225"/>
                <wp:cNvGraphicFramePr/>
                <a:graphic xmlns:a="http://schemas.openxmlformats.org/drawingml/2006/main">
                  <a:graphicData uri="http://schemas.microsoft.com/office/word/2010/wordprocessingShape">
                    <wps:wsp>
                      <wps:cNvSpPr/>
                      <wps:spPr>
                        <a:xfrm>
                          <a:off x="5188838" y="3646650"/>
                          <a:ext cx="314325" cy="266700"/>
                        </a:xfrm>
                        <a:prstGeom prst="rect">
                          <a:avLst/>
                        </a:prstGeom>
                        <a:noFill/>
                        <a:ln w="19050" cap="flat" cmpd="sng">
                          <a:solidFill>
                            <a:srgbClr val="FF0000"/>
                          </a:solidFill>
                          <a:prstDash val="solid"/>
                          <a:miter lim="800000"/>
                          <a:headEnd type="none" w="sm" len="sm"/>
                          <a:tailEnd type="none" w="sm" len="sm"/>
                        </a:ln>
                      </wps:spPr>
                      <wps:txbx>
                        <w:txbxContent>
                          <w:p w14:paraId="39A44448" w14:textId="77777777" w:rsidR="0042700C" w:rsidRDefault="0042700C">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2933700</wp:posOffset>
                </wp:positionH>
                <wp:positionV relativeFrom="paragraph">
                  <wp:posOffset>1892300</wp:posOffset>
                </wp:positionV>
                <wp:extent cx="333375" cy="285750"/>
                <wp:effectExtent b="0" l="0" r="0" t="0"/>
                <wp:wrapNone/>
                <wp:docPr id="225" name="image13.png"/>
                <a:graphic>
                  <a:graphicData uri="http://schemas.openxmlformats.org/drawingml/2006/picture">
                    <pic:pic>
                      <pic:nvPicPr>
                        <pic:cNvPr id="0" name="image13.png"/>
                        <pic:cNvPicPr preferRelativeResize="0"/>
                      </pic:nvPicPr>
                      <pic:blipFill>
                        <a:blip r:embed="rId28"/>
                        <a:srcRect/>
                        <a:stretch>
                          <a:fillRect/>
                        </a:stretch>
                      </pic:blipFill>
                      <pic:spPr>
                        <a:xfrm>
                          <a:off x="0" y="0"/>
                          <a:ext cx="333375" cy="285750"/>
                        </a:xfrm>
                        <a:prstGeom prst="rect"/>
                        <a:ln/>
                      </pic:spPr>
                    </pic:pic>
                  </a:graphicData>
                </a:graphic>
              </wp:anchor>
            </w:drawing>
          </mc:Fallback>
        </mc:AlternateContent>
      </w:r>
      <w:r>
        <w:rPr>
          <w:noProof/>
        </w:rPr>
        <mc:AlternateContent>
          <mc:Choice Requires="wpg">
            <w:drawing>
              <wp:anchor distT="0" distB="0" distL="114300" distR="114300" simplePos="0" relativeHeight="251669504" behindDoc="0" locked="0" layoutInCell="1" hidden="0" allowOverlap="1">
                <wp:simplePos x="0" y="0"/>
                <wp:positionH relativeFrom="column">
                  <wp:posOffset>2717800</wp:posOffset>
                </wp:positionH>
                <wp:positionV relativeFrom="paragraph">
                  <wp:posOffset>2413000</wp:posOffset>
                </wp:positionV>
                <wp:extent cx="2286000" cy="333375"/>
                <wp:effectExtent l="0" t="0" r="0" b="0"/>
                <wp:wrapNone/>
                <wp:docPr id="224" name="Rectángulo 224"/>
                <wp:cNvGraphicFramePr/>
                <a:graphic xmlns:a="http://schemas.openxmlformats.org/drawingml/2006/main">
                  <a:graphicData uri="http://schemas.microsoft.com/office/word/2010/wordprocessingShape">
                    <wps:wsp>
                      <wps:cNvSpPr/>
                      <wps:spPr>
                        <a:xfrm>
                          <a:off x="4212525" y="3622838"/>
                          <a:ext cx="2266950" cy="314325"/>
                        </a:xfrm>
                        <a:prstGeom prst="rect">
                          <a:avLst/>
                        </a:prstGeom>
                        <a:noFill/>
                        <a:ln w="19050" cap="flat" cmpd="sng">
                          <a:solidFill>
                            <a:srgbClr val="FF0000"/>
                          </a:solidFill>
                          <a:prstDash val="solid"/>
                          <a:miter lim="800000"/>
                          <a:headEnd type="none" w="sm" len="sm"/>
                          <a:tailEnd type="none" w="sm" len="sm"/>
                        </a:ln>
                      </wps:spPr>
                      <wps:txbx>
                        <w:txbxContent>
                          <w:p w14:paraId="3FCCF2BE" w14:textId="77777777" w:rsidR="0042700C" w:rsidRDefault="0042700C">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2717800</wp:posOffset>
                </wp:positionH>
                <wp:positionV relativeFrom="paragraph">
                  <wp:posOffset>2413000</wp:posOffset>
                </wp:positionV>
                <wp:extent cx="2286000" cy="333375"/>
                <wp:effectExtent b="0" l="0" r="0" t="0"/>
                <wp:wrapNone/>
                <wp:docPr id="224" name="image12.png"/>
                <a:graphic>
                  <a:graphicData uri="http://schemas.openxmlformats.org/drawingml/2006/picture">
                    <pic:pic>
                      <pic:nvPicPr>
                        <pic:cNvPr id="0" name="image12.png"/>
                        <pic:cNvPicPr preferRelativeResize="0"/>
                      </pic:nvPicPr>
                      <pic:blipFill>
                        <a:blip r:embed="rId29"/>
                        <a:srcRect/>
                        <a:stretch>
                          <a:fillRect/>
                        </a:stretch>
                      </pic:blipFill>
                      <pic:spPr>
                        <a:xfrm>
                          <a:off x="0" y="0"/>
                          <a:ext cx="2286000" cy="333375"/>
                        </a:xfrm>
                        <a:prstGeom prst="rect"/>
                        <a:ln/>
                      </pic:spPr>
                    </pic:pic>
                  </a:graphicData>
                </a:graphic>
              </wp:anchor>
            </w:drawing>
          </mc:Fallback>
        </mc:AlternateContent>
      </w:r>
      <w:r>
        <w:rPr>
          <w:noProof/>
        </w:rPr>
        <mc:AlternateContent>
          <mc:Choice Requires="wpg">
            <w:drawing>
              <wp:anchor distT="0" distB="0" distL="114300" distR="114300" simplePos="0" relativeHeight="251670528" behindDoc="0" locked="0" layoutInCell="1" hidden="0" allowOverlap="1">
                <wp:simplePos x="0" y="0"/>
                <wp:positionH relativeFrom="column">
                  <wp:posOffset>4978400</wp:posOffset>
                </wp:positionH>
                <wp:positionV relativeFrom="paragraph">
                  <wp:posOffset>2235200</wp:posOffset>
                </wp:positionV>
                <wp:extent cx="212090" cy="171450"/>
                <wp:effectExtent l="0" t="0" r="0" b="0"/>
                <wp:wrapNone/>
                <wp:docPr id="227" name="Conector recto de flecha 227"/>
                <wp:cNvGraphicFramePr/>
                <a:graphic xmlns:a="http://schemas.openxmlformats.org/drawingml/2006/main">
                  <a:graphicData uri="http://schemas.microsoft.com/office/word/2010/wordprocessingShape">
                    <wps:wsp>
                      <wps:cNvCnPr/>
                      <wps:spPr>
                        <a:xfrm flipH="1">
                          <a:off x="5244718" y="3699038"/>
                          <a:ext cx="202565" cy="161925"/>
                        </a:xfrm>
                        <a:prstGeom prst="straightConnector1">
                          <a:avLst/>
                        </a:prstGeom>
                        <a:noFill/>
                        <a:ln w="9525" cap="flat" cmpd="sng">
                          <a:solidFill>
                            <a:srgbClr val="FF0000"/>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4978400</wp:posOffset>
                </wp:positionH>
                <wp:positionV relativeFrom="paragraph">
                  <wp:posOffset>2235200</wp:posOffset>
                </wp:positionV>
                <wp:extent cx="212090" cy="171450"/>
                <wp:effectExtent b="0" l="0" r="0" t="0"/>
                <wp:wrapNone/>
                <wp:docPr id="227" name="image15.png"/>
                <a:graphic>
                  <a:graphicData uri="http://schemas.openxmlformats.org/drawingml/2006/picture">
                    <pic:pic>
                      <pic:nvPicPr>
                        <pic:cNvPr id="0" name="image15.png"/>
                        <pic:cNvPicPr preferRelativeResize="0"/>
                      </pic:nvPicPr>
                      <pic:blipFill>
                        <a:blip r:embed="rId30"/>
                        <a:srcRect/>
                        <a:stretch>
                          <a:fillRect/>
                        </a:stretch>
                      </pic:blipFill>
                      <pic:spPr>
                        <a:xfrm>
                          <a:off x="0" y="0"/>
                          <a:ext cx="212090" cy="171450"/>
                        </a:xfrm>
                        <a:prstGeom prst="rect"/>
                        <a:ln/>
                      </pic:spPr>
                    </pic:pic>
                  </a:graphicData>
                </a:graphic>
              </wp:anchor>
            </w:drawing>
          </mc:Fallback>
        </mc:AlternateContent>
      </w:r>
    </w:p>
    <w:p w14:paraId="000000D4" w14:textId="77777777" w:rsidR="0042700C" w:rsidRDefault="00771FA4">
      <w:pPr>
        <w:pBdr>
          <w:top w:val="nil"/>
          <w:left w:val="nil"/>
          <w:bottom w:val="nil"/>
          <w:right w:val="nil"/>
          <w:between w:val="nil"/>
        </w:pBdr>
        <w:spacing w:after="200" w:line="240" w:lineRule="auto"/>
        <w:jc w:val="center"/>
        <w:rPr>
          <w:color w:val="000000"/>
          <w:sz w:val="18"/>
          <w:szCs w:val="18"/>
        </w:rPr>
      </w:pPr>
      <w:r>
        <w:rPr>
          <w:color w:val="000000"/>
          <w:sz w:val="18"/>
          <w:szCs w:val="18"/>
        </w:rPr>
        <w:t>Figura 7. Plano configurado a 90° y resultados obtenidos tras liberar la bola</w:t>
      </w:r>
    </w:p>
    <w:p w14:paraId="000000D5" w14:textId="77777777" w:rsidR="0042700C" w:rsidRDefault="00771FA4">
      <w:pPr>
        <w:numPr>
          <w:ilvl w:val="0"/>
          <w:numId w:val="1"/>
        </w:numPr>
        <w:pBdr>
          <w:top w:val="nil"/>
          <w:left w:val="nil"/>
          <w:bottom w:val="nil"/>
          <w:right w:val="nil"/>
          <w:between w:val="nil"/>
        </w:pBdr>
      </w:pPr>
      <w:r>
        <w:rPr>
          <w:color w:val="000000"/>
        </w:rPr>
        <w:t>Análisis de resultados. Para ello podemos tomar como ejemplo la Tabla 1, la cual la podemos completar con los tiempos de paso por dichas distancias calculadas de manera teórica y suponiendo que la aceleración de la gravedad es 9,8m/s</w:t>
      </w:r>
      <w:r>
        <w:rPr>
          <w:color w:val="000000"/>
          <w:vertAlign w:val="superscript"/>
        </w:rPr>
        <w:t>2</w:t>
      </w:r>
      <w:r>
        <w:rPr>
          <w:color w:val="000000"/>
        </w:rPr>
        <w:t>.</w:t>
      </w:r>
    </w:p>
    <w:p w14:paraId="000000D6" w14:textId="77777777" w:rsidR="0042700C" w:rsidRDefault="00771FA4">
      <w:pPr>
        <w:ind w:left="708"/>
      </w:pPr>
      <w:r>
        <w:t xml:space="preserve">Para ello, podemos usar la expresión siguiente, introducida previamente en la sección de contextualización de este documento. </w:t>
      </w:r>
    </w:p>
    <w:p w14:paraId="000000D7" w14:textId="77777777" w:rsidR="0042700C" w:rsidRDefault="00771FA4">
      <w:pPr>
        <w:jc w:val="center"/>
        <w:rPr>
          <w:rFonts w:ascii="Cambria Math" w:eastAsia="Cambria Math" w:hAnsi="Cambria Math" w:cs="Cambria Math"/>
        </w:rPr>
      </w:pPr>
      <m:oMathPara>
        <m:oMath>
          <m:r>
            <w:rPr>
              <w:rFonts w:ascii="Cambria Math" w:eastAsia="Cambria Math" w:hAnsi="Cambria Math" w:cs="Cambria Math"/>
            </w:rPr>
            <m:t>h</m:t>
          </m:r>
          <m:r>
            <w:rPr>
              <w:rFonts w:ascii="Cambria Math" w:eastAsia="Cambria Math" w:hAnsi="Cambria Math" w:cs="Cambria Math"/>
            </w:rPr>
            <m:t>=</m:t>
          </m:r>
          <m:r>
            <w:rPr>
              <w:rFonts w:ascii="Cambria Math" w:eastAsia="Cambria Math" w:hAnsi="Cambria Math" w:cs="Cambria Math"/>
            </w:rPr>
            <m:t>e</m:t>
          </m:r>
          <m:d>
            <m:dPr>
              <m:ctrlPr>
                <w:rPr>
                  <w:rFonts w:ascii="Cambria Math" w:eastAsia="Cambria Math" w:hAnsi="Cambria Math" w:cs="Cambria Math"/>
                </w:rPr>
              </m:ctrlPr>
            </m:dPr>
            <m:e>
              <m:r>
                <w:rPr>
                  <w:rFonts w:ascii="Cambria Math" w:eastAsia="Cambria Math" w:hAnsi="Cambria Math" w:cs="Cambria Math"/>
                </w:rPr>
                <m:t>t</m:t>
              </m:r>
            </m:e>
          </m:d>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m:t>
          </m:r>
          <m:r>
            <w:rPr>
              <w:rFonts w:ascii="Cambria Math" w:eastAsia="Cambria Math" w:hAnsi="Cambria Math" w:cs="Cambria Math"/>
            </w:rPr>
            <m:t>a</m:t>
          </m:r>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t</m:t>
              </m:r>
            </m:e>
            <m:sup>
              <m:r>
                <w:rPr>
                  <w:rFonts w:ascii="Cambria Math" w:eastAsia="Cambria Math" w:hAnsi="Cambria Math" w:cs="Cambria Math"/>
                </w:rPr>
                <m:t>2</m:t>
              </m:r>
            </m:sup>
          </m:sSup>
        </m:oMath>
      </m:oMathPara>
    </w:p>
    <w:p w14:paraId="000000D8" w14:textId="77777777" w:rsidR="0042700C" w:rsidRDefault="00771FA4">
      <w:pPr>
        <w:ind w:left="708"/>
      </w:pPr>
      <w:r>
        <w:t>Despejando de esta ecuación el tiempo, y sabiendo que la distancia “h” es igual a la posición en la que se encue</w:t>
      </w:r>
      <w:r>
        <w:t xml:space="preserve">ntra cada sensor, obtenemos que </w:t>
      </w:r>
    </w:p>
    <w:p w14:paraId="000000D9" w14:textId="77777777" w:rsidR="0042700C" w:rsidRDefault="00771FA4">
      <w:pPr>
        <w:jc w:val="center"/>
        <w:rPr>
          <w:rFonts w:ascii="Cambria Math" w:eastAsia="Cambria Math" w:hAnsi="Cambria Math" w:cs="Cambria Math"/>
        </w:rPr>
      </w:pPr>
      <m:oMathPara>
        <m:oMath>
          <m:r>
            <w:rPr>
              <w:rFonts w:ascii="Cambria Math" w:eastAsia="Cambria Math" w:hAnsi="Cambria Math" w:cs="Cambria Math"/>
            </w:rPr>
            <m:t>t</m:t>
          </m:r>
          <m:r>
            <w:rPr>
              <w:rFonts w:ascii="Cambria Math" w:eastAsia="Cambria Math" w:hAnsi="Cambria Math" w:cs="Cambria Math"/>
            </w:rPr>
            <m:t>=</m:t>
          </m:r>
          <m:rad>
            <m:radPr>
              <m:degHide m:val="1"/>
              <m:ctrlPr>
                <w:rPr>
                  <w:rFonts w:ascii="Cambria Math" w:eastAsia="Cambria Math" w:hAnsi="Cambria Math" w:cs="Cambria Math"/>
                </w:rPr>
              </m:ctrlPr>
            </m:radPr>
            <m:deg/>
            <m:e>
              <m:f>
                <m:fPr>
                  <m:ctrlPr>
                    <w:rPr>
                      <w:rFonts w:ascii="Cambria Math" w:eastAsia="Cambria Math" w:hAnsi="Cambria Math" w:cs="Cambria Math"/>
                    </w:rPr>
                  </m:ctrlPr>
                </m:fPr>
                <m:num>
                  <m:r>
                    <w:rPr>
                      <w:rFonts w:ascii="Cambria Math" w:eastAsia="Cambria Math" w:hAnsi="Cambria Math" w:cs="Cambria Math"/>
                    </w:rPr>
                    <m:t>2·</m:t>
                  </m:r>
                  <m:r>
                    <w:rPr>
                      <w:rFonts w:ascii="Cambria Math" w:eastAsia="Cambria Math" w:hAnsi="Cambria Math" w:cs="Cambria Math"/>
                    </w:rPr>
                    <m:t>h</m:t>
                  </m:r>
                </m:num>
                <m:den>
                  <m:r>
                    <w:rPr>
                      <w:rFonts w:ascii="Cambria Math" w:eastAsia="Cambria Math" w:hAnsi="Cambria Math" w:cs="Cambria Math"/>
                    </w:rPr>
                    <m:t>9,8</m:t>
                  </m:r>
                </m:den>
              </m:f>
            </m:e>
          </m:rad>
          <m:r>
            <w:rPr>
              <w:rFonts w:ascii="Cambria Math" w:eastAsia="Cambria Math" w:hAnsi="Cambria Math" w:cs="Cambria Math"/>
            </w:rPr>
            <m:t xml:space="preserve"> →h=</m:t>
          </m:r>
          <m:r>
            <w:rPr>
              <w:rFonts w:ascii="Cambria Math" w:eastAsia="Cambria Math" w:hAnsi="Cambria Math" w:cs="Cambria Math"/>
            </w:rPr>
            <m:t>0,56</m:t>
          </m:r>
          <m:r>
            <w:rPr>
              <w:rFonts w:ascii="Cambria Math" w:eastAsia="Cambria Math" w:hAnsi="Cambria Math" w:cs="Cambria Math"/>
            </w:rPr>
            <m:t>m</m:t>
          </m:r>
          <m:r>
            <w:rPr>
              <w:rFonts w:ascii="Cambria Math" w:eastAsia="Cambria Math" w:hAnsi="Cambria Math" w:cs="Cambria Math"/>
            </w:rPr>
            <m:t>→</m:t>
          </m:r>
          <m:r>
            <w:rPr>
              <w:rFonts w:ascii="Cambria Math" w:eastAsia="Cambria Math" w:hAnsi="Cambria Math" w:cs="Cambria Math"/>
            </w:rPr>
            <m:t>t</m:t>
          </m:r>
          <m:r>
            <w:rPr>
              <w:rFonts w:ascii="Cambria Math" w:eastAsia="Cambria Math" w:hAnsi="Cambria Math" w:cs="Cambria Math"/>
            </w:rPr>
            <m:t>=</m:t>
          </m:r>
          <m:rad>
            <m:radPr>
              <m:degHide m:val="1"/>
              <m:ctrlPr>
                <w:rPr>
                  <w:rFonts w:ascii="Cambria Math" w:eastAsia="Cambria Math" w:hAnsi="Cambria Math" w:cs="Cambria Math"/>
                </w:rPr>
              </m:ctrlPr>
            </m:radPr>
            <m:deg/>
            <m:e>
              <m:f>
                <m:fPr>
                  <m:ctrlPr>
                    <w:rPr>
                      <w:rFonts w:ascii="Cambria Math" w:eastAsia="Cambria Math" w:hAnsi="Cambria Math" w:cs="Cambria Math"/>
                    </w:rPr>
                  </m:ctrlPr>
                </m:fPr>
                <m:num>
                  <m:r>
                    <w:rPr>
                      <w:rFonts w:ascii="Cambria Math" w:eastAsia="Cambria Math" w:hAnsi="Cambria Math" w:cs="Cambria Math"/>
                    </w:rPr>
                    <m:t>2·0,56</m:t>
                  </m:r>
                </m:num>
                <m:den>
                  <m:r>
                    <w:rPr>
                      <w:rFonts w:ascii="Cambria Math" w:eastAsia="Cambria Math" w:hAnsi="Cambria Math" w:cs="Cambria Math"/>
                    </w:rPr>
                    <m:t>9,8</m:t>
                  </m:r>
                </m:den>
              </m:f>
            </m:e>
          </m:rad>
          <m:r>
            <w:rPr>
              <w:rFonts w:ascii="Cambria Math" w:eastAsia="Cambria Math" w:hAnsi="Cambria Math" w:cs="Cambria Math"/>
            </w:rPr>
            <m:t>=0,338</m:t>
          </m:r>
          <m:r>
            <w:rPr>
              <w:rFonts w:ascii="Cambria Math" w:eastAsia="Cambria Math" w:hAnsi="Cambria Math" w:cs="Cambria Math"/>
            </w:rPr>
            <m:t>s</m:t>
          </m:r>
        </m:oMath>
      </m:oMathPara>
    </w:p>
    <w:p w14:paraId="000000DA" w14:textId="77777777" w:rsidR="0042700C" w:rsidRDefault="00771FA4">
      <w:pPr>
        <w:ind w:left="708"/>
      </w:pPr>
      <w:r>
        <w:t xml:space="preserve">A modo de ejemplo, vemos que si tomados d=56cms, el tiempo que debería tardar en caer es de 338ms, mientras que el laboratorio remoto nos ofrece un valor de 353ms. Date cuenta </w:t>
      </w:r>
      <w:proofErr w:type="gramStart"/>
      <w:r>
        <w:t>que</w:t>
      </w:r>
      <w:proofErr w:type="gramEnd"/>
      <w:r>
        <w:t xml:space="preserve"> es</w:t>
      </w:r>
      <w:r>
        <w:t xml:space="preserve">tás experimentando con un equipo real (no virtual o simulado), por lo que siempre puede haber pequeñas variables que afecten a la medida, como puede ser que los sensores no estén colocados exactamente a 10cms unos de otros, sino </w:t>
      </w:r>
      <w:r>
        <w:lastRenderedPageBreak/>
        <w:t>10,5cms, o el retardo desde</w:t>
      </w:r>
      <w:r>
        <w:t xml:space="preserve"> que se suelta la bola y se comienza a contar el tiempo.</w:t>
      </w:r>
    </w:p>
    <w:p w14:paraId="000000DB" w14:textId="77777777" w:rsidR="0042700C" w:rsidRDefault="00771FA4">
      <w:pPr>
        <w:ind w:left="708"/>
      </w:pPr>
      <w:r>
        <w:t xml:space="preserve">Del mismo modo, podemos calcular la diferencia entre el valor medido y el valor teórico y calcular el % de error, tal y como hemos hecho en la </w:t>
      </w:r>
    </w:p>
    <w:tbl>
      <w:tblPr>
        <w:tblStyle w:val="a0"/>
        <w:tblW w:w="863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55"/>
        <w:gridCol w:w="1161"/>
        <w:gridCol w:w="1161"/>
        <w:gridCol w:w="1071"/>
        <w:gridCol w:w="1161"/>
        <w:gridCol w:w="1161"/>
        <w:gridCol w:w="1161"/>
      </w:tblGrid>
      <w:tr w:rsidR="0042700C" w14:paraId="3246C177" w14:textId="77777777">
        <w:trPr>
          <w:jc w:val="center"/>
        </w:trPr>
        <w:tc>
          <w:tcPr>
            <w:tcW w:w="1755" w:type="dxa"/>
          </w:tcPr>
          <w:p w14:paraId="000000DC" w14:textId="77777777" w:rsidR="0042700C" w:rsidRDefault="00771FA4">
            <w:pPr>
              <w:rPr>
                <w:sz w:val="18"/>
                <w:szCs w:val="18"/>
              </w:rPr>
            </w:pPr>
            <w:r>
              <w:rPr>
                <w:sz w:val="18"/>
                <w:szCs w:val="18"/>
              </w:rPr>
              <w:t>90°</w:t>
            </w:r>
          </w:p>
        </w:tc>
        <w:tc>
          <w:tcPr>
            <w:tcW w:w="1161" w:type="dxa"/>
          </w:tcPr>
          <w:p w14:paraId="000000DD" w14:textId="77777777" w:rsidR="0042700C" w:rsidRDefault="00771FA4">
            <w:pPr>
              <w:jc w:val="center"/>
              <w:rPr>
                <w:sz w:val="18"/>
                <w:szCs w:val="18"/>
              </w:rPr>
            </w:pPr>
            <w:r>
              <w:rPr>
                <w:sz w:val="18"/>
                <w:szCs w:val="18"/>
              </w:rPr>
              <w:t>Sensor 1</w:t>
            </w:r>
          </w:p>
        </w:tc>
        <w:tc>
          <w:tcPr>
            <w:tcW w:w="1161" w:type="dxa"/>
          </w:tcPr>
          <w:p w14:paraId="000000DE" w14:textId="77777777" w:rsidR="0042700C" w:rsidRDefault="00771FA4">
            <w:pPr>
              <w:jc w:val="center"/>
              <w:rPr>
                <w:sz w:val="18"/>
                <w:szCs w:val="18"/>
              </w:rPr>
            </w:pPr>
            <w:r>
              <w:rPr>
                <w:sz w:val="18"/>
                <w:szCs w:val="18"/>
              </w:rPr>
              <w:t>Sensor 2</w:t>
            </w:r>
          </w:p>
        </w:tc>
        <w:tc>
          <w:tcPr>
            <w:tcW w:w="1071" w:type="dxa"/>
          </w:tcPr>
          <w:p w14:paraId="000000DF" w14:textId="77777777" w:rsidR="0042700C" w:rsidRDefault="00771FA4">
            <w:pPr>
              <w:jc w:val="center"/>
              <w:rPr>
                <w:sz w:val="18"/>
                <w:szCs w:val="18"/>
              </w:rPr>
            </w:pPr>
            <w:r>
              <w:rPr>
                <w:sz w:val="18"/>
                <w:szCs w:val="18"/>
              </w:rPr>
              <w:t>Sensor 3</w:t>
            </w:r>
          </w:p>
        </w:tc>
        <w:tc>
          <w:tcPr>
            <w:tcW w:w="1161" w:type="dxa"/>
          </w:tcPr>
          <w:p w14:paraId="000000E0" w14:textId="77777777" w:rsidR="0042700C" w:rsidRDefault="00771FA4">
            <w:pPr>
              <w:jc w:val="center"/>
              <w:rPr>
                <w:sz w:val="18"/>
                <w:szCs w:val="18"/>
              </w:rPr>
            </w:pPr>
            <w:r>
              <w:rPr>
                <w:sz w:val="18"/>
                <w:szCs w:val="18"/>
              </w:rPr>
              <w:t>Sensor 4</w:t>
            </w:r>
          </w:p>
        </w:tc>
        <w:tc>
          <w:tcPr>
            <w:tcW w:w="1161" w:type="dxa"/>
          </w:tcPr>
          <w:p w14:paraId="000000E1" w14:textId="77777777" w:rsidR="0042700C" w:rsidRDefault="00771FA4">
            <w:pPr>
              <w:jc w:val="center"/>
              <w:rPr>
                <w:sz w:val="18"/>
                <w:szCs w:val="18"/>
              </w:rPr>
            </w:pPr>
            <w:r>
              <w:rPr>
                <w:sz w:val="18"/>
                <w:szCs w:val="18"/>
              </w:rPr>
              <w:t>Sensor 5</w:t>
            </w:r>
          </w:p>
        </w:tc>
        <w:tc>
          <w:tcPr>
            <w:tcW w:w="1161" w:type="dxa"/>
          </w:tcPr>
          <w:p w14:paraId="000000E2" w14:textId="77777777" w:rsidR="0042700C" w:rsidRDefault="00771FA4">
            <w:pPr>
              <w:jc w:val="center"/>
              <w:rPr>
                <w:sz w:val="18"/>
                <w:szCs w:val="18"/>
              </w:rPr>
            </w:pPr>
            <w:r>
              <w:rPr>
                <w:sz w:val="18"/>
                <w:szCs w:val="18"/>
              </w:rPr>
              <w:t>Sensor 6</w:t>
            </w:r>
          </w:p>
        </w:tc>
      </w:tr>
      <w:tr w:rsidR="0042700C" w14:paraId="5F78AFF8" w14:textId="77777777">
        <w:trPr>
          <w:jc w:val="center"/>
        </w:trPr>
        <w:tc>
          <w:tcPr>
            <w:tcW w:w="1755" w:type="dxa"/>
          </w:tcPr>
          <w:p w14:paraId="000000E3" w14:textId="77777777" w:rsidR="0042700C" w:rsidRDefault="00771FA4">
            <w:pPr>
              <w:rPr>
                <w:sz w:val="18"/>
                <w:szCs w:val="18"/>
              </w:rPr>
            </w:pPr>
            <w:r>
              <w:rPr>
                <w:sz w:val="18"/>
                <w:szCs w:val="18"/>
              </w:rPr>
              <w:t>Distancia (m)</w:t>
            </w:r>
          </w:p>
        </w:tc>
        <w:tc>
          <w:tcPr>
            <w:tcW w:w="1161" w:type="dxa"/>
          </w:tcPr>
          <w:p w14:paraId="000000E4" w14:textId="77777777" w:rsidR="0042700C" w:rsidRDefault="00771FA4">
            <w:pPr>
              <w:jc w:val="center"/>
              <w:rPr>
                <w:sz w:val="18"/>
                <w:szCs w:val="18"/>
              </w:rPr>
            </w:pPr>
            <w:r>
              <w:rPr>
                <w:sz w:val="18"/>
                <w:szCs w:val="18"/>
              </w:rPr>
              <w:t>0,06</w:t>
            </w:r>
          </w:p>
        </w:tc>
        <w:tc>
          <w:tcPr>
            <w:tcW w:w="1161" w:type="dxa"/>
          </w:tcPr>
          <w:p w14:paraId="000000E5" w14:textId="77777777" w:rsidR="0042700C" w:rsidRDefault="00771FA4">
            <w:pPr>
              <w:jc w:val="center"/>
              <w:rPr>
                <w:sz w:val="18"/>
                <w:szCs w:val="18"/>
              </w:rPr>
            </w:pPr>
            <w:r>
              <w:rPr>
                <w:sz w:val="18"/>
                <w:szCs w:val="18"/>
              </w:rPr>
              <w:t>0,16</w:t>
            </w:r>
          </w:p>
        </w:tc>
        <w:tc>
          <w:tcPr>
            <w:tcW w:w="1071" w:type="dxa"/>
          </w:tcPr>
          <w:p w14:paraId="000000E6" w14:textId="77777777" w:rsidR="0042700C" w:rsidRDefault="00771FA4">
            <w:pPr>
              <w:jc w:val="center"/>
              <w:rPr>
                <w:sz w:val="18"/>
                <w:szCs w:val="18"/>
              </w:rPr>
            </w:pPr>
            <w:r>
              <w:rPr>
                <w:sz w:val="18"/>
                <w:szCs w:val="18"/>
              </w:rPr>
              <w:t>0,26</w:t>
            </w:r>
          </w:p>
        </w:tc>
        <w:tc>
          <w:tcPr>
            <w:tcW w:w="1161" w:type="dxa"/>
          </w:tcPr>
          <w:p w14:paraId="000000E7" w14:textId="77777777" w:rsidR="0042700C" w:rsidRDefault="00771FA4">
            <w:pPr>
              <w:jc w:val="center"/>
              <w:rPr>
                <w:sz w:val="18"/>
                <w:szCs w:val="18"/>
              </w:rPr>
            </w:pPr>
            <w:r>
              <w:rPr>
                <w:sz w:val="18"/>
                <w:szCs w:val="18"/>
              </w:rPr>
              <w:t>0,36</w:t>
            </w:r>
          </w:p>
        </w:tc>
        <w:tc>
          <w:tcPr>
            <w:tcW w:w="1161" w:type="dxa"/>
          </w:tcPr>
          <w:p w14:paraId="000000E8" w14:textId="77777777" w:rsidR="0042700C" w:rsidRDefault="00771FA4">
            <w:pPr>
              <w:jc w:val="center"/>
              <w:rPr>
                <w:sz w:val="18"/>
                <w:szCs w:val="18"/>
              </w:rPr>
            </w:pPr>
            <w:r>
              <w:rPr>
                <w:sz w:val="18"/>
                <w:szCs w:val="18"/>
              </w:rPr>
              <w:t>0,46</w:t>
            </w:r>
          </w:p>
        </w:tc>
        <w:tc>
          <w:tcPr>
            <w:tcW w:w="1161" w:type="dxa"/>
          </w:tcPr>
          <w:p w14:paraId="000000E9" w14:textId="77777777" w:rsidR="0042700C" w:rsidRDefault="00771FA4">
            <w:pPr>
              <w:jc w:val="center"/>
              <w:rPr>
                <w:sz w:val="18"/>
                <w:szCs w:val="18"/>
              </w:rPr>
            </w:pPr>
            <w:r>
              <w:rPr>
                <w:sz w:val="18"/>
                <w:szCs w:val="18"/>
              </w:rPr>
              <w:t>0,56</w:t>
            </w:r>
          </w:p>
        </w:tc>
      </w:tr>
      <w:tr w:rsidR="0042700C" w14:paraId="3403B0B6" w14:textId="77777777">
        <w:trPr>
          <w:jc w:val="center"/>
        </w:trPr>
        <w:tc>
          <w:tcPr>
            <w:tcW w:w="1755" w:type="dxa"/>
          </w:tcPr>
          <w:p w14:paraId="000000EA" w14:textId="77777777" w:rsidR="0042700C" w:rsidRDefault="00771FA4">
            <w:pPr>
              <w:rPr>
                <w:sz w:val="18"/>
                <w:szCs w:val="18"/>
              </w:rPr>
            </w:pPr>
            <w:r>
              <w:rPr>
                <w:sz w:val="18"/>
                <w:szCs w:val="18"/>
              </w:rPr>
              <w:t>Tiempo medido (s)</w:t>
            </w:r>
          </w:p>
        </w:tc>
        <w:tc>
          <w:tcPr>
            <w:tcW w:w="1161" w:type="dxa"/>
          </w:tcPr>
          <w:p w14:paraId="000000EB" w14:textId="77777777" w:rsidR="0042700C" w:rsidRDefault="00771FA4">
            <w:pPr>
              <w:jc w:val="center"/>
              <w:rPr>
                <w:sz w:val="18"/>
                <w:szCs w:val="18"/>
              </w:rPr>
            </w:pPr>
            <w:r>
              <w:rPr>
                <w:sz w:val="18"/>
                <w:szCs w:val="18"/>
              </w:rPr>
              <w:t>0,091</w:t>
            </w:r>
          </w:p>
        </w:tc>
        <w:tc>
          <w:tcPr>
            <w:tcW w:w="1161" w:type="dxa"/>
          </w:tcPr>
          <w:p w14:paraId="000000EC" w14:textId="77777777" w:rsidR="0042700C" w:rsidRDefault="00771FA4">
            <w:pPr>
              <w:jc w:val="center"/>
              <w:rPr>
                <w:sz w:val="18"/>
                <w:szCs w:val="18"/>
              </w:rPr>
            </w:pPr>
            <w:r>
              <w:rPr>
                <w:sz w:val="18"/>
                <w:szCs w:val="18"/>
              </w:rPr>
              <w:t>0,175</w:t>
            </w:r>
          </w:p>
        </w:tc>
        <w:tc>
          <w:tcPr>
            <w:tcW w:w="1071" w:type="dxa"/>
          </w:tcPr>
          <w:p w14:paraId="000000ED" w14:textId="77777777" w:rsidR="0042700C" w:rsidRDefault="00771FA4">
            <w:pPr>
              <w:jc w:val="center"/>
              <w:rPr>
                <w:sz w:val="18"/>
                <w:szCs w:val="18"/>
              </w:rPr>
            </w:pPr>
            <w:r>
              <w:rPr>
                <w:sz w:val="18"/>
                <w:szCs w:val="18"/>
              </w:rPr>
              <w:t>0,235</w:t>
            </w:r>
          </w:p>
        </w:tc>
        <w:tc>
          <w:tcPr>
            <w:tcW w:w="1161" w:type="dxa"/>
          </w:tcPr>
          <w:p w14:paraId="000000EE" w14:textId="77777777" w:rsidR="0042700C" w:rsidRDefault="00771FA4">
            <w:pPr>
              <w:jc w:val="center"/>
              <w:rPr>
                <w:sz w:val="18"/>
                <w:szCs w:val="18"/>
              </w:rPr>
            </w:pPr>
            <w:r>
              <w:rPr>
                <w:sz w:val="18"/>
                <w:szCs w:val="18"/>
              </w:rPr>
              <w:t>0,281</w:t>
            </w:r>
          </w:p>
        </w:tc>
        <w:tc>
          <w:tcPr>
            <w:tcW w:w="1161" w:type="dxa"/>
          </w:tcPr>
          <w:p w14:paraId="000000EF" w14:textId="77777777" w:rsidR="0042700C" w:rsidRDefault="00771FA4">
            <w:pPr>
              <w:jc w:val="center"/>
              <w:rPr>
                <w:sz w:val="18"/>
                <w:szCs w:val="18"/>
              </w:rPr>
            </w:pPr>
            <w:r>
              <w:rPr>
                <w:sz w:val="18"/>
                <w:szCs w:val="18"/>
              </w:rPr>
              <w:t>0,320</w:t>
            </w:r>
          </w:p>
        </w:tc>
        <w:tc>
          <w:tcPr>
            <w:tcW w:w="1161" w:type="dxa"/>
          </w:tcPr>
          <w:p w14:paraId="000000F0" w14:textId="77777777" w:rsidR="0042700C" w:rsidRDefault="00771FA4">
            <w:pPr>
              <w:jc w:val="center"/>
              <w:rPr>
                <w:sz w:val="18"/>
                <w:szCs w:val="18"/>
              </w:rPr>
            </w:pPr>
            <w:r>
              <w:rPr>
                <w:sz w:val="18"/>
                <w:szCs w:val="18"/>
              </w:rPr>
              <w:t>0,353</w:t>
            </w:r>
          </w:p>
        </w:tc>
      </w:tr>
      <w:tr w:rsidR="0042700C" w14:paraId="0C9EF403" w14:textId="77777777">
        <w:trPr>
          <w:jc w:val="center"/>
        </w:trPr>
        <w:tc>
          <w:tcPr>
            <w:tcW w:w="1755" w:type="dxa"/>
          </w:tcPr>
          <w:p w14:paraId="000000F1" w14:textId="77777777" w:rsidR="0042700C" w:rsidRDefault="00771FA4">
            <w:pPr>
              <w:rPr>
                <w:sz w:val="18"/>
                <w:szCs w:val="18"/>
              </w:rPr>
            </w:pPr>
            <w:r>
              <w:rPr>
                <w:sz w:val="18"/>
                <w:szCs w:val="18"/>
              </w:rPr>
              <w:t>Tiempo teórico (s)</w:t>
            </w:r>
          </w:p>
        </w:tc>
        <w:tc>
          <w:tcPr>
            <w:tcW w:w="1161" w:type="dxa"/>
          </w:tcPr>
          <w:p w14:paraId="000000F2" w14:textId="77777777" w:rsidR="0042700C" w:rsidRDefault="00771FA4">
            <w:pPr>
              <w:jc w:val="center"/>
              <w:rPr>
                <w:sz w:val="18"/>
                <w:szCs w:val="18"/>
              </w:rPr>
            </w:pPr>
            <w:r>
              <w:rPr>
                <w:sz w:val="18"/>
                <w:szCs w:val="18"/>
              </w:rPr>
              <w:t>0,110</w:t>
            </w:r>
          </w:p>
        </w:tc>
        <w:tc>
          <w:tcPr>
            <w:tcW w:w="1161" w:type="dxa"/>
          </w:tcPr>
          <w:p w14:paraId="000000F3" w14:textId="77777777" w:rsidR="0042700C" w:rsidRDefault="00771FA4">
            <w:pPr>
              <w:jc w:val="center"/>
              <w:rPr>
                <w:sz w:val="18"/>
                <w:szCs w:val="18"/>
              </w:rPr>
            </w:pPr>
            <w:r>
              <w:rPr>
                <w:sz w:val="18"/>
                <w:szCs w:val="18"/>
              </w:rPr>
              <w:t>0,180</w:t>
            </w:r>
          </w:p>
        </w:tc>
        <w:tc>
          <w:tcPr>
            <w:tcW w:w="1071" w:type="dxa"/>
          </w:tcPr>
          <w:p w14:paraId="000000F4" w14:textId="77777777" w:rsidR="0042700C" w:rsidRDefault="00771FA4">
            <w:pPr>
              <w:jc w:val="center"/>
              <w:rPr>
                <w:sz w:val="18"/>
                <w:szCs w:val="18"/>
              </w:rPr>
            </w:pPr>
            <w:r>
              <w:rPr>
                <w:sz w:val="18"/>
                <w:szCs w:val="18"/>
              </w:rPr>
              <w:t>0,230</w:t>
            </w:r>
          </w:p>
        </w:tc>
        <w:tc>
          <w:tcPr>
            <w:tcW w:w="1161" w:type="dxa"/>
          </w:tcPr>
          <w:p w14:paraId="000000F5" w14:textId="77777777" w:rsidR="0042700C" w:rsidRDefault="00771FA4">
            <w:pPr>
              <w:jc w:val="center"/>
              <w:rPr>
                <w:sz w:val="18"/>
                <w:szCs w:val="18"/>
              </w:rPr>
            </w:pPr>
            <w:r>
              <w:rPr>
                <w:sz w:val="18"/>
                <w:szCs w:val="18"/>
              </w:rPr>
              <w:t>0,271</w:t>
            </w:r>
          </w:p>
        </w:tc>
        <w:tc>
          <w:tcPr>
            <w:tcW w:w="1161" w:type="dxa"/>
          </w:tcPr>
          <w:p w14:paraId="000000F6" w14:textId="77777777" w:rsidR="0042700C" w:rsidRDefault="00771FA4">
            <w:pPr>
              <w:jc w:val="center"/>
              <w:rPr>
                <w:sz w:val="18"/>
                <w:szCs w:val="18"/>
              </w:rPr>
            </w:pPr>
            <w:r>
              <w:rPr>
                <w:sz w:val="18"/>
                <w:szCs w:val="18"/>
              </w:rPr>
              <w:t>0,306</w:t>
            </w:r>
          </w:p>
        </w:tc>
        <w:tc>
          <w:tcPr>
            <w:tcW w:w="1161" w:type="dxa"/>
          </w:tcPr>
          <w:p w14:paraId="000000F7" w14:textId="77777777" w:rsidR="0042700C" w:rsidRDefault="00771FA4">
            <w:pPr>
              <w:jc w:val="center"/>
              <w:rPr>
                <w:sz w:val="18"/>
                <w:szCs w:val="18"/>
              </w:rPr>
            </w:pPr>
            <w:r>
              <w:rPr>
                <w:sz w:val="18"/>
                <w:szCs w:val="18"/>
              </w:rPr>
              <w:t>0,338</w:t>
            </w:r>
          </w:p>
        </w:tc>
      </w:tr>
      <w:tr w:rsidR="0042700C" w14:paraId="4903CBEA" w14:textId="77777777">
        <w:trPr>
          <w:jc w:val="center"/>
        </w:trPr>
        <w:tc>
          <w:tcPr>
            <w:tcW w:w="1755" w:type="dxa"/>
          </w:tcPr>
          <w:p w14:paraId="000000F8" w14:textId="77777777" w:rsidR="0042700C" w:rsidRDefault="00771FA4">
            <w:pPr>
              <w:rPr>
                <w:sz w:val="18"/>
                <w:szCs w:val="18"/>
              </w:rPr>
            </w:pPr>
            <w:r>
              <w:rPr>
                <w:sz w:val="18"/>
                <w:szCs w:val="18"/>
              </w:rPr>
              <w:t>Error (s)</w:t>
            </w:r>
          </w:p>
        </w:tc>
        <w:tc>
          <w:tcPr>
            <w:tcW w:w="1161" w:type="dxa"/>
          </w:tcPr>
          <w:p w14:paraId="000000F9" w14:textId="77777777" w:rsidR="0042700C" w:rsidRDefault="00771FA4">
            <w:pPr>
              <w:jc w:val="center"/>
              <w:rPr>
                <w:sz w:val="18"/>
                <w:szCs w:val="18"/>
              </w:rPr>
            </w:pPr>
            <w:r>
              <w:rPr>
                <w:sz w:val="18"/>
                <w:szCs w:val="18"/>
              </w:rPr>
              <w:t>-0,019</w:t>
            </w:r>
          </w:p>
        </w:tc>
        <w:tc>
          <w:tcPr>
            <w:tcW w:w="1161" w:type="dxa"/>
          </w:tcPr>
          <w:p w14:paraId="000000FA" w14:textId="77777777" w:rsidR="0042700C" w:rsidRDefault="00771FA4">
            <w:pPr>
              <w:jc w:val="center"/>
              <w:rPr>
                <w:sz w:val="18"/>
                <w:szCs w:val="18"/>
              </w:rPr>
            </w:pPr>
            <w:r>
              <w:rPr>
                <w:sz w:val="18"/>
                <w:szCs w:val="18"/>
              </w:rPr>
              <w:t>-0,005</w:t>
            </w:r>
          </w:p>
        </w:tc>
        <w:tc>
          <w:tcPr>
            <w:tcW w:w="1071" w:type="dxa"/>
          </w:tcPr>
          <w:p w14:paraId="000000FB" w14:textId="77777777" w:rsidR="0042700C" w:rsidRDefault="00771FA4">
            <w:pPr>
              <w:jc w:val="center"/>
              <w:rPr>
                <w:sz w:val="18"/>
                <w:szCs w:val="18"/>
              </w:rPr>
            </w:pPr>
            <w:r>
              <w:rPr>
                <w:sz w:val="18"/>
                <w:szCs w:val="18"/>
              </w:rPr>
              <w:t>0,005</w:t>
            </w:r>
          </w:p>
        </w:tc>
        <w:tc>
          <w:tcPr>
            <w:tcW w:w="1161" w:type="dxa"/>
          </w:tcPr>
          <w:p w14:paraId="000000FC" w14:textId="77777777" w:rsidR="0042700C" w:rsidRDefault="00771FA4">
            <w:pPr>
              <w:jc w:val="center"/>
              <w:rPr>
                <w:sz w:val="18"/>
                <w:szCs w:val="18"/>
              </w:rPr>
            </w:pPr>
            <w:r>
              <w:rPr>
                <w:sz w:val="18"/>
                <w:szCs w:val="18"/>
              </w:rPr>
              <w:t>0,009</w:t>
            </w:r>
          </w:p>
        </w:tc>
        <w:tc>
          <w:tcPr>
            <w:tcW w:w="1161" w:type="dxa"/>
          </w:tcPr>
          <w:p w14:paraId="000000FD" w14:textId="77777777" w:rsidR="0042700C" w:rsidRDefault="00771FA4">
            <w:pPr>
              <w:jc w:val="center"/>
              <w:rPr>
                <w:sz w:val="18"/>
                <w:szCs w:val="18"/>
              </w:rPr>
            </w:pPr>
            <w:r>
              <w:rPr>
                <w:sz w:val="18"/>
                <w:szCs w:val="18"/>
              </w:rPr>
              <w:t>0,013</w:t>
            </w:r>
          </w:p>
        </w:tc>
        <w:tc>
          <w:tcPr>
            <w:tcW w:w="1161" w:type="dxa"/>
          </w:tcPr>
          <w:p w14:paraId="000000FE" w14:textId="77777777" w:rsidR="0042700C" w:rsidRDefault="00771FA4">
            <w:pPr>
              <w:jc w:val="center"/>
              <w:rPr>
                <w:sz w:val="18"/>
                <w:szCs w:val="18"/>
              </w:rPr>
            </w:pPr>
            <w:r>
              <w:rPr>
                <w:sz w:val="18"/>
                <w:szCs w:val="18"/>
              </w:rPr>
              <w:t>0,014</w:t>
            </w:r>
          </w:p>
        </w:tc>
      </w:tr>
      <w:tr w:rsidR="0042700C" w14:paraId="31B2AC05" w14:textId="77777777">
        <w:trPr>
          <w:jc w:val="center"/>
        </w:trPr>
        <w:tc>
          <w:tcPr>
            <w:tcW w:w="1755" w:type="dxa"/>
          </w:tcPr>
          <w:p w14:paraId="000000FF" w14:textId="77777777" w:rsidR="0042700C" w:rsidRDefault="00771FA4">
            <w:pPr>
              <w:rPr>
                <w:sz w:val="18"/>
                <w:szCs w:val="18"/>
              </w:rPr>
            </w:pPr>
            <w:r>
              <w:rPr>
                <w:sz w:val="18"/>
                <w:szCs w:val="18"/>
              </w:rPr>
              <w:t>Error (%)</w:t>
            </w:r>
          </w:p>
        </w:tc>
        <w:tc>
          <w:tcPr>
            <w:tcW w:w="1161" w:type="dxa"/>
          </w:tcPr>
          <w:p w14:paraId="00000100" w14:textId="77777777" w:rsidR="0042700C" w:rsidRDefault="00771FA4">
            <w:pPr>
              <w:jc w:val="center"/>
              <w:rPr>
                <w:sz w:val="18"/>
                <w:szCs w:val="18"/>
              </w:rPr>
            </w:pPr>
            <w:r>
              <w:rPr>
                <w:sz w:val="18"/>
                <w:szCs w:val="18"/>
              </w:rPr>
              <w:t>-17,76</w:t>
            </w:r>
          </w:p>
        </w:tc>
        <w:tc>
          <w:tcPr>
            <w:tcW w:w="1161" w:type="dxa"/>
          </w:tcPr>
          <w:p w14:paraId="00000101" w14:textId="77777777" w:rsidR="0042700C" w:rsidRDefault="00771FA4">
            <w:pPr>
              <w:jc w:val="center"/>
              <w:rPr>
                <w:sz w:val="18"/>
                <w:szCs w:val="18"/>
              </w:rPr>
            </w:pPr>
            <w:r>
              <w:rPr>
                <w:sz w:val="18"/>
                <w:szCs w:val="18"/>
              </w:rPr>
              <w:t>-3,15</w:t>
            </w:r>
          </w:p>
        </w:tc>
        <w:tc>
          <w:tcPr>
            <w:tcW w:w="1071" w:type="dxa"/>
          </w:tcPr>
          <w:p w14:paraId="00000102" w14:textId="77777777" w:rsidR="0042700C" w:rsidRDefault="00771FA4">
            <w:pPr>
              <w:jc w:val="center"/>
              <w:rPr>
                <w:sz w:val="18"/>
                <w:szCs w:val="18"/>
              </w:rPr>
            </w:pPr>
            <w:r>
              <w:rPr>
                <w:sz w:val="18"/>
                <w:szCs w:val="18"/>
              </w:rPr>
              <w:t>2,01</w:t>
            </w:r>
          </w:p>
        </w:tc>
        <w:tc>
          <w:tcPr>
            <w:tcW w:w="1161" w:type="dxa"/>
          </w:tcPr>
          <w:p w14:paraId="00000103" w14:textId="77777777" w:rsidR="0042700C" w:rsidRDefault="00771FA4">
            <w:pPr>
              <w:jc w:val="center"/>
              <w:rPr>
                <w:sz w:val="18"/>
                <w:szCs w:val="18"/>
              </w:rPr>
            </w:pPr>
            <w:r>
              <w:rPr>
                <w:sz w:val="18"/>
                <w:szCs w:val="18"/>
              </w:rPr>
              <w:t>3,67</w:t>
            </w:r>
          </w:p>
        </w:tc>
        <w:tc>
          <w:tcPr>
            <w:tcW w:w="1161" w:type="dxa"/>
          </w:tcPr>
          <w:p w14:paraId="00000104" w14:textId="77777777" w:rsidR="0042700C" w:rsidRDefault="00771FA4">
            <w:pPr>
              <w:jc w:val="center"/>
              <w:rPr>
                <w:sz w:val="18"/>
                <w:szCs w:val="18"/>
              </w:rPr>
            </w:pPr>
            <w:r>
              <w:rPr>
                <w:sz w:val="18"/>
                <w:szCs w:val="18"/>
              </w:rPr>
              <w:t>4,44</w:t>
            </w:r>
          </w:p>
        </w:tc>
        <w:tc>
          <w:tcPr>
            <w:tcW w:w="1161" w:type="dxa"/>
          </w:tcPr>
          <w:p w14:paraId="00000105" w14:textId="77777777" w:rsidR="0042700C" w:rsidRDefault="00771FA4">
            <w:pPr>
              <w:jc w:val="center"/>
              <w:rPr>
                <w:sz w:val="18"/>
                <w:szCs w:val="18"/>
              </w:rPr>
            </w:pPr>
            <w:r>
              <w:rPr>
                <w:sz w:val="18"/>
                <w:szCs w:val="18"/>
              </w:rPr>
              <w:t>4,4</w:t>
            </w:r>
          </w:p>
        </w:tc>
      </w:tr>
    </w:tbl>
    <w:p w14:paraId="00000106" w14:textId="77777777" w:rsidR="0042700C" w:rsidRDefault="00771FA4">
      <w:pPr>
        <w:pBdr>
          <w:top w:val="nil"/>
          <w:left w:val="nil"/>
          <w:bottom w:val="nil"/>
          <w:right w:val="nil"/>
          <w:between w:val="nil"/>
        </w:pBdr>
        <w:spacing w:after="200" w:line="240" w:lineRule="auto"/>
        <w:jc w:val="center"/>
        <w:rPr>
          <w:color w:val="000000"/>
          <w:sz w:val="18"/>
          <w:szCs w:val="18"/>
        </w:rPr>
      </w:pPr>
      <w:r>
        <w:rPr>
          <w:color w:val="000000"/>
          <w:sz w:val="18"/>
          <w:szCs w:val="18"/>
        </w:rPr>
        <w:t>Tabla 2. Análisis de resultados para medidas obtenidas con el plano configurado a 90°</w:t>
      </w:r>
    </w:p>
    <w:p w14:paraId="00000107" w14:textId="77777777" w:rsidR="0042700C" w:rsidRDefault="00771FA4">
      <w:pPr>
        <w:numPr>
          <w:ilvl w:val="0"/>
          <w:numId w:val="1"/>
        </w:numPr>
        <w:pBdr>
          <w:top w:val="nil"/>
          <w:left w:val="nil"/>
          <w:bottom w:val="nil"/>
          <w:right w:val="nil"/>
          <w:between w:val="nil"/>
        </w:pBdr>
      </w:pPr>
      <w:r>
        <w:rPr>
          <w:color w:val="000000"/>
        </w:rPr>
        <w:t xml:space="preserve">Conclusiones de las medidas obtenidas. Podemos observar como el laboratorio remoto (acuérdate de que es real) ofrece medidas con un porcentaje de error muy bajo (&lt;5%) para cada uno de los sensores. </w:t>
      </w:r>
    </w:p>
    <w:p w14:paraId="00000108" w14:textId="77777777" w:rsidR="0042700C" w:rsidRDefault="00771FA4">
      <w:pPr>
        <w:ind w:left="360"/>
      </w:pPr>
      <w:r>
        <w:t>Un ejercicio muy interesante es repetir varias veces el m</w:t>
      </w:r>
      <w:r>
        <w:t>ismo experimento y comprobar la exactitud y precisión de las medidas obtenidas (te contamos algo más en la sección de conclusiones a este respecto). Puedes usar para ello un documento compartido en Google Drive e ir viendo cómo los valores pueden ir cambia</w:t>
      </w:r>
      <w:r>
        <w:t xml:space="preserve">ndo y analizar también valores estadísticos como la media de los valores obtenidos, su varianza, su desviación, etc. </w:t>
      </w:r>
    </w:p>
    <w:p w14:paraId="00000109" w14:textId="77777777" w:rsidR="0042700C" w:rsidRDefault="00771FA4">
      <w:pPr>
        <w:pStyle w:val="Ttulo2"/>
        <w:numPr>
          <w:ilvl w:val="1"/>
          <w:numId w:val="2"/>
        </w:numPr>
      </w:pPr>
      <w:bookmarkStart w:id="9" w:name="_heading=h.2s8eyo1" w:colFirst="0" w:colLast="0"/>
      <w:bookmarkEnd w:id="9"/>
      <w:r>
        <w:t>Experimento 2. Plano inclinado a 15°</w:t>
      </w:r>
    </w:p>
    <w:p w14:paraId="0000010A" w14:textId="77777777" w:rsidR="0042700C" w:rsidRDefault="00771FA4">
      <w:r>
        <w:t>En este experimento vamos a analizar cómo es el movimiento de la bola cuando configuremos el plano in</w:t>
      </w:r>
      <w:r>
        <w:t>clinado a 15°. Este ejercicio nos permitirá determinar si la bola rueda y se desplaza, es decir si mientras cae por el plano también rota sobre sí misma o si el movimiento de rotación puede despreciarse. Para ello vamos a seguir los siguientes pasos:</w:t>
      </w:r>
    </w:p>
    <w:p w14:paraId="0000010B" w14:textId="77777777" w:rsidR="0042700C" w:rsidRDefault="00771FA4">
      <w:pPr>
        <w:numPr>
          <w:ilvl w:val="0"/>
          <w:numId w:val="3"/>
        </w:numPr>
        <w:pBdr>
          <w:top w:val="nil"/>
          <w:left w:val="nil"/>
          <w:bottom w:val="nil"/>
          <w:right w:val="nil"/>
          <w:between w:val="nil"/>
        </w:pBdr>
        <w:spacing w:after="0"/>
      </w:pPr>
      <w:r>
        <w:rPr>
          <w:color w:val="000000"/>
        </w:rPr>
        <w:t>Parti</w:t>
      </w:r>
      <w:r>
        <w:rPr>
          <w:color w:val="000000"/>
        </w:rPr>
        <w:t>endo del paso 3 del experimento anterior, vamos a configurar el plano a 15°, y vamos a liberar la bola en esta posición, tal y como hemos hecho en el paso 4 del paso anterior</w:t>
      </w:r>
    </w:p>
    <w:p w14:paraId="0000010C" w14:textId="77777777" w:rsidR="0042700C" w:rsidRDefault="00771FA4">
      <w:pPr>
        <w:numPr>
          <w:ilvl w:val="0"/>
          <w:numId w:val="3"/>
        </w:numPr>
        <w:pBdr>
          <w:top w:val="nil"/>
          <w:left w:val="nil"/>
          <w:bottom w:val="nil"/>
          <w:right w:val="nil"/>
          <w:between w:val="nil"/>
        </w:pBdr>
      </w:pPr>
      <w:r>
        <w:rPr>
          <w:color w:val="000000"/>
        </w:rPr>
        <w:t>Una vez situada la bola en la inclinación deseada, procedemos a liberar la bola y</w:t>
      </w:r>
      <w:r>
        <w:rPr>
          <w:color w:val="000000"/>
        </w:rPr>
        <w:t xml:space="preserve"> a registrar las lecturas ofrecidas por los sensores. </w:t>
      </w:r>
    </w:p>
    <w:p w14:paraId="0000010D" w14:textId="77777777" w:rsidR="0042700C" w:rsidRDefault="00771FA4">
      <w:pPr>
        <w:jc w:val="center"/>
      </w:pPr>
      <w:r>
        <w:rPr>
          <w:noProof/>
        </w:rPr>
        <w:lastRenderedPageBreak/>
        <w:drawing>
          <wp:inline distT="0" distB="0" distL="0" distR="0">
            <wp:extent cx="4974771" cy="3234480"/>
            <wp:effectExtent l="0" t="0" r="0" b="0"/>
            <wp:docPr id="24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1"/>
                    <a:srcRect/>
                    <a:stretch>
                      <a:fillRect/>
                    </a:stretch>
                  </pic:blipFill>
                  <pic:spPr>
                    <a:xfrm>
                      <a:off x="0" y="0"/>
                      <a:ext cx="4974771" cy="3234480"/>
                    </a:xfrm>
                    <a:prstGeom prst="rect">
                      <a:avLst/>
                    </a:prstGeom>
                    <a:ln/>
                  </pic:spPr>
                </pic:pic>
              </a:graphicData>
            </a:graphic>
          </wp:inline>
        </w:drawing>
      </w:r>
    </w:p>
    <w:p w14:paraId="0000010E" w14:textId="77777777" w:rsidR="0042700C" w:rsidRDefault="00771FA4">
      <w:pPr>
        <w:pBdr>
          <w:top w:val="nil"/>
          <w:left w:val="nil"/>
          <w:bottom w:val="nil"/>
          <w:right w:val="nil"/>
          <w:between w:val="nil"/>
        </w:pBdr>
        <w:spacing w:after="200" w:line="240" w:lineRule="auto"/>
        <w:jc w:val="center"/>
        <w:rPr>
          <w:color w:val="000000"/>
          <w:sz w:val="18"/>
          <w:szCs w:val="18"/>
        </w:rPr>
      </w:pPr>
      <w:r>
        <w:rPr>
          <w:color w:val="000000"/>
          <w:sz w:val="18"/>
          <w:szCs w:val="18"/>
        </w:rPr>
        <w:t>Figura 8. Plano configurado a 15° y resultados obtenidos tras liberar la bola</w:t>
      </w:r>
    </w:p>
    <w:p w14:paraId="0000010F" w14:textId="77777777" w:rsidR="0042700C" w:rsidRDefault="00771FA4">
      <w:pPr>
        <w:numPr>
          <w:ilvl w:val="0"/>
          <w:numId w:val="3"/>
        </w:numPr>
        <w:pBdr>
          <w:top w:val="nil"/>
          <w:left w:val="nil"/>
          <w:bottom w:val="nil"/>
          <w:right w:val="nil"/>
          <w:between w:val="nil"/>
        </w:pBdr>
      </w:pPr>
      <w:r>
        <w:rPr>
          <w:color w:val="000000"/>
        </w:rPr>
        <w:t>Análisis de resultados. Para ello vamos a tomar como referencia la Tabla 1, completándola con los valores obtenidos del experimento y con los valores teóricos calculados. Para realizar estos cálculos, y como el objetivo del experimento y determinar si se d</w:t>
      </w:r>
      <w:r>
        <w:rPr>
          <w:color w:val="000000"/>
        </w:rPr>
        <w:t>ebe tener en cuenta el movimiento de rotación y traslación de la bola mientras desciende, procederemos a calcular los tiempos teóricos suponiendo que se realizan ambos movimientos y suponiendo que solo se produce movimiento de traslación.</w:t>
      </w:r>
    </w:p>
    <w:p w14:paraId="00000110" w14:textId="77777777" w:rsidR="0042700C" w:rsidRDefault="00771FA4">
      <w:pPr>
        <w:ind w:left="708"/>
      </w:pPr>
      <w:r>
        <w:t>A modo de ejemplo</w:t>
      </w:r>
      <w:r>
        <w:t xml:space="preserve">, vamos a calcular el tiempo que tarda la bola en recorrer 5cms cuando el ángulo de inclinación es de 15°. </w:t>
      </w:r>
    </w:p>
    <w:p w14:paraId="00000111" w14:textId="77777777" w:rsidR="0042700C" w:rsidRDefault="00771FA4">
      <w:pPr>
        <w:ind w:left="708"/>
      </w:pPr>
      <w:r>
        <w:t xml:space="preserve">Si </w:t>
      </w:r>
      <w:r>
        <w:rPr>
          <w:b/>
        </w:rPr>
        <w:t xml:space="preserve">únicamente supusiéramos movimiento de traslación, </w:t>
      </w:r>
      <w:r>
        <w:t>la velocidad que adquiriría la bola al recorrer una distancia “d”, tal y como hemos visto anter</w:t>
      </w:r>
      <w:r>
        <w:t>iormente, viene dada:</w:t>
      </w:r>
    </w:p>
    <w:p w14:paraId="00000112" w14:textId="77777777" w:rsidR="0042700C" w:rsidRDefault="00771FA4">
      <w:pPr>
        <w:jc w:val="center"/>
        <w:rPr>
          <w:rFonts w:ascii="Cambria Math" w:eastAsia="Cambria Math" w:hAnsi="Cambria Math" w:cs="Cambria Math"/>
        </w:rPr>
      </w:pPr>
      <m:oMathPara>
        <m:oMath>
          <m:sSup>
            <m:sSupPr>
              <m:ctrlPr>
                <w:rPr>
                  <w:rFonts w:ascii="Cambria Math" w:eastAsia="Cambria Math" w:hAnsi="Cambria Math" w:cs="Cambria Math"/>
                </w:rPr>
              </m:ctrlPr>
            </m:sSupPr>
            <m:e>
              <m:r>
                <w:rPr>
                  <w:rFonts w:ascii="Cambria Math" w:eastAsia="Cambria Math" w:hAnsi="Cambria Math" w:cs="Cambria Math"/>
                </w:rPr>
                <m:t>v</m:t>
              </m:r>
            </m:e>
            <m:sup>
              <m:r>
                <w:rPr>
                  <w:rFonts w:ascii="Cambria Math" w:eastAsia="Cambria Math" w:hAnsi="Cambria Math" w:cs="Cambria Math"/>
                </w:rPr>
                <m:t>'</m:t>
              </m:r>
            </m:sup>
          </m:sSup>
          <m:r>
            <w:rPr>
              <w:rFonts w:ascii="Cambria Math" w:eastAsia="Cambria Math" w:hAnsi="Cambria Math" w:cs="Cambria Math"/>
            </w:rPr>
            <m:t>=</m:t>
          </m:r>
          <m:rad>
            <m:radPr>
              <m:degHide m:val="1"/>
              <m:ctrlPr>
                <w:rPr>
                  <w:rFonts w:ascii="Cambria Math" w:hAnsi="Cambria Math"/>
                </w:rPr>
              </m:ctrlPr>
            </m:radPr>
            <m:deg/>
            <m:e>
              <m:r>
                <w:rPr>
                  <w:rFonts w:ascii="Cambria Math" w:eastAsia="Cambria Math" w:hAnsi="Cambria Math" w:cs="Cambria Math"/>
                </w:rPr>
                <m:t>2·</m:t>
              </m:r>
              <m:r>
                <w:rPr>
                  <w:rFonts w:ascii="Cambria Math" w:eastAsia="Cambria Math" w:hAnsi="Cambria Math" w:cs="Cambria Math"/>
                </w:rPr>
                <m:t>g</m:t>
              </m:r>
              <m:r>
                <w:rPr>
                  <w:rFonts w:ascii="Cambria Math" w:eastAsia="Cambria Math" w:hAnsi="Cambria Math" w:cs="Cambria Math"/>
                </w:rPr>
                <m:t>·</m:t>
              </m:r>
              <m:r>
                <w:rPr>
                  <w:rFonts w:ascii="Cambria Math" w:eastAsia="Cambria Math" w:hAnsi="Cambria Math" w:cs="Cambria Math"/>
                </w:rPr>
                <m:t>d</m:t>
              </m:r>
              <m:r>
                <w:rPr>
                  <w:rFonts w:ascii="Cambria Math" w:eastAsia="Cambria Math" w:hAnsi="Cambria Math" w:cs="Cambria Math"/>
                </w:rPr>
                <m:t>·</m:t>
              </m:r>
              <m:box>
                <m:boxPr>
                  <m:opEmu m:val="1"/>
                  <m:ctrlPr>
                    <w:rPr>
                      <w:rFonts w:ascii="Cambria Math" w:eastAsia="Cambria Math" w:hAnsi="Cambria Math" w:cs="Cambria Math"/>
                    </w:rPr>
                  </m:ctrlPr>
                </m:boxPr>
                <m:e>
                  <m:r>
                    <w:rPr>
                      <w:rFonts w:ascii="Cambria Math" w:eastAsia="Cambria Math" w:hAnsi="Cambria Math" w:cs="Cambria Math"/>
                    </w:rPr>
                    <m:t>sin</m:t>
                  </m:r>
                </m:e>
              </m:box>
              <m:r>
                <w:rPr>
                  <w:rFonts w:ascii="Cambria Math" w:eastAsia="Cambria Math" w:hAnsi="Cambria Math" w:cs="Cambria Math"/>
                </w:rPr>
                <m:t>sin</m:t>
              </m:r>
              <m:r>
                <w:rPr>
                  <w:rFonts w:ascii="Cambria Math" w:hAnsi="Cambria Math"/>
                </w:rPr>
                <m:t xml:space="preserve"> </m:t>
              </m:r>
              <m:r>
                <w:rPr>
                  <w:rFonts w:ascii="Cambria Math" w:hAnsi="Cambria Math"/>
                </w:rPr>
                <m:t>α</m:t>
              </m:r>
              <m:r>
                <w:rPr>
                  <w:rFonts w:ascii="Cambria Math" w:hAnsi="Cambria Math"/>
                </w:rPr>
                <m:t xml:space="preserve"> </m:t>
              </m:r>
            </m:e>
          </m:rad>
          <m:r>
            <w:rPr>
              <w:rFonts w:ascii="Cambria Math" w:eastAsia="Cambria Math" w:hAnsi="Cambria Math" w:cs="Cambria Math"/>
            </w:rPr>
            <m:t>=</m:t>
          </m:r>
          <m:rad>
            <m:radPr>
              <m:degHide m:val="1"/>
              <m:ctrlPr>
                <w:rPr>
                  <w:rFonts w:ascii="Cambria Math" w:hAnsi="Cambria Math"/>
                </w:rPr>
              </m:ctrlPr>
            </m:radPr>
            <m:deg/>
            <m:e>
              <m:r>
                <w:rPr>
                  <w:rFonts w:ascii="Cambria Math" w:eastAsia="Cambria Math" w:hAnsi="Cambria Math" w:cs="Cambria Math"/>
                </w:rPr>
                <m:t>2·9,8·0,56·</m:t>
              </m:r>
              <m:box>
                <m:boxPr>
                  <m:opEmu m:val="1"/>
                  <m:ctrlPr>
                    <w:rPr>
                      <w:rFonts w:ascii="Cambria Math" w:eastAsia="Cambria Math" w:hAnsi="Cambria Math" w:cs="Cambria Math"/>
                    </w:rPr>
                  </m:ctrlPr>
                </m:boxPr>
                <m:e>
                  <m:r>
                    <w:rPr>
                      <w:rFonts w:ascii="Cambria Math" w:eastAsia="Cambria Math" w:hAnsi="Cambria Math" w:cs="Cambria Math"/>
                    </w:rPr>
                    <m:t>sin</m:t>
                  </m:r>
                </m:e>
              </m:box>
              <m:r>
                <w:rPr>
                  <w:rFonts w:ascii="Cambria Math" w:eastAsia="Cambria Math" w:hAnsi="Cambria Math" w:cs="Cambria Math"/>
                </w:rPr>
                <m:t>sin</m:t>
              </m:r>
              <m:r>
                <w:rPr>
                  <w:rFonts w:ascii="Cambria Math" w:hAnsi="Cambria Math"/>
                </w:rPr>
                <m:t xml:space="preserve"> </m:t>
              </m:r>
              <m:r>
                <w:rPr>
                  <w:rFonts w:ascii="Cambria Math" w:eastAsia="Cambria Math" w:hAnsi="Cambria Math" w:cs="Cambria Math"/>
                </w:rPr>
                <m:t>15</m:t>
              </m:r>
              <m:r>
                <w:rPr>
                  <w:rFonts w:ascii="Cambria Math" w:hAnsi="Cambria Math"/>
                </w:rPr>
                <m:t xml:space="preserve"> </m:t>
              </m:r>
            </m:e>
          </m:rad>
          <m:r>
            <w:rPr>
              <w:rFonts w:ascii="Cambria Math" w:eastAsia="Cambria Math" w:hAnsi="Cambria Math" w:cs="Cambria Math"/>
            </w:rPr>
            <m:t>=1,685</m:t>
          </m:r>
          <m:r>
            <w:rPr>
              <w:rFonts w:ascii="Cambria Math" w:eastAsia="Cambria Math" w:hAnsi="Cambria Math" w:cs="Cambria Math"/>
            </w:rPr>
            <m:t>m</m:t>
          </m:r>
          <m:r>
            <w:rPr>
              <w:rFonts w:ascii="Cambria Math" w:eastAsia="Cambria Math" w:hAnsi="Cambria Math" w:cs="Cambria Math"/>
            </w:rPr>
            <m:t>/</m:t>
          </m:r>
          <m:r>
            <w:rPr>
              <w:rFonts w:ascii="Cambria Math" w:eastAsia="Cambria Math" w:hAnsi="Cambria Math" w:cs="Cambria Math"/>
            </w:rPr>
            <m:t>s</m:t>
          </m:r>
        </m:oMath>
      </m:oMathPara>
    </w:p>
    <w:p w14:paraId="00000113" w14:textId="77777777" w:rsidR="0042700C" w:rsidRDefault="00771FA4">
      <w:pPr>
        <w:ind w:left="708"/>
      </w:pPr>
      <w:r>
        <w:t>Siguiendo los desarrollos del mismo modo que los indicados en la sección de contextualización, podremos calcular la aceleración de la bola durante la caída y finalmen</w:t>
      </w:r>
      <w:r>
        <w:t>te, el tiempo que tarda en recorrer los 56cms:</w:t>
      </w:r>
    </w:p>
    <w:p w14:paraId="00000114" w14:textId="77777777" w:rsidR="0042700C" w:rsidRDefault="00771FA4">
      <w:pPr>
        <w:jc w:val="center"/>
        <w:rPr>
          <w:rFonts w:ascii="Cambria Math" w:eastAsia="Cambria Math" w:hAnsi="Cambria Math" w:cs="Cambria Math"/>
        </w:rPr>
      </w:pPr>
      <m:oMathPara>
        <m:oMath>
          <m:sSup>
            <m:sSupPr>
              <m:ctrlPr>
                <w:rPr>
                  <w:rFonts w:ascii="Cambria Math" w:eastAsia="Cambria Math" w:hAnsi="Cambria Math" w:cs="Cambria Math"/>
                </w:rPr>
              </m:ctrlPr>
            </m:sSupPr>
            <m:e>
              <m:r>
                <w:rPr>
                  <w:rFonts w:ascii="Cambria Math" w:eastAsia="Cambria Math" w:hAnsi="Cambria Math" w:cs="Cambria Math"/>
                </w:rPr>
                <m:t>v</m:t>
              </m:r>
            </m:e>
            <m:sup>
              <m:r>
                <w:rPr>
                  <w:rFonts w:ascii="Cambria Math" w:eastAsia="Cambria Math" w:hAnsi="Cambria Math" w:cs="Cambria Math"/>
                </w:rPr>
                <m:t>2</m:t>
              </m:r>
            </m:sup>
          </m:sSup>
          <m:r>
            <w:rPr>
              <w:rFonts w:ascii="Cambria Math" w:eastAsia="Cambria Math" w:hAnsi="Cambria Math" w:cs="Cambria Math"/>
            </w:rPr>
            <m:t>=2·</m:t>
          </m:r>
          <m:r>
            <w:rPr>
              <w:rFonts w:ascii="Cambria Math" w:eastAsia="Cambria Math" w:hAnsi="Cambria Math" w:cs="Cambria Math"/>
            </w:rPr>
            <m:t>a</m:t>
          </m:r>
          <m:r>
            <w:rPr>
              <w:rFonts w:ascii="Cambria Math" w:eastAsia="Cambria Math" w:hAnsi="Cambria Math" w:cs="Cambria Math"/>
            </w:rPr>
            <m:t>·</m:t>
          </m:r>
          <m:r>
            <w:rPr>
              <w:rFonts w:ascii="Cambria Math" w:eastAsia="Cambria Math" w:hAnsi="Cambria Math" w:cs="Cambria Math"/>
            </w:rPr>
            <m:t>d</m:t>
          </m:r>
          <m:r>
            <w:rPr>
              <w:rFonts w:ascii="Cambria Math" w:eastAsia="Cambria Math" w:hAnsi="Cambria Math" w:cs="Cambria Math"/>
            </w:rPr>
            <m:t>→</m:t>
          </m:r>
          <m:r>
            <w:rPr>
              <w:rFonts w:ascii="Cambria Math" w:eastAsia="Cambria Math" w:hAnsi="Cambria Math" w:cs="Cambria Math"/>
            </w:rPr>
            <m:t>a</m:t>
          </m:r>
          <m:r>
            <w:rPr>
              <w:rFonts w:ascii="Cambria Math" w:eastAsia="Cambria Math" w:hAnsi="Cambria Math" w:cs="Cambria Math"/>
            </w:rPr>
            <m:t>=</m:t>
          </m:r>
          <m:f>
            <m:fPr>
              <m:ctrlPr>
                <w:rPr>
                  <w:rFonts w:ascii="Cambria Math" w:eastAsia="Cambria Math" w:hAnsi="Cambria Math" w:cs="Cambria Math"/>
                </w:rPr>
              </m:ctrlPr>
            </m:fPr>
            <m:num>
              <m:sSup>
                <m:sSupPr>
                  <m:ctrlPr>
                    <w:rPr>
                      <w:rFonts w:ascii="Cambria Math" w:eastAsia="Cambria Math" w:hAnsi="Cambria Math" w:cs="Cambria Math"/>
                    </w:rPr>
                  </m:ctrlPr>
                </m:sSupPr>
                <m:e>
                  <m:r>
                    <w:rPr>
                      <w:rFonts w:ascii="Cambria Math" w:eastAsia="Cambria Math" w:hAnsi="Cambria Math" w:cs="Cambria Math"/>
                    </w:rPr>
                    <m:t>1,685</m:t>
                  </m:r>
                </m:e>
                <m:sup>
                  <m:r>
                    <w:rPr>
                      <w:rFonts w:ascii="Cambria Math" w:eastAsia="Cambria Math" w:hAnsi="Cambria Math" w:cs="Cambria Math"/>
                    </w:rPr>
                    <m:t>2</m:t>
                  </m:r>
                </m:sup>
              </m:sSup>
            </m:num>
            <m:den>
              <m:r>
                <w:rPr>
                  <w:rFonts w:ascii="Cambria Math" w:eastAsia="Cambria Math" w:hAnsi="Cambria Math" w:cs="Cambria Math"/>
                </w:rPr>
                <m:t>2·0,56</m:t>
              </m:r>
            </m:den>
          </m:f>
          <m:r>
            <w:rPr>
              <w:rFonts w:ascii="Cambria Math" w:eastAsia="Cambria Math" w:hAnsi="Cambria Math" w:cs="Cambria Math"/>
            </w:rPr>
            <m:t>=2,536</m:t>
          </m:r>
          <m:f>
            <m:fPr>
              <m:ctrlPr>
                <w:rPr>
                  <w:rFonts w:ascii="Cambria Math" w:eastAsia="Cambria Math" w:hAnsi="Cambria Math" w:cs="Cambria Math"/>
                </w:rPr>
              </m:ctrlPr>
            </m:fPr>
            <m:num>
              <m:r>
                <w:rPr>
                  <w:rFonts w:ascii="Cambria Math" w:eastAsia="Cambria Math" w:hAnsi="Cambria Math" w:cs="Cambria Math"/>
                </w:rPr>
                <m:t>m</m:t>
              </m:r>
            </m:num>
            <m:den>
              <m:sSup>
                <m:sSupPr>
                  <m:ctrlPr>
                    <w:rPr>
                      <w:rFonts w:ascii="Cambria Math" w:eastAsia="Cambria Math" w:hAnsi="Cambria Math" w:cs="Cambria Math"/>
                    </w:rPr>
                  </m:ctrlPr>
                </m:sSupPr>
                <m:e>
                  <m:r>
                    <w:rPr>
                      <w:rFonts w:ascii="Cambria Math" w:eastAsia="Cambria Math" w:hAnsi="Cambria Math" w:cs="Cambria Math"/>
                    </w:rPr>
                    <m:t>s</m:t>
                  </m:r>
                </m:e>
                <m:sup>
                  <m:r>
                    <w:rPr>
                      <w:rFonts w:ascii="Cambria Math" w:eastAsia="Cambria Math" w:hAnsi="Cambria Math" w:cs="Cambria Math"/>
                    </w:rPr>
                    <m:t>2</m:t>
                  </m:r>
                </m:sup>
              </m:sSup>
            </m:den>
          </m:f>
        </m:oMath>
      </m:oMathPara>
    </w:p>
    <w:p w14:paraId="00000115" w14:textId="77777777" w:rsidR="0042700C" w:rsidRDefault="00771FA4">
      <w:pPr>
        <w:jc w:val="center"/>
        <w:rPr>
          <w:rFonts w:ascii="Cambria Math" w:eastAsia="Cambria Math" w:hAnsi="Cambria Math" w:cs="Cambria Math"/>
        </w:rPr>
      </w:pPr>
      <m:oMathPara>
        <m:oMath>
          <m:r>
            <w:rPr>
              <w:rFonts w:ascii="Cambria Math" w:eastAsia="Cambria Math" w:hAnsi="Cambria Math" w:cs="Cambria Math"/>
            </w:rPr>
            <w:lastRenderedPageBreak/>
            <m:t>v</m:t>
          </m:r>
          <m:r>
            <w:rPr>
              <w:rFonts w:ascii="Cambria Math" w:eastAsia="Cambria Math" w:hAnsi="Cambria Math" w:cs="Cambria Math"/>
            </w:rPr>
            <m:t>=</m:t>
          </m:r>
          <m:r>
            <w:rPr>
              <w:rFonts w:ascii="Cambria Math" w:eastAsia="Cambria Math" w:hAnsi="Cambria Math" w:cs="Cambria Math"/>
            </w:rPr>
            <m:t>a</m:t>
          </m:r>
          <m:r>
            <w:rPr>
              <w:rFonts w:ascii="Cambria Math" w:eastAsia="Cambria Math" w:hAnsi="Cambria Math" w:cs="Cambria Math"/>
            </w:rPr>
            <m:t>·</m:t>
          </m:r>
          <m:r>
            <w:rPr>
              <w:rFonts w:ascii="Cambria Math" w:eastAsia="Cambria Math" w:hAnsi="Cambria Math" w:cs="Cambria Math"/>
            </w:rPr>
            <m:t>t</m:t>
          </m:r>
          <m:r>
            <w:rPr>
              <w:rFonts w:ascii="Cambria Math" w:eastAsia="Cambria Math" w:hAnsi="Cambria Math" w:cs="Cambria Math"/>
            </w:rPr>
            <m:t xml:space="preserve"> →</m:t>
          </m:r>
          <m:r>
            <w:rPr>
              <w:rFonts w:ascii="Cambria Math" w:eastAsia="Cambria Math" w:hAnsi="Cambria Math" w:cs="Cambria Math"/>
            </w:rPr>
            <m:t>t</m:t>
          </m:r>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v</m:t>
              </m:r>
            </m:num>
            <m:den>
              <m:r>
                <w:rPr>
                  <w:rFonts w:ascii="Cambria Math" w:eastAsia="Cambria Math" w:hAnsi="Cambria Math" w:cs="Cambria Math"/>
                </w:rPr>
                <m:t>a</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1,685</m:t>
              </m:r>
            </m:num>
            <m:den>
              <m:r>
                <w:rPr>
                  <w:rFonts w:ascii="Cambria Math" w:eastAsia="Cambria Math" w:hAnsi="Cambria Math" w:cs="Cambria Math"/>
                </w:rPr>
                <m:t>2,536</m:t>
              </m:r>
            </m:den>
          </m:f>
          <m:r>
            <w:rPr>
              <w:rFonts w:ascii="Cambria Math" w:eastAsia="Cambria Math" w:hAnsi="Cambria Math" w:cs="Cambria Math"/>
            </w:rPr>
            <m:t xml:space="preserve">=786 </m:t>
          </m:r>
          <m:r>
            <w:rPr>
              <w:rFonts w:ascii="Cambria Math" w:eastAsia="Cambria Math" w:hAnsi="Cambria Math" w:cs="Cambria Math"/>
            </w:rPr>
            <m:t>ms</m:t>
          </m:r>
        </m:oMath>
      </m:oMathPara>
    </w:p>
    <w:p w14:paraId="00000116" w14:textId="77777777" w:rsidR="0042700C" w:rsidRDefault="00771FA4">
      <w:pPr>
        <w:ind w:left="708"/>
      </w:pPr>
      <w:r>
        <w:rPr>
          <w:b/>
        </w:rPr>
        <w:t xml:space="preserve">Considerando el movimiento de traslación y de rotación de la bola, </w:t>
      </w:r>
      <w:r>
        <w:t>la velocidad que alcanza al recorrer los 56cms, será igual a:</w:t>
      </w:r>
    </w:p>
    <w:p w14:paraId="00000117" w14:textId="77777777" w:rsidR="0042700C" w:rsidRDefault="00771FA4">
      <w:pPr>
        <w:jc w:val="center"/>
        <w:rPr>
          <w:rFonts w:ascii="Cambria Math" w:eastAsia="Cambria Math" w:hAnsi="Cambria Math" w:cs="Cambria Math"/>
        </w:rPr>
      </w:pPr>
      <m:oMathPara>
        <m:oMath>
          <m:r>
            <w:rPr>
              <w:rFonts w:ascii="Cambria Math" w:eastAsia="Cambria Math" w:hAnsi="Cambria Math" w:cs="Cambria Math"/>
            </w:rPr>
            <m:t>v</m:t>
          </m:r>
          <m:r>
            <w:rPr>
              <w:rFonts w:ascii="Cambria Math" w:eastAsia="Cambria Math" w:hAnsi="Cambria Math" w:cs="Cambria Math"/>
            </w:rPr>
            <m:t>=</m:t>
          </m:r>
          <m:rad>
            <m:radPr>
              <m:degHide m:val="1"/>
              <m:ctrlPr>
                <w:rPr>
                  <w:rFonts w:ascii="Cambria Math" w:hAnsi="Cambria Math"/>
                </w:rPr>
              </m:ctrlPr>
            </m:radPr>
            <m:deg/>
            <m:e>
              <m:f>
                <m:fPr>
                  <m:ctrlPr>
                    <w:rPr>
                      <w:rFonts w:ascii="Cambria Math" w:eastAsia="Cambria Math" w:hAnsi="Cambria Math" w:cs="Cambria Math"/>
                    </w:rPr>
                  </m:ctrlPr>
                </m:fPr>
                <m:num>
                  <m:r>
                    <w:rPr>
                      <w:rFonts w:ascii="Cambria Math" w:eastAsia="Cambria Math" w:hAnsi="Cambria Math" w:cs="Cambria Math"/>
                    </w:rPr>
                    <m:t>10</m:t>
                  </m:r>
                </m:num>
                <m:den>
                  <m:r>
                    <w:rPr>
                      <w:rFonts w:ascii="Cambria Math" w:eastAsia="Cambria Math" w:hAnsi="Cambria Math" w:cs="Cambria Math"/>
                    </w:rPr>
                    <m:t>7</m:t>
                  </m:r>
                </m:den>
              </m:f>
              <m:r>
                <w:rPr>
                  <w:rFonts w:ascii="Cambria Math" w:eastAsia="Cambria Math" w:hAnsi="Cambria Math" w:cs="Cambria Math"/>
                </w:rPr>
                <m:t>·</m:t>
              </m:r>
              <m:r>
                <w:rPr>
                  <w:rFonts w:ascii="Cambria Math" w:eastAsia="Cambria Math" w:hAnsi="Cambria Math" w:cs="Cambria Math"/>
                </w:rPr>
                <m:t>g</m:t>
              </m:r>
              <m:r>
                <w:rPr>
                  <w:rFonts w:ascii="Cambria Math" w:eastAsia="Cambria Math" w:hAnsi="Cambria Math" w:cs="Cambria Math"/>
                </w:rPr>
                <m:t>·</m:t>
              </m:r>
              <m:r>
                <w:rPr>
                  <w:rFonts w:ascii="Cambria Math" w:eastAsia="Cambria Math" w:hAnsi="Cambria Math" w:cs="Cambria Math"/>
                </w:rPr>
                <m:t>d</m:t>
              </m:r>
              <m:r>
                <w:rPr>
                  <w:rFonts w:ascii="Cambria Math" w:eastAsia="Cambria Math" w:hAnsi="Cambria Math" w:cs="Cambria Math"/>
                </w:rPr>
                <m:t>·</m:t>
              </m:r>
              <m:box>
                <m:boxPr>
                  <m:opEmu m:val="1"/>
                  <m:ctrlPr>
                    <w:rPr>
                      <w:rFonts w:ascii="Cambria Math" w:eastAsia="Cambria Math" w:hAnsi="Cambria Math" w:cs="Cambria Math"/>
                    </w:rPr>
                  </m:ctrlPr>
                </m:boxPr>
                <m:e>
                  <m:r>
                    <w:rPr>
                      <w:rFonts w:ascii="Cambria Math" w:eastAsia="Cambria Math" w:hAnsi="Cambria Math" w:cs="Cambria Math"/>
                    </w:rPr>
                    <m:t>sin</m:t>
                  </m:r>
                </m:e>
              </m:box>
              <m:r>
                <w:rPr>
                  <w:rFonts w:ascii="Cambria Math" w:eastAsia="Cambria Math" w:hAnsi="Cambria Math" w:cs="Cambria Math"/>
                </w:rPr>
                <m:t>sin</m:t>
              </m:r>
              <m:r>
                <w:rPr>
                  <w:rFonts w:ascii="Cambria Math" w:hAnsi="Cambria Math"/>
                </w:rPr>
                <m:t xml:space="preserve"> </m:t>
              </m:r>
              <m:r>
                <w:rPr>
                  <w:rFonts w:ascii="Cambria Math" w:hAnsi="Cambria Math"/>
                </w:rPr>
                <m:t>α</m:t>
              </m:r>
              <m:r>
                <w:rPr>
                  <w:rFonts w:ascii="Cambria Math" w:hAnsi="Cambria Math"/>
                </w:rPr>
                <m:t xml:space="preserve"> </m:t>
              </m:r>
            </m:e>
          </m:rad>
          <m:r>
            <w:rPr>
              <w:rFonts w:ascii="Cambria Math" w:eastAsia="Cambria Math" w:hAnsi="Cambria Math" w:cs="Cambria Math"/>
            </w:rPr>
            <m:t>=</m:t>
          </m:r>
          <m:rad>
            <m:radPr>
              <m:degHide m:val="1"/>
              <m:ctrlPr>
                <w:rPr>
                  <w:rFonts w:ascii="Cambria Math" w:hAnsi="Cambria Math"/>
                </w:rPr>
              </m:ctrlPr>
            </m:radPr>
            <m:deg/>
            <m:e>
              <m:f>
                <m:fPr>
                  <m:ctrlPr>
                    <w:rPr>
                      <w:rFonts w:ascii="Cambria Math" w:eastAsia="Cambria Math" w:hAnsi="Cambria Math" w:cs="Cambria Math"/>
                    </w:rPr>
                  </m:ctrlPr>
                </m:fPr>
                <m:num>
                  <m:r>
                    <w:rPr>
                      <w:rFonts w:ascii="Cambria Math" w:eastAsia="Cambria Math" w:hAnsi="Cambria Math" w:cs="Cambria Math"/>
                    </w:rPr>
                    <m:t>10</m:t>
                  </m:r>
                </m:num>
                <m:den>
                  <m:r>
                    <w:rPr>
                      <w:rFonts w:ascii="Cambria Math" w:eastAsia="Cambria Math" w:hAnsi="Cambria Math" w:cs="Cambria Math"/>
                    </w:rPr>
                    <m:t>7</m:t>
                  </m:r>
                </m:den>
              </m:f>
              <m:r>
                <w:rPr>
                  <w:rFonts w:ascii="Cambria Math" w:eastAsia="Cambria Math" w:hAnsi="Cambria Math" w:cs="Cambria Math"/>
                </w:rPr>
                <m:t>·9,8·0,56·</m:t>
              </m:r>
              <m:box>
                <m:boxPr>
                  <m:opEmu m:val="1"/>
                  <m:ctrlPr>
                    <w:rPr>
                      <w:rFonts w:ascii="Cambria Math" w:eastAsia="Cambria Math" w:hAnsi="Cambria Math" w:cs="Cambria Math"/>
                    </w:rPr>
                  </m:ctrlPr>
                </m:boxPr>
                <m:e>
                  <m:r>
                    <w:rPr>
                      <w:rFonts w:ascii="Cambria Math" w:eastAsia="Cambria Math" w:hAnsi="Cambria Math" w:cs="Cambria Math"/>
                    </w:rPr>
                    <m:t>sin</m:t>
                  </m:r>
                </m:e>
              </m:box>
              <m:r>
                <w:rPr>
                  <w:rFonts w:ascii="Cambria Math" w:eastAsia="Cambria Math" w:hAnsi="Cambria Math" w:cs="Cambria Math"/>
                </w:rPr>
                <m:t>sin</m:t>
              </m:r>
              <m:r>
                <w:rPr>
                  <w:rFonts w:ascii="Cambria Math" w:hAnsi="Cambria Math"/>
                </w:rPr>
                <m:t xml:space="preserve"> </m:t>
              </m:r>
              <m:r>
                <w:rPr>
                  <w:rFonts w:ascii="Cambria Math" w:eastAsia="Cambria Math" w:hAnsi="Cambria Math" w:cs="Cambria Math"/>
                </w:rPr>
                <m:t>15</m:t>
              </m:r>
              <m:r>
                <w:rPr>
                  <w:rFonts w:ascii="Cambria Math" w:hAnsi="Cambria Math"/>
                </w:rPr>
                <m:t xml:space="preserve"> </m:t>
              </m:r>
            </m:e>
          </m:rad>
          <m:r>
            <w:rPr>
              <w:rFonts w:ascii="Cambria Math" w:eastAsia="Cambria Math" w:hAnsi="Cambria Math" w:cs="Cambria Math"/>
            </w:rPr>
            <m:t>=1,424</m:t>
          </m:r>
          <m:r>
            <w:rPr>
              <w:rFonts w:ascii="Cambria Math" w:eastAsia="Cambria Math" w:hAnsi="Cambria Math" w:cs="Cambria Math"/>
            </w:rPr>
            <m:t>m</m:t>
          </m:r>
          <m:r>
            <w:rPr>
              <w:rFonts w:ascii="Cambria Math" w:eastAsia="Cambria Math" w:hAnsi="Cambria Math" w:cs="Cambria Math"/>
            </w:rPr>
            <m:t>/</m:t>
          </m:r>
          <m:r>
            <w:rPr>
              <w:rFonts w:ascii="Cambria Math" w:eastAsia="Cambria Math" w:hAnsi="Cambria Math" w:cs="Cambria Math"/>
            </w:rPr>
            <m:t>s</m:t>
          </m:r>
        </m:oMath>
      </m:oMathPara>
    </w:p>
    <w:p w14:paraId="00000118" w14:textId="77777777" w:rsidR="0042700C" w:rsidRDefault="00771FA4">
      <w:pPr>
        <w:ind w:left="708"/>
      </w:pPr>
      <w:r>
        <w:t>Y finalmente, siguiendo los mismos pasos anteriores, podemos determinar la aceleración y el tiempo que tarda la bola en recorrer los 56cms:</w:t>
      </w:r>
    </w:p>
    <w:p w14:paraId="00000119" w14:textId="77777777" w:rsidR="0042700C" w:rsidRDefault="00771FA4">
      <w:pPr>
        <w:jc w:val="center"/>
        <w:rPr>
          <w:rFonts w:ascii="Cambria Math" w:eastAsia="Cambria Math" w:hAnsi="Cambria Math" w:cs="Cambria Math"/>
        </w:rPr>
      </w:pPr>
      <m:oMathPara>
        <m:oMath>
          <m:sSup>
            <m:sSupPr>
              <m:ctrlPr>
                <w:rPr>
                  <w:rFonts w:ascii="Cambria Math" w:eastAsia="Cambria Math" w:hAnsi="Cambria Math" w:cs="Cambria Math"/>
                </w:rPr>
              </m:ctrlPr>
            </m:sSupPr>
            <m:e>
              <m:r>
                <w:rPr>
                  <w:rFonts w:ascii="Cambria Math" w:eastAsia="Cambria Math" w:hAnsi="Cambria Math" w:cs="Cambria Math"/>
                </w:rPr>
                <m:t>v</m:t>
              </m:r>
            </m:e>
            <m:sup>
              <m:r>
                <w:rPr>
                  <w:rFonts w:ascii="Cambria Math" w:eastAsia="Cambria Math" w:hAnsi="Cambria Math" w:cs="Cambria Math"/>
                </w:rPr>
                <m:t>2</m:t>
              </m:r>
            </m:sup>
          </m:sSup>
          <m:r>
            <w:rPr>
              <w:rFonts w:ascii="Cambria Math" w:eastAsia="Cambria Math" w:hAnsi="Cambria Math" w:cs="Cambria Math"/>
            </w:rPr>
            <m:t>=2·</m:t>
          </m:r>
          <m:r>
            <w:rPr>
              <w:rFonts w:ascii="Cambria Math" w:eastAsia="Cambria Math" w:hAnsi="Cambria Math" w:cs="Cambria Math"/>
            </w:rPr>
            <m:t>a</m:t>
          </m:r>
          <m:r>
            <w:rPr>
              <w:rFonts w:ascii="Cambria Math" w:eastAsia="Cambria Math" w:hAnsi="Cambria Math" w:cs="Cambria Math"/>
            </w:rPr>
            <m:t>·</m:t>
          </m:r>
          <m:r>
            <w:rPr>
              <w:rFonts w:ascii="Cambria Math" w:eastAsia="Cambria Math" w:hAnsi="Cambria Math" w:cs="Cambria Math"/>
            </w:rPr>
            <m:t>d</m:t>
          </m:r>
          <m:r>
            <w:rPr>
              <w:rFonts w:ascii="Cambria Math" w:eastAsia="Cambria Math" w:hAnsi="Cambria Math" w:cs="Cambria Math"/>
            </w:rPr>
            <m:t>→</m:t>
          </m:r>
          <m:r>
            <w:rPr>
              <w:rFonts w:ascii="Cambria Math" w:eastAsia="Cambria Math" w:hAnsi="Cambria Math" w:cs="Cambria Math"/>
            </w:rPr>
            <m:t>a</m:t>
          </m:r>
          <m:r>
            <w:rPr>
              <w:rFonts w:ascii="Cambria Math" w:eastAsia="Cambria Math" w:hAnsi="Cambria Math" w:cs="Cambria Math"/>
            </w:rPr>
            <m:t>=</m:t>
          </m:r>
          <m:f>
            <m:fPr>
              <m:ctrlPr>
                <w:rPr>
                  <w:rFonts w:ascii="Cambria Math" w:eastAsia="Cambria Math" w:hAnsi="Cambria Math" w:cs="Cambria Math"/>
                </w:rPr>
              </m:ctrlPr>
            </m:fPr>
            <m:num>
              <m:sSup>
                <m:sSupPr>
                  <m:ctrlPr>
                    <w:rPr>
                      <w:rFonts w:ascii="Cambria Math" w:eastAsia="Cambria Math" w:hAnsi="Cambria Math" w:cs="Cambria Math"/>
                    </w:rPr>
                  </m:ctrlPr>
                </m:sSupPr>
                <m:e>
                  <m:r>
                    <w:rPr>
                      <w:rFonts w:ascii="Cambria Math" w:eastAsia="Cambria Math" w:hAnsi="Cambria Math" w:cs="Cambria Math"/>
                    </w:rPr>
                    <m:t>1,424</m:t>
                  </m:r>
                </m:e>
                <m:sup>
                  <m:r>
                    <w:rPr>
                      <w:rFonts w:ascii="Cambria Math" w:eastAsia="Cambria Math" w:hAnsi="Cambria Math" w:cs="Cambria Math"/>
                    </w:rPr>
                    <m:t>2</m:t>
                  </m:r>
                </m:sup>
              </m:sSup>
            </m:num>
            <m:den>
              <m:r>
                <w:rPr>
                  <w:rFonts w:ascii="Cambria Math" w:eastAsia="Cambria Math" w:hAnsi="Cambria Math" w:cs="Cambria Math"/>
                </w:rPr>
                <m:t>2·0,56</m:t>
              </m:r>
            </m:den>
          </m:f>
          <m:r>
            <w:rPr>
              <w:rFonts w:ascii="Cambria Math" w:eastAsia="Cambria Math" w:hAnsi="Cambria Math" w:cs="Cambria Math"/>
            </w:rPr>
            <m:t>=1,811</m:t>
          </m:r>
          <m:f>
            <m:fPr>
              <m:ctrlPr>
                <w:rPr>
                  <w:rFonts w:ascii="Cambria Math" w:eastAsia="Cambria Math" w:hAnsi="Cambria Math" w:cs="Cambria Math"/>
                </w:rPr>
              </m:ctrlPr>
            </m:fPr>
            <m:num>
              <m:r>
                <w:rPr>
                  <w:rFonts w:ascii="Cambria Math" w:eastAsia="Cambria Math" w:hAnsi="Cambria Math" w:cs="Cambria Math"/>
                </w:rPr>
                <m:t>m</m:t>
              </m:r>
            </m:num>
            <m:den>
              <m:sSup>
                <m:sSupPr>
                  <m:ctrlPr>
                    <w:rPr>
                      <w:rFonts w:ascii="Cambria Math" w:eastAsia="Cambria Math" w:hAnsi="Cambria Math" w:cs="Cambria Math"/>
                    </w:rPr>
                  </m:ctrlPr>
                </m:sSupPr>
                <m:e>
                  <m:r>
                    <w:rPr>
                      <w:rFonts w:ascii="Cambria Math" w:eastAsia="Cambria Math" w:hAnsi="Cambria Math" w:cs="Cambria Math"/>
                    </w:rPr>
                    <m:t>s</m:t>
                  </m:r>
                </m:e>
                <m:sup>
                  <m:r>
                    <w:rPr>
                      <w:rFonts w:ascii="Cambria Math" w:eastAsia="Cambria Math" w:hAnsi="Cambria Math" w:cs="Cambria Math"/>
                    </w:rPr>
                    <m:t>2</m:t>
                  </m:r>
                </m:sup>
              </m:sSup>
            </m:den>
          </m:f>
        </m:oMath>
      </m:oMathPara>
    </w:p>
    <w:p w14:paraId="0000011A" w14:textId="77777777" w:rsidR="0042700C" w:rsidRDefault="00771FA4">
      <w:pPr>
        <w:jc w:val="center"/>
        <w:rPr>
          <w:rFonts w:ascii="Cambria Math" w:eastAsia="Cambria Math" w:hAnsi="Cambria Math" w:cs="Cambria Math"/>
        </w:rPr>
      </w:pPr>
      <m:oMathPara>
        <m:oMath>
          <m:r>
            <w:rPr>
              <w:rFonts w:ascii="Cambria Math" w:eastAsia="Cambria Math" w:hAnsi="Cambria Math" w:cs="Cambria Math"/>
            </w:rPr>
            <m:t>v</m:t>
          </m:r>
          <m:r>
            <w:rPr>
              <w:rFonts w:ascii="Cambria Math" w:eastAsia="Cambria Math" w:hAnsi="Cambria Math" w:cs="Cambria Math"/>
            </w:rPr>
            <m:t>=</m:t>
          </m:r>
          <m:r>
            <w:rPr>
              <w:rFonts w:ascii="Cambria Math" w:eastAsia="Cambria Math" w:hAnsi="Cambria Math" w:cs="Cambria Math"/>
            </w:rPr>
            <m:t>a</m:t>
          </m:r>
          <m:r>
            <w:rPr>
              <w:rFonts w:ascii="Cambria Math" w:eastAsia="Cambria Math" w:hAnsi="Cambria Math" w:cs="Cambria Math"/>
            </w:rPr>
            <m:t>·</m:t>
          </m:r>
          <m:r>
            <w:rPr>
              <w:rFonts w:ascii="Cambria Math" w:eastAsia="Cambria Math" w:hAnsi="Cambria Math" w:cs="Cambria Math"/>
            </w:rPr>
            <m:t>t</m:t>
          </m:r>
          <m:r>
            <w:rPr>
              <w:rFonts w:ascii="Cambria Math" w:eastAsia="Cambria Math" w:hAnsi="Cambria Math" w:cs="Cambria Math"/>
            </w:rPr>
            <m:t xml:space="preserve"> </m:t>
          </m:r>
          <m:r>
            <w:rPr>
              <w:rFonts w:ascii="Cambria Math" w:eastAsia="Cambria Math" w:hAnsi="Cambria Math" w:cs="Cambria Math"/>
            </w:rPr>
            <m:t>→</m:t>
          </m:r>
          <m:r>
            <w:rPr>
              <w:rFonts w:ascii="Cambria Math" w:eastAsia="Cambria Math" w:hAnsi="Cambria Math" w:cs="Cambria Math"/>
            </w:rPr>
            <m:t>t</m:t>
          </m:r>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v</m:t>
              </m:r>
            </m:num>
            <m:den>
              <m:r>
                <w:rPr>
                  <w:rFonts w:ascii="Cambria Math" w:eastAsia="Cambria Math" w:hAnsi="Cambria Math" w:cs="Cambria Math"/>
                </w:rPr>
                <m:t>a</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1,424</m:t>
              </m:r>
            </m:num>
            <m:den>
              <m:r>
                <w:rPr>
                  <w:rFonts w:ascii="Cambria Math" w:eastAsia="Cambria Math" w:hAnsi="Cambria Math" w:cs="Cambria Math"/>
                </w:rPr>
                <m:t>1,811</m:t>
              </m:r>
            </m:den>
          </m:f>
          <m:r>
            <w:rPr>
              <w:rFonts w:ascii="Cambria Math" w:eastAsia="Cambria Math" w:hAnsi="Cambria Math" w:cs="Cambria Math"/>
            </w:rPr>
            <m:t xml:space="preserve">=786 </m:t>
          </m:r>
          <m:r>
            <w:rPr>
              <w:rFonts w:ascii="Cambria Math" w:eastAsia="Cambria Math" w:hAnsi="Cambria Math" w:cs="Cambria Math"/>
            </w:rPr>
            <m:t>ms</m:t>
          </m:r>
        </m:oMath>
      </m:oMathPara>
    </w:p>
    <w:p w14:paraId="0000011B" w14:textId="77777777" w:rsidR="0042700C" w:rsidRDefault="00771FA4">
      <w:pPr>
        <w:ind w:left="708"/>
      </w:pPr>
      <w:r>
        <w:t>Si nos ayudamos de un programa como el Excel, podemos calcular estos valores para cada una de las posiciones de los sensores, obteniendo la siguiente tabla:</w:t>
      </w:r>
    </w:p>
    <w:tbl>
      <w:tblPr>
        <w:tblStyle w:val="a1"/>
        <w:tblW w:w="8644" w:type="dxa"/>
        <w:tblInd w:w="0" w:type="dxa"/>
        <w:tblLayout w:type="fixed"/>
        <w:tblLook w:val="0400" w:firstRow="0" w:lastRow="0" w:firstColumn="0" w:lastColumn="0" w:noHBand="0" w:noVBand="1"/>
      </w:tblPr>
      <w:tblGrid>
        <w:gridCol w:w="3369"/>
        <w:gridCol w:w="880"/>
        <w:gridCol w:w="880"/>
        <w:gridCol w:w="881"/>
        <w:gridCol w:w="881"/>
        <w:gridCol w:w="881"/>
        <w:gridCol w:w="872"/>
      </w:tblGrid>
      <w:tr w:rsidR="0042700C" w14:paraId="78A923D2" w14:textId="77777777">
        <w:trPr>
          <w:trHeight w:val="300"/>
        </w:trPr>
        <w:tc>
          <w:tcPr>
            <w:tcW w:w="3369" w:type="dxa"/>
            <w:tcBorders>
              <w:top w:val="single" w:sz="8" w:space="0" w:color="000000"/>
              <w:left w:val="single" w:sz="8" w:space="0" w:color="000000"/>
              <w:bottom w:val="single" w:sz="4" w:space="0" w:color="000000"/>
              <w:right w:val="single" w:sz="4" w:space="0" w:color="000000"/>
            </w:tcBorders>
            <w:shd w:val="clear" w:color="auto" w:fill="auto"/>
            <w:vAlign w:val="bottom"/>
          </w:tcPr>
          <w:p w14:paraId="0000011C" w14:textId="77777777" w:rsidR="0042700C" w:rsidRDefault="00771FA4">
            <w:pPr>
              <w:spacing w:after="0" w:line="240" w:lineRule="auto"/>
              <w:jc w:val="left"/>
              <w:rPr>
                <w:sz w:val="20"/>
                <w:szCs w:val="20"/>
              </w:rPr>
            </w:pPr>
            <w:r>
              <w:rPr>
                <w:sz w:val="20"/>
                <w:szCs w:val="20"/>
              </w:rPr>
              <w:t>15º</w:t>
            </w:r>
          </w:p>
        </w:tc>
        <w:tc>
          <w:tcPr>
            <w:tcW w:w="880" w:type="dxa"/>
            <w:tcBorders>
              <w:top w:val="single" w:sz="8" w:space="0" w:color="000000"/>
              <w:left w:val="nil"/>
              <w:bottom w:val="single" w:sz="4" w:space="0" w:color="000000"/>
              <w:right w:val="single" w:sz="4" w:space="0" w:color="000000"/>
            </w:tcBorders>
            <w:shd w:val="clear" w:color="auto" w:fill="auto"/>
            <w:vAlign w:val="center"/>
          </w:tcPr>
          <w:p w14:paraId="0000011D" w14:textId="77777777" w:rsidR="0042700C" w:rsidRDefault="00771FA4">
            <w:pPr>
              <w:spacing w:after="0" w:line="240" w:lineRule="auto"/>
              <w:jc w:val="center"/>
              <w:rPr>
                <w:sz w:val="18"/>
                <w:szCs w:val="18"/>
              </w:rPr>
            </w:pPr>
            <w:r>
              <w:rPr>
                <w:sz w:val="18"/>
                <w:szCs w:val="18"/>
              </w:rPr>
              <w:t>Sensor 1</w:t>
            </w:r>
          </w:p>
        </w:tc>
        <w:tc>
          <w:tcPr>
            <w:tcW w:w="880" w:type="dxa"/>
            <w:tcBorders>
              <w:top w:val="single" w:sz="8" w:space="0" w:color="000000"/>
              <w:left w:val="nil"/>
              <w:bottom w:val="single" w:sz="4" w:space="0" w:color="000000"/>
              <w:right w:val="single" w:sz="4" w:space="0" w:color="000000"/>
            </w:tcBorders>
            <w:shd w:val="clear" w:color="auto" w:fill="auto"/>
            <w:vAlign w:val="center"/>
          </w:tcPr>
          <w:p w14:paraId="0000011E" w14:textId="77777777" w:rsidR="0042700C" w:rsidRDefault="00771FA4">
            <w:pPr>
              <w:spacing w:after="0" w:line="240" w:lineRule="auto"/>
              <w:jc w:val="center"/>
              <w:rPr>
                <w:sz w:val="18"/>
                <w:szCs w:val="18"/>
              </w:rPr>
            </w:pPr>
            <w:r>
              <w:rPr>
                <w:sz w:val="18"/>
                <w:szCs w:val="18"/>
              </w:rPr>
              <w:t>Sensor 2</w:t>
            </w:r>
          </w:p>
        </w:tc>
        <w:tc>
          <w:tcPr>
            <w:tcW w:w="881" w:type="dxa"/>
            <w:tcBorders>
              <w:top w:val="single" w:sz="8" w:space="0" w:color="000000"/>
              <w:left w:val="nil"/>
              <w:bottom w:val="single" w:sz="4" w:space="0" w:color="000000"/>
              <w:right w:val="single" w:sz="4" w:space="0" w:color="000000"/>
            </w:tcBorders>
            <w:shd w:val="clear" w:color="auto" w:fill="auto"/>
            <w:vAlign w:val="center"/>
          </w:tcPr>
          <w:p w14:paraId="0000011F" w14:textId="77777777" w:rsidR="0042700C" w:rsidRDefault="00771FA4">
            <w:pPr>
              <w:spacing w:after="0" w:line="240" w:lineRule="auto"/>
              <w:jc w:val="center"/>
              <w:rPr>
                <w:sz w:val="18"/>
                <w:szCs w:val="18"/>
              </w:rPr>
            </w:pPr>
            <w:r>
              <w:rPr>
                <w:sz w:val="18"/>
                <w:szCs w:val="18"/>
              </w:rPr>
              <w:t>Sensor 3</w:t>
            </w:r>
          </w:p>
        </w:tc>
        <w:tc>
          <w:tcPr>
            <w:tcW w:w="881" w:type="dxa"/>
            <w:tcBorders>
              <w:top w:val="single" w:sz="8" w:space="0" w:color="000000"/>
              <w:left w:val="nil"/>
              <w:bottom w:val="single" w:sz="4" w:space="0" w:color="000000"/>
              <w:right w:val="single" w:sz="4" w:space="0" w:color="000000"/>
            </w:tcBorders>
            <w:shd w:val="clear" w:color="auto" w:fill="auto"/>
            <w:vAlign w:val="center"/>
          </w:tcPr>
          <w:p w14:paraId="00000120" w14:textId="77777777" w:rsidR="0042700C" w:rsidRDefault="00771FA4">
            <w:pPr>
              <w:spacing w:after="0" w:line="240" w:lineRule="auto"/>
              <w:jc w:val="center"/>
              <w:rPr>
                <w:sz w:val="18"/>
                <w:szCs w:val="18"/>
              </w:rPr>
            </w:pPr>
            <w:r>
              <w:rPr>
                <w:sz w:val="18"/>
                <w:szCs w:val="18"/>
              </w:rPr>
              <w:t>Sensor 4</w:t>
            </w:r>
          </w:p>
        </w:tc>
        <w:tc>
          <w:tcPr>
            <w:tcW w:w="881" w:type="dxa"/>
            <w:tcBorders>
              <w:top w:val="single" w:sz="8" w:space="0" w:color="000000"/>
              <w:left w:val="nil"/>
              <w:bottom w:val="single" w:sz="4" w:space="0" w:color="000000"/>
              <w:right w:val="single" w:sz="4" w:space="0" w:color="000000"/>
            </w:tcBorders>
            <w:shd w:val="clear" w:color="auto" w:fill="auto"/>
            <w:vAlign w:val="center"/>
          </w:tcPr>
          <w:p w14:paraId="00000121" w14:textId="77777777" w:rsidR="0042700C" w:rsidRDefault="00771FA4">
            <w:pPr>
              <w:spacing w:after="0" w:line="240" w:lineRule="auto"/>
              <w:jc w:val="center"/>
              <w:rPr>
                <w:sz w:val="18"/>
                <w:szCs w:val="18"/>
              </w:rPr>
            </w:pPr>
            <w:r>
              <w:rPr>
                <w:sz w:val="18"/>
                <w:szCs w:val="18"/>
              </w:rPr>
              <w:t>Sensor 5</w:t>
            </w:r>
          </w:p>
        </w:tc>
        <w:tc>
          <w:tcPr>
            <w:tcW w:w="872" w:type="dxa"/>
            <w:tcBorders>
              <w:top w:val="single" w:sz="8" w:space="0" w:color="000000"/>
              <w:left w:val="nil"/>
              <w:bottom w:val="single" w:sz="4" w:space="0" w:color="000000"/>
              <w:right w:val="single" w:sz="8" w:space="0" w:color="000000"/>
            </w:tcBorders>
            <w:shd w:val="clear" w:color="auto" w:fill="auto"/>
            <w:vAlign w:val="center"/>
          </w:tcPr>
          <w:p w14:paraId="00000122" w14:textId="77777777" w:rsidR="0042700C" w:rsidRDefault="00771FA4">
            <w:pPr>
              <w:spacing w:after="0" w:line="240" w:lineRule="auto"/>
              <w:jc w:val="center"/>
              <w:rPr>
                <w:sz w:val="18"/>
                <w:szCs w:val="18"/>
              </w:rPr>
            </w:pPr>
            <w:r>
              <w:rPr>
                <w:sz w:val="18"/>
                <w:szCs w:val="18"/>
              </w:rPr>
              <w:t>Sensor 6</w:t>
            </w:r>
          </w:p>
        </w:tc>
      </w:tr>
      <w:tr w:rsidR="0042700C" w14:paraId="0BD0351E" w14:textId="77777777">
        <w:trPr>
          <w:trHeight w:val="270"/>
        </w:trPr>
        <w:tc>
          <w:tcPr>
            <w:tcW w:w="3369" w:type="dxa"/>
            <w:tcBorders>
              <w:top w:val="nil"/>
              <w:left w:val="single" w:sz="8" w:space="0" w:color="000000"/>
              <w:bottom w:val="nil"/>
              <w:right w:val="single" w:sz="4" w:space="0" w:color="000000"/>
            </w:tcBorders>
            <w:shd w:val="clear" w:color="auto" w:fill="auto"/>
            <w:vAlign w:val="bottom"/>
          </w:tcPr>
          <w:p w14:paraId="00000123" w14:textId="77777777" w:rsidR="0042700C" w:rsidRDefault="00771FA4">
            <w:pPr>
              <w:spacing w:after="0" w:line="240" w:lineRule="auto"/>
              <w:jc w:val="left"/>
              <w:rPr>
                <w:sz w:val="20"/>
                <w:szCs w:val="20"/>
              </w:rPr>
            </w:pPr>
            <w:r>
              <w:rPr>
                <w:sz w:val="20"/>
                <w:szCs w:val="20"/>
              </w:rPr>
              <w:t>d (m)</w:t>
            </w:r>
          </w:p>
        </w:tc>
        <w:tc>
          <w:tcPr>
            <w:tcW w:w="880" w:type="dxa"/>
            <w:tcBorders>
              <w:top w:val="nil"/>
              <w:left w:val="nil"/>
              <w:bottom w:val="nil"/>
              <w:right w:val="single" w:sz="4" w:space="0" w:color="000000"/>
            </w:tcBorders>
            <w:shd w:val="clear" w:color="auto" w:fill="auto"/>
            <w:vAlign w:val="bottom"/>
          </w:tcPr>
          <w:p w14:paraId="00000124" w14:textId="77777777" w:rsidR="0042700C" w:rsidRDefault="00771FA4">
            <w:pPr>
              <w:spacing w:after="0" w:line="240" w:lineRule="auto"/>
              <w:jc w:val="right"/>
              <w:rPr>
                <w:sz w:val="18"/>
                <w:szCs w:val="18"/>
              </w:rPr>
            </w:pPr>
            <w:r>
              <w:rPr>
                <w:sz w:val="18"/>
                <w:szCs w:val="18"/>
              </w:rPr>
              <w:t>0,06</w:t>
            </w:r>
          </w:p>
        </w:tc>
        <w:tc>
          <w:tcPr>
            <w:tcW w:w="880" w:type="dxa"/>
            <w:tcBorders>
              <w:top w:val="nil"/>
              <w:left w:val="nil"/>
              <w:bottom w:val="nil"/>
              <w:right w:val="single" w:sz="4" w:space="0" w:color="000000"/>
            </w:tcBorders>
            <w:shd w:val="clear" w:color="auto" w:fill="auto"/>
            <w:vAlign w:val="bottom"/>
          </w:tcPr>
          <w:p w14:paraId="00000125" w14:textId="77777777" w:rsidR="0042700C" w:rsidRDefault="00771FA4">
            <w:pPr>
              <w:spacing w:after="0" w:line="240" w:lineRule="auto"/>
              <w:jc w:val="right"/>
              <w:rPr>
                <w:sz w:val="18"/>
                <w:szCs w:val="18"/>
              </w:rPr>
            </w:pPr>
            <w:r>
              <w:rPr>
                <w:sz w:val="18"/>
                <w:szCs w:val="18"/>
              </w:rPr>
              <w:t>0,16</w:t>
            </w:r>
          </w:p>
        </w:tc>
        <w:tc>
          <w:tcPr>
            <w:tcW w:w="881" w:type="dxa"/>
            <w:tcBorders>
              <w:top w:val="nil"/>
              <w:left w:val="nil"/>
              <w:bottom w:val="nil"/>
              <w:right w:val="single" w:sz="4" w:space="0" w:color="000000"/>
            </w:tcBorders>
            <w:shd w:val="clear" w:color="auto" w:fill="auto"/>
            <w:vAlign w:val="bottom"/>
          </w:tcPr>
          <w:p w14:paraId="00000126" w14:textId="77777777" w:rsidR="0042700C" w:rsidRDefault="00771FA4">
            <w:pPr>
              <w:spacing w:after="0" w:line="240" w:lineRule="auto"/>
              <w:jc w:val="right"/>
              <w:rPr>
                <w:sz w:val="18"/>
                <w:szCs w:val="18"/>
              </w:rPr>
            </w:pPr>
            <w:r>
              <w:rPr>
                <w:sz w:val="18"/>
                <w:szCs w:val="18"/>
              </w:rPr>
              <w:t>0,26</w:t>
            </w:r>
          </w:p>
        </w:tc>
        <w:tc>
          <w:tcPr>
            <w:tcW w:w="881" w:type="dxa"/>
            <w:tcBorders>
              <w:top w:val="nil"/>
              <w:left w:val="nil"/>
              <w:bottom w:val="nil"/>
              <w:right w:val="single" w:sz="4" w:space="0" w:color="000000"/>
            </w:tcBorders>
            <w:shd w:val="clear" w:color="auto" w:fill="auto"/>
            <w:vAlign w:val="bottom"/>
          </w:tcPr>
          <w:p w14:paraId="00000127" w14:textId="77777777" w:rsidR="0042700C" w:rsidRDefault="00771FA4">
            <w:pPr>
              <w:spacing w:after="0" w:line="240" w:lineRule="auto"/>
              <w:jc w:val="right"/>
              <w:rPr>
                <w:sz w:val="18"/>
                <w:szCs w:val="18"/>
              </w:rPr>
            </w:pPr>
            <w:r>
              <w:rPr>
                <w:sz w:val="18"/>
                <w:szCs w:val="18"/>
              </w:rPr>
              <w:t>0,36</w:t>
            </w:r>
          </w:p>
        </w:tc>
        <w:tc>
          <w:tcPr>
            <w:tcW w:w="881" w:type="dxa"/>
            <w:tcBorders>
              <w:top w:val="nil"/>
              <w:left w:val="nil"/>
              <w:bottom w:val="nil"/>
              <w:right w:val="single" w:sz="4" w:space="0" w:color="000000"/>
            </w:tcBorders>
            <w:shd w:val="clear" w:color="auto" w:fill="auto"/>
            <w:vAlign w:val="bottom"/>
          </w:tcPr>
          <w:p w14:paraId="00000128" w14:textId="77777777" w:rsidR="0042700C" w:rsidRDefault="00771FA4">
            <w:pPr>
              <w:spacing w:after="0" w:line="240" w:lineRule="auto"/>
              <w:jc w:val="right"/>
              <w:rPr>
                <w:sz w:val="18"/>
                <w:szCs w:val="18"/>
              </w:rPr>
            </w:pPr>
            <w:r>
              <w:rPr>
                <w:sz w:val="18"/>
                <w:szCs w:val="18"/>
              </w:rPr>
              <w:t>0,46</w:t>
            </w:r>
          </w:p>
        </w:tc>
        <w:tc>
          <w:tcPr>
            <w:tcW w:w="872" w:type="dxa"/>
            <w:tcBorders>
              <w:top w:val="nil"/>
              <w:left w:val="nil"/>
              <w:bottom w:val="nil"/>
              <w:right w:val="single" w:sz="8" w:space="0" w:color="000000"/>
            </w:tcBorders>
            <w:shd w:val="clear" w:color="auto" w:fill="auto"/>
            <w:vAlign w:val="bottom"/>
          </w:tcPr>
          <w:p w14:paraId="00000129" w14:textId="77777777" w:rsidR="0042700C" w:rsidRDefault="00771FA4">
            <w:pPr>
              <w:spacing w:after="0" w:line="240" w:lineRule="auto"/>
              <w:jc w:val="right"/>
              <w:rPr>
                <w:sz w:val="18"/>
                <w:szCs w:val="18"/>
              </w:rPr>
            </w:pPr>
            <w:r>
              <w:rPr>
                <w:sz w:val="18"/>
                <w:szCs w:val="18"/>
              </w:rPr>
              <w:t>0,56</w:t>
            </w:r>
          </w:p>
        </w:tc>
      </w:tr>
      <w:tr w:rsidR="0042700C" w14:paraId="4D9273D3" w14:textId="77777777">
        <w:trPr>
          <w:trHeight w:val="255"/>
        </w:trPr>
        <w:tc>
          <w:tcPr>
            <w:tcW w:w="3369" w:type="dxa"/>
            <w:tcBorders>
              <w:top w:val="single" w:sz="8" w:space="0" w:color="000000"/>
              <w:left w:val="single" w:sz="8" w:space="0" w:color="000000"/>
              <w:bottom w:val="single" w:sz="4" w:space="0" w:color="000000"/>
              <w:right w:val="single" w:sz="4" w:space="0" w:color="000000"/>
            </w:tcBorders>
            <w:shd w:val="clear" w:color="auto" w:fill="A8D08D"/>
            <w:vAlign w:val="bottom"/>
          </w:tcPr>
          <w:p w14:paraId="0000012A" w14:textId="77777777" w:rsidR="0042700C" w:rsidRDefault="00771FA4">
            <w:pPr>
              <w:spacing w:after="0" w:line="240" w:lineRule="auto"/>
              <w:jc w:val="left"/>
              <w:rPr>
                <w:sz w:val="20"/>
                <w:szCs w:val="20"/>
              </w:rPr>
            </w:pPr>
            <w:proofErr w:type="spellStart"/>
            <w:r>
              <w:rPr>
                <w:sz w:val="20"/>
                <w:szCs w:val="20"/>
              </w:rPr>
              <w:t>veloc</w:t>
            </w:r>
            <w:proofErr w:type="spellEnd"/>
            <w:r>
              <w:rPr>
                <w:sz w:val="20"/>
                <w:szCs w:val="20"/>
              </w:rPr>
              <w:t>. teórico sin rotación (m/s)</w:t>
            </w:r>
          </w:p>
        </w:tc>
        <w:tc>
          <w:tcPr>
            <w:tcW w:w="880" w:type="dxa"/>
            <w:tcBorders>
              <w:top w:val="single" w:sz="8" w:space="0" w:color="000000"/>
              <w:left w:val="nil"/>
              <w:bottom w:val="single" w:sz="4" w:space="0" w:color="000000"/>
              <w:right w:val="single" w:sz="4" w:space="0" w:color="000000"/>
            </w:tcBorders>
            <w:shd w:val="clear" w:color="auto" w:fill="A8D08D"/>
            <w:vAlign w:val="bottom"/>
          </w:tcPr>
          <w:p w14:paraId="0000012B" w14:textId="77777777" w:rsidR="0042700C" w:rsidRDefault="00771FA4">
            <w:pPr>
              <w:spacing w:after="0" w:line="240" w:lineRule="auto"/>
              <w:jc w:val="right"/>
              <w:rPr>
                <w:sz w:val="18"/>
                <w:szCs w:val="18"/>
              </w:rPr>
            </w:pPr>
            <w:r>
              <w:rPr>
                <w:sz w:val="18"/>
                <w:szCs w:val="18"/>
              </w:rPr>
              <w:t>0,5517</w:t>
            </w:r>
          </w:p>
        </w:tc>
        <w:tc>
          <w:tcPr>
            <w:tcW w:w="880" w:type="dxa"/>
            <w:tcBorders>
              <w:top w:val="single" w:sz="8" w:space="0" w:color="000000"/>
              <w:left w:val="nil"/>
              <w:bottom w:val="single" w:sz="4" w:space="0" w:color="000000"/>
              <w:right w:val="single" w:sz="4" w:space="0" w:color="000000"/>
            </w:tcBorders>
            <w:shd w:val="clear" w:color="auto" w:fill="A8D08D"/>
            <w:vAlign w:val="bottom"/>
          </w:tcPr>
          <w:p w14:paraId="0000012C" w14:textId="77777777" w:rsidR="0042700C" w:rsidRDefault="00771FA4">
            <w:pPr>
              <w:spacing w:after="0" w:line="240" w:lineRule="auto"/>
              <w:jc w:val="right"/>
              <w:rPr>
                <w:sz w:val="18"/>
                <w:szCs w:val="18"/>
              </w:rPr>
            </w:pPr>
            <w:r>
              <w:rPr>
                <w:sz w:val="18"/>
                <w:szCs w:val="18"/>
              </w:rPr>
              <w:t>0,9009</w:t>
            </w:r>
          </w:p>
        </w:tc>
        <w:tc>
          <w:tcPr>
            <w:tcW w:w="881" w:type="dxa"/>
            <w:tcBorders>
              <w:top w:val="single" w:sz="8" w:space="0" w:color="000000"/>
              <w:left w:val="nil"/>
              <w:bottom w:val="single" w:sz="4" w:space="0" w:color="000000"/>
              <w:right w:val="single" w:sz="4" w:space="0" w:color="000000"/>
            </w:tcBorders>
            <w:shd w:val="clear" w:color="auto" w:fill="A8D08D"/>
            <w:vAlign w:val="bottom"/>
          </w:tcPr>
          <w:p w14:paraId="0000012D" w14:textId="77777777" w:rsidR="0042700C" w:rsidRDefault="00771FA4">
            <w:pPr>
              <w:spacing w:after="0" w:line="240" w:lineRule="auto"/>
              <w:jc w:val="right"/>
              <w:rPr>
                <w:sz w:val="18"/>
                <w:szCs w:val="18"/>
              </w:rPr>
            </w:pPr>
            <w:r>
              <w:rPr>
                <w:sz w:val="18"/>
                <w:szCs w:val="18"/>
              </w:rPr>
              <w:t>1,1485</w:t>
            </w:r>
          </w:p>
        </w:tc>
        <w:tc>
          <w:tcPr>
            <w:tcW w:w="881" w:type="dxa"/>
            <w:tcBorders>
              <w:top w:val="single" w:sz="8" w:space="0" w:color="000000"/>
              <w:left w:val="nil"/>
              <w:bottom w:val="single" w:sz="4" w:space="0" w:color="000000"/>
              <w:right w:val="single" w:sz="4" w:space="0" w:color="000000"/>
            </w:tcBorders>
            <w:shd w:val="clear" w:color="auto" w:fill="A8D08D"/>
            <w:vAlign w:val="bottom"/>
          </w:tcPr>
          <w:p w14:paraId="0000012E" w14:textId="77777777" w:rsidR="0042700C" w:rsidRDefault="00771FA4">
            <w:pPr>
              <w:spacing w:after="0" w:line="240" w:lineRule="auto"/>
              <w:jc w:val="right"/>
              <w:rPr>
                <w:sz w:val="18"/>
                <w:szCs w:val="18"/>
              </w:rPr>
            </w:pPr>
            <w:r>
              <w:rPr>
                <w:sz w:val="18"/>
                <w:szCs w:val="18"/>
              </w:rPr>
              <w:t>1,3514</w:t>
            </w:r>
          </w:p>
        </w:tc>
        <w:tc>
          <w:tcPr>
            <w:tcW w:w="881" w:type="dxa"/>
            <w:tcBorders>
              <w:top w:val="single" w:sz="8" w:space="0" w:color="000000"/>
              <w:left w:val="nil"/>
              <w:bottom w:val="single" w:sz="4" w:space="0" w:color="000000"/>
              <w:right w:val="single" w:sz="4" w:space="0" w:color="000000"/>
            </w:tcBorders>
            <w:shd w:val="clear" w:color="auto" w:fill="A8D08D"/>
            <w:vAlign w:val="bottom"/>
          </w:tcPr>
          <w:p w14:paraId="0000012F" w14:textId="77777777" w:rsidR="0042700C" w:rsidRDefault="00771FA4">
            <w:pPr>
              <w:spacing w:after="0" w:line="240" w:lineRule="auto"/>
              <w:jc w:val="right"/>
              <w:rPr>
                <w:sz w:val="18"/>
                <w:szCs w:val="18"/>
              </w:rPr>
            </w:pPr>
            <w:r>
              <w:rPr>
                <w:sz w:val="18"/>
                <w:szCs w:val="18"/>
              </w:rPr>
              <w:t>1,5276</w:t>
            </w:r>
          </w:p>
        </w:tc>
        <w:tc>
          <w:tcPr>
            <w:tcW w:w="872" w:type="dxa"/>
            <w:tcBorders>
              <w:top w:val="single" w:sz="8" w:space="0" w:color="000000"/>
              <w:left w:val="nil"/>
              <w:bottom w:val="single" w:sz="4" w:space="0" w:color="000000"/>
              <w:right w:val="single" w:sz="8" w:space="0" w:color="000000"/>
            </w:tcBorders>
            <w:shd w:val="clear" w:color="auto" w:fill="A8D08D"/>
            <w:vAlign w:val="bottom"/>
          </w:tcPr>
          <w:p w14:paraId="00000130" w14:textId="77777777" w:rsidR="0042700C" w:rsidRDefault="00771FA4">
            <w:pPr>
              <w:spacing w:after="0" w:line="240" w:lineRule="auto"/>
              <w:jc w:val="right"/>
              <w:rPr>
                <w:sz w:val="18"/>
                <w:szCs w:val="18"/>
              </w:rPr>
            </w:pPr>
            <w:r>
              <w:rPr>
                <w:sz w:val="18"/>
                <w:szCs w:val="18"/>
              </w:rPr>
              <w:t>1,6855</w:t>
            </w:r>
          </w:p>
        </w:tc>
      </w:tr>
      <w:tr w:rsidR="0042700C" w14:paraId="06723AC6" w14:textId="77777777">
        <w:trPr>
          <w:trHeight w:val="285"/>
        </w:trPr>
        <w:tc>
          <w:tcPr>
            <w:tcW w:w="3369" w:type="dxa"/>
            <w:tcBorders>
              <w:top w:val="nil"/>
              <w:left w:val="single" w:sz="8" w:space="0" w:color="000000"/>
              <w:bottom w:val="single" w:sz="4" w:space="0" w:color="000000"/>
              <w:right w:val="single" w:sz="4" w:space="0" w:color="000000"/>
            </w:tcBorders>
            <w:shd w:val="clear" w:color="auto" w:fill="A8D08D"/>
            <w:vAlign w:val="bottom"/>
          </w:tcPr>
          <w:p w14:paraId="00000131" w14:textId="77777777" w:rsidR="0042700C" w:rsidRDefault="00771FA4">
            <w:pPr>
              <w:spacing w:after="0" w:line="240" w:lineRule="auto"/>
              <w:jc w:val="left"/>
              <w:rPr>
                <w:sz w:val="20"/>
                <w:szCs w:val="20"/>
              </w:rPr>
            </w:pPr>
            <w:r>
              <w:rPr>
                <w:sz w:val="20"/>
                <w:szCs w:val="20"/>
              </w:rPr>
              <w:t>aceleración sin rotación (m/s</w:t>
            </w:r>
            <w:r>
              <w:rPr>
                <w:sz w:val="20"/>
                <w:szCs w:val="20"/>
                <w:vertAlign w:val="superscript"/>
              </w:rPr>
              <w:t>2</w:t>
            </w:r>
            <w:r>
              <w:rPr>
                <w:sz w:val="20"/>
                <w:szCs w:val="20"/>
              </w:rPr>
              <w:t>)</w:t>
            </w:r>
          </w:p>
        </w:tc>
        <w:tc>
          <w:tcPr>
            <w:tcW w:w="880" w:type="dxa"/>
            <w:tcBorders>
              <w:top w:val="nil"/>
              <w:left w:val="nil"/>
              <w:bottom w:val="single" w:sz="4" w:space="0" w:color="000000"/>
              <w:right w:val="single" w:sz="4" w:space="0" w:color="000000"/>
            </w:tcBorders>
            <w:shd w:val="clear" w:color="auto" w:fill="A8D08D"/>
            <w:vAlign w:val="bottom"/>
          </w:tcPr>
          <w:p w14:paraId="00000132" w14:textId="77777777" w:rsidR="0042700C" w:rsidRDefault="00771FA4">
            <w:pPr>
              <w:spacing w:after="0" w:line="240" w:lineRule="auto"/>
              <w:jc w:val="right"/>
              <w:rPr>
                <w:sz w:val="18"/>
                <w:szCs w:val="18"/>
              </w:rPr>
            </w:pPr>
            <w:r>
              <w:rPr>
                <w:sz w:val="18"/>
                <w:szCs w:val="18"/>
              </w:rPr>
              <w:t>2,5364</w:t>
            </w:r>
          </w:p>
        </w:tc>
        <w:tc>
          <w:tcPr>
            <w:tcW w:w="880" w:type="dxa"/>
            <w:tcBorders>
              <w:top w:val="nil"/>
              <w:left w:val="nil"/>
              <w:bottom w:val="single" w:sz="4" w:space="0" w:color="000000"/>
              <w:right w:val="single" w:sz="4" w:space="0" w:color="000000"/>
            </w:tcBorders>
            <w:shd w:val="clear" w:color="auto" w:fill="A8D08D"/>
            <w:vAlign w:val="bottom"/>
          </w:tcPr>
          <w:p w14:paraId="00000133" w14:textId="77777777" w:rsidR="0042700C" w:rsidRDefault="00771FA4">
            <w:pPr>
              <w:spacing w:after="0" w:line="240" w:lineRule="auto"/>
              <w:jc w:val="right"/>
              <w:rPr>
                <w:sz w:val="18"/>
                <w:szCs w:val="18"/>
              </w:rPr>
            </w:pPr>
            <w:r>
              <w:rPr>
                <w:sz w:val="18"/>
                <w:szCs w:val="18"/>
              </w:rPr>
              <w:t>2,5364</w:t>
            </w:r>
          </w:p>
        </w:tc>
        <w:tc>
          <w:tcPr>
            <w:tcW w:w="881" w:type="dxa"/>
            <w:tcBorders>
              <w:top w:val="nil"/>
              <w:left w:val="nil"/>
              <w:bottom w:val="single" w:sz="4" w:space="0" w:color="000000"/>
              <w:right w:val="single" w:sz="4" w:space="0" w:color="000000"/>
            </w:tcBorders>
            <w:shd w:val="clear" w:color="auto" w:fill="A8D08D"/>
            <w:vAlign w:val="bottom"/>
          </w:tcPr>
          <w:p w14:paraId="00000134" w14:textId="77777777" w:rsidR="0042700C" w:rsidRDefault="00771FA4">
            <w:pPr>
              <w:spacing w:after="0" w:line="240" w:lineRule="auto"/>
              <w:jc w:val="right"/>
              <w:rPr>
                <w:sz w:val="18"/>
                <w:szCs w:val="18"/>
              </w:rPr>
            </w:pPr>
            <w:r>
              <w:rPr>
                <w:sz w:val="18"/>
                <w:szCs w:val="18"/>
              </w:rPr>
              <w:t>2,5364</w:t>
            </w:r>
          </w:p>
        </w:tc>
        <w:tc>
          <w:tcPr>
            <w:tcW w:w="881" w:type="dxa"/>
            <w:tcBorders>
              <w:top w:val="nil"/>
              <w:left w:val="nil"/>
              <w:bottom w:val="single" w:sz="4" w:space="0" w:color="000000"/>
              <w:right w:val="single" w:sz="4" w:space="0" w:color="000000"/>
            </w:tcBorders>
            <w:shd w:val="clear" w:color="auto" w:fill="A8D08D"/>
            <w:vAlign w:val="bottom"/>
          </w:tcPr>
          <w:p w14:paraId="00000135" w14:textId="77777777" w:rsidR="0042700C" w:rsidRDefault="00771FA4">
            <w:pPr>
              <w:spacing w:after="0" w:line="240" w:lineRule="auto"/>
              <w:jc w:val="right"/>
              <w:rPr>
                <w:sz w:val="18"/>
                <w:szCs w:val="18"/>
              </w:rPr>
            </w:pPr>
            <w:r>
              <w:rPr>
                <w:sz w:val="18"/>
                <w:szCs w:val="18"/>
              </w:rPr>
              <w:t>2,5364</w:t>
            </w:r>
          </w:p>
        </w:tc>
        <w:tc>
          <w:tcPr>
            <w:tcW w:w="881" w:type="dxa"/>
            <w:tcBorders>
              <w:top w:val="nil"/>
              <w:left w:val="nil"/>
              <w:bottom w:val="single" w:sz="4" w:space="0" w:color="000000"/>
              <w:right w:val="single" w:sz="4" w:space="0" w:color="000000"/>
            </w:tcBorders>
            <w:shd w:val="clear" w:color="auto" w:fill="A8D08D"/>
            <w:vAlign w:val="bottom"/>
          </w:tcPr>
          <w:p w14:paraId="00000136" w14:textId="77777777" w:rsidR="0042700C" w:rsidRDefault="00771FA4">
            <w:pPr>
              <w:spacing w:after="0" w:line="240" w:lineRule="auto"/>
              <w:jc w:val="right"/>
              <w:rPr>
                <w:sz w:val="18"/>
                <w:szCs w:val="18"/>
              </w:rPr>
            </w:pPr>
            <w:r>
              <w:rPr>
                <w:sz w:val="18"/>
                <w:szCs w:val="18"/>
              </w:rPr>
              <w:t>2,5364</w:t>
            </w:r>
          </w:p>
        </w:tc>
        <w:tc>
          <w:tcPr>
            <w:tcW w:w="872" w:type="dxa"/>
            <w:tcBorders>
              <w:top w:val="nil"/>
              <w:left w:val="nil"/>
              <w:bottom w:val="single" w:sz="4" w:space="0" w:color="000000"/>
              <w:right w:val="single" w:sz="8" w:space="0" w:color="000000"/>
            </w:tcBorders>
            <w:shd w:val="clear" w:color="auto" w:fill="A8D08D"/>
            <w:vAlign w:val="bottom"/>
          </w:tcPr>
          <w:p w14:paraId="00000137" w14:textId="77777777" w:rsidR="0042700C" w:rsidRDefault="00771FA4">
            <w:pPr>
              <w:spacing w:after="0" w:line="240" w:lineRule="auto"/>
              <w:jc w:val="right"/>
              <w:rPr>
                <w:sz w:val="18"/>
                <w:szCs w:val="18"/>
              </w:rPr>
            </w:pPr>
            <w:r>
              <w:rPr>
                <w:sz w:val="18"/>
                <w:szCs w:val="18"/>
              </w:rPr>
              <w:t>2,5364</w:t>
            </w:r>
          </w:p>
        </w:tc>
      </w:tr>
      <w:tr w:rsidR="0042700C" w14:paraId="67457E97" w14:textId="77777777">
        <w:trPr>
          <w:trHeight w:val="270"/>
        </w:trPr>
        <w:tc>
          <w:tcPr>
            <w:tcW w:w="3369" w:type="dxa"/>
            <w:tcBorders>
              <w:top w:val="nil"/>
              <w:left w:val="single" w:sz="8" w:space="0" w:color="000000"/>
              <w:bottom w:val="single" w:sz="8" w:space="0" w:color="000000"/>
              <w:right w:val="single" w:sz="4" w:space="0" w:color="000000"/>
            </w:tcBorders>
            <w:shd w:val="clear" w:color="auto" w:fill="A8D08D"/>
            <w:vAlign w:val="bottom"/>
          </w:tcPr>
          <w:p w14:paraId="00000138" w14:textId="77777777" w:rsidR="0042700C" w:rsidRDefault="00771FA4">
            <w:pPr>
              <w:spacing w:after="0" w:line="240" w:lineRule="auto"/>
              <w:jc w:val="left"/>
              <w:rPr>
                <w:sz w:val="20"/>
                <w:szCs w:val="20"/>
              </w:rPr>
            </w:pPr>
            <w:r>
              <w:rPr>
                <w:sz w:val="20"/>
                <w:szCs w:val="20"/>
              </w:rPr>
              <w:t>tiempo teórico sin rotación (</w:t>
            </w:r>
            <w:proofErr w:type="spellStart"/>
            <w:r>
              <w:rPr>
                <w:sz w:val="20"/>
                <w:szCs w:val="20"/>
              </w:rPr>
              <w:t>sg</w:t>
            </w:r>
            <w:proofErr w:type="spellEnd"/>
            <w:r>
              <w:rPr>
                <w:sz w:val="20"/>
                <w:szCs w:val="20"/>
              </w:rPr>
              <w:t>)</w:t>
            </w:r>
          </w:p>
        </w:tc>
        <w:tc>
          <w:tcPr>
            <w:tcW w:w="880" w:type="dxa"/>
            <w:tcBorders>
              <w:top w:val="nil"/>
              <w:left w:val="nil"/>
              <w:bottom w:val="single" w:sz="8" w:space="0" w:color="000000"/>
              <w:right w:val="single" w:sz="4" w:space="0" w:color="000000"/>
            </w:tcBorders>
            <w:shd w:val="clear" w:color="auto" w:fill="A8D08D"/>
            <w:vAlign w:val="bottom"/>
          </w:tcPr>
          <w:p w14:paraId="00000139" w14:textId="77777777" w:rsidR="0042700C" w:rsidRDefault="00771FA4">
            <w:pPr>
              <w:spacing w:after="0" w:line="240" w:lineRule="auto"/>
              <w:jc w:val="right"/>
              <w:rPr>
                <w:sz w:val="18"/>
                <w:szCs w:val="18"/>
              </w:rPr>
            </w:pPr>
            <w:r>
              <w:rPr>
                <w:sz w:val="18"/>
                <w:szCs w:val="18"/>
              </w:rPr>
              <w:t>0,2175</w:t>
            </w:r>
          </w:p>
        </w:tc>
        <w:tc>
          <w:tcPr>
            <w:tcW w:w="880" w:type="dxa"/>
            <w:tcBorders>
              <w:top w:val="nil"/>
              <w:left w:val="nil"/>
              <w:bottom w:val="single" w:sz="8" w:space="0" w:color="000000"/>
              <w:right w:val="single" w:sz="4" w:space="0" w:color="000000"/>
            </w:tcBorders>
            <w:shd w:val="clear" w:color="auto" w:fill="A8D08D"/>
            <w:vAlign w:val="bottom"/>
          </w:tcPr>
          <w:p w14:paraId="0000013A" w14:textId="77777777" w:rsidR="0042700C" w:rsidRDefault="00771FA4">
            <w:pPr>
              <w:spacing w:after="0" w:line="240" w:lineRule="auto"/>
              <w:jc w:val="right"/>
              <w:rPr>
                <w:sz w:val="18"/>
                <w:szCs w:val="18"/>
              </w:rPr>
            </w:pPr>
            <w:r>
              <w:rPr>
                <w:sz w:val="18"/>
                <w:szCs w:val="18"/>
              </w:rPr>
              <w:t>0,3552</w:t>
            </w:r>
          </w:p>
        </w:tc>
        <w:tc>
          <w:tcPr>
            <w:tcW w:w="881" w:type="dxa"/>
            <w:tcBorders>
              <w:top w:val="nil"/>
              <w:left w:val="nil"/>
              <w:bottom w:val="single" w:sz="8" w:space="0" w:color="000000"/>
              <w:right w:val="single" w:sz="4" w:space="0" w:color="000000"/>
            </w:tcBorders>
            <w:shd w:val="clear" w:color="auto" w:fill="A8D08D"/>
            <w:vAlign w:val="bottom"/>
          </w:tcPr>
          <w:p w14:paraId="0000013B" w14:textId="77777777" w:rsidR="0042700C" w:rsidRDefault="00771FA4">
            <w:pPr>
              <w:spacing w:after="0" w:line="240" w:lineRule="auto"/>
              <w:jc w:val="right"/>
              <w:rPr>
                <w:sz w:val="18"/>
                <w:szCs w:val="18"/>
              </w:rPr>
            </w:pPr>
            <w:r>
              <w:rPr>
                <w:sz w:val="18"/>
                <w:szCs w:val="18"/>
              </w:rPr>
              <w:t>0,4528</w:t>
            </w:r>
          </w:p>
        </w:tc>
        <w:tc>
          <w:tcPr>
            <w:tcW w:w="881" w:type="dxa"/>
            <w:tcBorders>
              <w:top w:val="nil"/>
              <w:left w:val="nil"/>
              <w:bottom w:val="single" w:sz="8" w:space="0" w:color="000000"/>
              <w:right w:val="single" w:sz="4" w:space="0" w:color="000000"/>
            </w:tcBorders>
            <w:shd w:val="clear" w:color="auto" w:fill="A8D08D"/>
            <w:vAlign w:val="bottom"/>
          </w:tcPr>
          <w:p w14:paraId="0000013C" w14:textId="77777777" w:rsidR="0042700C" w:rsidRDefault="00771FA4">
            <w:pPr>
              <w:spacing w:after="0" w:line="240" w:lineRule="auto"/>
              <w:jc w:val="right"/>
              <w:rPr>
                <w:sz w:val="18"/>
                <w:szCs w:val="18"/>
              </w:rPr>
            </w:pPr>
            <w:r>
              <w:rPr>
                <w:sz w:val="18"/>
                <w:szCs w:val="18"/>
              </w:rPr>
              <w:t>0,5328</w:t>
            </w:r>
          </w:p>
        </w:tc>
        <w:tc>
          <w:tcPr>
            <w:tcW w:w="881" w:type="dxa"/>
            <w:tcBorders>
              <w:top w:val="nil"/>
              <w:left w:val="nil"/>
              <w:bottom w:val="single" w:sz="8" w:space="0" w:color="000000"/>
              <w:right w:val="single" w:sz="4" w:space="0" w:color="000000"/>
            </w:tcBorders>
            <w:shd w:val="clear" w:color="auto" w:fill="A8D08D"/>
            <w:vAlign w:val="bottom"/>
          </w:tcPr>
          <w:p w14:paraId="0000013D" w14:textId="77777777" w:rsidR="0042700C" w:rsidRDefault="00771FA4">
            <w:pPr>
              <w:spacing w:after="0" w:line="240" w:lineRule="auto"/>
              <w:jc w:val="right"/>
              <w:rPr>
                <w:sz w:val="18"/>
                <w:szCs w:val="18"/>
              </w:rPr>
            </w:pPr>
            <w:r>
              <w:rPr>
                <w:sz w:val="18"/>
                <w:szCs w:val="18"/>
              </w:rPr>
              <w:t>0,6023</w:t>
            </w:r>
          </w:p>
        </w:tc>
        <w:tc>
          <w:tcPr>
            <w:tcW w:w="872" w:type="dxa"/>
            <w:tcBorders>
              <w:top w:val="nil"/>
              <w:left w:val="nil"/>
              <w:bottom w:val="single" w:sz="8" w:space="0" w:color="000000"/>
              <w:right w:val="single" w:sz="8" w:space="0" w:color="000000"/>
            </w:tcBorders>
            <w:shd w:val="clear" w:color="auto" w:fill="A8D08D"/>
            <w:vAlign w:val="bottom"/>
          </w:tcPr>
          <w:p w14:paraId="0000013E" w14:textId="77777777" w:rsidR="0042700C" w:rsidRDefault="00771FA4">
            <w:pPr>
              <w:spacing w:after="0" w:line="240" w:lineRule="auto"/>
              <w:jc w:val="right"/>
              <w:rPr>
                <w:sz w:val="18"/>
                <w:szCs w:val="18"/>
              </w:rPr>
            </w:pPr>
            <w:r>
              <w:rPr>
                <w:sz w:val="18"/>
                <w:szCs w:val="18"/>
              </w:rPr>
              <w:t>0,6645</w:t>
            </w:r>
          </w:p>
        </w:tc>
      </w:tr>
      <w:tr w:rsidR="0042700C" w14:paraId="70165DB0" w14:textId="77777777">
        <w:trPr>
          <w:trHeight w:val="255"/>
        </w:trPr>
        <w:tc>
          <w:tcPr>
            <w:tcW w:w="3369" w:type="dxa"/>
            <w:tcBorders>
              <w:top w:val="nil"/>
              <w:left w:val="single" w:sz="8" w:space="0" w:color="000000"/>
              <w:bottom w:val="single" w:sz="4" w:space="0" w:color="000000"/>
              <w:right w:val="single" w:sz="4" w:space="0" w:color="000000"/>
            </w:tcBorders>
            <w:shd w:val="clear" w:color="auto" w:fill="FFE599"/>
            <w:vAlign w:val="bottom"/>
          </w:tcPr>
          <w:p w14:paraId="0000013F" w14:textId="77777777" w:rsidR="0042700C" w:rsidRDefault="00771FA4">
            <w:pPr>
              <w:spacing w:after="0" w:line="240" w:lineRule="auto"/>
              <w:jc w:val="left"/>
              <w:rPr>
                <w:sz w:val="20"/>
                <w:szCs w:val="20"/>
              </w:rPr>
            </w:pPr>
            <w:proofErr w:type="spellStart"/>
            <w:r>
              <w:rPr>
                <w:sz w:val="20"/>
                <w:szCs w:val="20"/>
              </w:rPr>
              <w:t>veloc</w:t>
            </w:r>
            <w:proofErr w:type="spellEnd"/>
            <w:r>
              <w:rPr>
                <w:sz w:val="20"/>
                <w:szCs w:val="20"/>
              </w:rPr>
              <w:t>. teórico con rotación (m/s)</w:t>
            </w:r>
          </w:p>
        </w:tc>
        <w:tc>
          <w:tcPr>
            <w:tcW w:w="880" w:type="dxa"/>
            <w:tcBorders>
              <w:top w:val="nil"/>
              <w:left w:val="nil"/>
              <w:bottom w:val="single" w:sz="4" w:space="0" w:color="000000"/>
              <w:right w:val="single" w:sz="4" w:space="0" w:color="000000"/>
            </w:tcBorders>
            <w:shd w:val="clear" w:color="auto" w:fill="FFE599"/>
            <w:vAlign w:val="bottom"/>
          </w:tcPr>
          <w:p w14:paraId="00000140" w14:textId="77777777" w:rsidR="0042700C" w:rsidRDefault="00771FA4">
            <w:pPr>
              <w:spacing w:after="0" w:line="240" w:lineRule="auto"/>
              <w:jc w:val="right"/>
              <w:rPr>
                <w:sz w:val="18"/>
                <w:szCs w:val="18"/>
              </w:rPr>
            </w:pPr>
            <w:r>
              <w:rPr>
                <w:sz w:val="18"/>
                <w:szCs w:val="18"/>
              </w:rPr>
              <w:t>0,4663</w:t>
            </w:r>
          </w:p>
        </w:tc>
        <w:tc>
          <w:tcPr>
            <w:tcW w:w="880" w:type="dxa"/>
            <w:tcBorders>
              <w:top w:val="nil"/>
              <w:left w:val="nil"/>
              <w:bottom w:val="single" w:sz="4" w:space="0" w:color="000000"/>
              <w:right w:val="single" w:sz="4" w:space="0" w:color="000000"/>
            </w:tcBorders>
            <w:shd w:val="clear" w:color="auto" w:fill="FFE599"/>
            <w:vAlign w:val="bottom"/>
          </w:tcPr>
          <w:p w14:paraId="00000141" w14:textId="77777777" w:rsidR="0042700C" w:rsidRDefault="00771FA4">
            <w:pPr>
              <w:spacing w:after="0" w:line="240" w:lineRule="auto"/>
              <w:jc w:val="right"/>
              <w:rPr>
                <w:sz w:val="18"/>
                <w:szCs w:val="18"/>
              </w:rPr>
            </w:pPr>
            <w:r>
              <w:rPr>
                <w:sz w:val="18"/>
                <w:szCs w:val="18"/>
              </w:rPr>
              <w:t>0,7614</w:t>
            </w:r>
          </w:p>
        </w:tc>
        <w:tc>
          <w:tcPr>
            <w:tcW w:w="881" w:type="dxa"/>
            <w:tcBorders>
              <w:top w:val="nil"/>
              <w:left w:val="nil"/>
              <w:bottom w:val="single" w:sz="4" w:space="0" w:color="000000"/>
              <w:right w:val="single" w:sz="4" w:space="0" w:color="000000"/>
            </w:tcBorders>
            <w:shd w:val="clear" w:color="auto" w:fill="FFE599"/>
            <w:vAlign w:val="bottom"/>
          </w:tcPr>
          <w:p w14:paraId="00000142" w14:textId="77777777" w:rsidR="0042700C" w:rsidRDefault="00771FA4">
            <w:pPr>
              <w:spacing w:after="0" w:line="240" w:lineRule="auto"/>
              <w:jc w:val="right"/>
              <w:rPr>
                <w:sz w:val="18"/>
                <w:szCs w:val="18"/>
              </w:rPr>
            </w:pPr>
            <w:r>
              <w:rPr>
                <w:sz w:val="18"/>
                <w:szCs w:val="18"/>
              </w:rPr>
              <w:t>0,9706</w:t>
            </w:r>
          </w:p>
        </w:tc>
        <w:tc>
          <w:tcPr>
            <w:tcW w:w="881" w:type="dxa"/>
            <w:tcBorders>
              <w:top w:val="nil"/>
              <w:left w:val="nil"/>
              <w:bottom w:val="single" w:sz="4" w:space="0" w:color="000000"/>
              <w:right w:val="single" w:sz="4" w:space="0" w:color="000000"/>
            </w:tcBorders>
            <w:shd w:val="clear" w:color="auto" w:fill="FFE599"/>
            <w:vAlign w:val="bottom"/>
          </w:tcPr>
          <w:p w14:paraId="00000143" w14:textId="77777777" w:rsidR="0042700C" w:rsidRDefault="00771FA4">
            <w:pPr>
              <w:spacing w:after="0" w:line="240" w:lineRule="auto"/>
              <w:jc w:val="right"/>
              <w:rPr>
                <w:sz w:val="18"/>
                <w:szCs w:val="18"/>
              </w:rPr>
            </w:pPr>
            <w:r>
              <w:rPr>
                <w:sz w:val="18"/>
                <w:szCs w:val="18"/>
              </w:rPr>
              <w:t>1,1421</w:t>
            </w:r>
          </w:p>
        </w:tc>
        <w:tc>
          <w:tcPr>
            <w:tcW w:w="881" w:type="dxa"/>
            <w:tcBorders>
              <w:top w:val="nil"/>
              <w:left w:val="nil"/>
              <w:bottom w:val="single" w:sz="4" w:space="0" w:color="000000"/>
              <w:right w:val="single" w:sz="4" w:space="0" w:color="000000"/>
            </w:tcBorders>
            <w:shd w:val="clear" w:color="auto" w:fill="FFE599"/>
            <w:vAlign w:val="bottom"/>
          </w:tcPr>
          <w:p w14:paraId="00000144" w14:textId="77777777" w:rsidR="0042700C" w:rsidRDefault="00771FA4">
            <w:pPr>
              <w:spacing w:after="0" w:line="240" w:lineRule="auto"/>
              <w:jc w:val="right"/>
              <w:rPr>
                <w:sz w:val="18"/>
                <w:szCs w:val="18"/>
              </w:rPr>
            </w:pPr>
            <w:r>
              <w:rPr>
                <w:sz w:val="18"/>
                <w:szCs w:val="18"/>
              </w:rPr>
              <w:t>1,2910</w:t>
            </w:r>
          </w:p>
        </w:tc>
        <w:tc>
          <w:tcPr>
            <w:tcW w:w="872" w:type="dxa"/>
            <w:tcBorders>
              <w:top w:val="nil"/>
              <w:left w:val="nil"/>
              <w:bottom w:val="single" w:sz="4" w:space="0" w:color="000000"/>
              <w:right w:val="single" w:sz="8" w:space="0" w:color="000000"/>
            </w:tcBorders>
            <w:shd w:val="clear" w:color="auto" w:fill="FFE599"/>
            <w:vAlign w:val="bottom"/>
          </w:tcPr>
          <w:p w14:paraId="00000145" w14:textId="77777777" w:rsidR="0042700C" w:rsidRDefault="00771FA4">
            <w:pPr>
              <w:spacing w:after="0" w:line="240" w:lineRule="auto"/>
              <w:jc w:val="right"/>
              <w:rPr>
                <w:sz w:val="18"/>
                <w:szCs w:val="18"/>
              </w:rPr>
            </w:pPr>
            <w:r>
              <w:rPr>
                <w:sz w:val="18"/>
                <w:szCs w:val="18"/>
              </w:rPr>
              <w:t>1,4245</w:t>
            </w:r>
          </w:p>
        </w:tc>
      </w:tr>
      <w:tr w:rsidR="0042700C" w14:paraId="25152C4A" w14:textId="77777777">
        <w:trPr>
          <w:trHeight w:val="300"/>
        </w:trPr>
        <w:tc>
          <w:tcPr>
            <w:tcW w:w="3369" w:type="dxa"/>
            <w:tcBorders>
              <w:top w:val="nil"/>
              <w:left w:val="single" w:sz="8" w:space="0" w:color="000000"/>
              <w:bottom w:val="single" w:sz="4" w:space="0" w:color="000000"/>
              <w:right w:val="single" w:sz="4" w:space="0" w:color="000000"/>
            </w:tcBorders>
            <w:shd w:val="clear" w:color="auto" w:fill="FFE599"/>
            <w:vAlign w:val="bottom"/>
          </w:tcPr>
          <w:p w14:paraId="00000146" w14:textId="77777777" w:rsidR="0042700C" w:rsidRDefault="00771FA4">
            <w:pPr>
              <w:spacing w:after="0" w:line="240" w:lineRule="auto"/>
              <w:jc w:val="left"/>
              <w:rPr>
                <w:sz w:val="20"/>
                <w:szCs w:val="20"/>
              </w:rPr>
            </w:pPr>
            <w:r>
              <w:rPr>
                <w:sz w:val="20"/>
                <w:szCs w:val="20"/>
              </w:rPr>
              <w:t>aceleración con rotación (m/s</w:t>
            </w:r>
            <w:r>
              <w:rPr>
                <w:sz w:val="20"/>
                <w:szCs w:val="20"/>
                <w:vertAlign w:val="superscript"/>
              </w:rPr>
              <w:t>2</w:t>
            </w:r>
            <w:r>
              <w:rPr>
                <w:sz w:val="20"/>
                <w:szCs w:val="20"/>
              </w:rPr>
              <w:t>)</w:t>
            </w:r>
          </w:p>
        </w:tc>
        <w:tc>
          <w:tcPr>
            <w:tcW w:w="880" w:type="dxa"/>
            <w:tcBorders>
              <w:top w:val="nil"/>
              <w:left w:val="nil"/>
              <w:bottom w:val="single" w:sz="4" w:space="0" w:color="000000"/>
              <w:right w:val="single" w:sz="4" w:space="0" w:color="000000"/>
            </w:tcBorders>
            <w:shd w:val="clear" w:color="auto" w:fill="FFE599"/>
            <w:vAlign w:val="bottom"/>
          </w:tcPr>
          <w:p w14:paraId="00000147" w14:textId="77777777" w:rsidR="0042700C" w:rsidRDefault="00771FA4">
            <w:pPr>
              <w:spacing w:after="0" w:line="240" w:lineRule="auto"/>
              <w:jc w:val="right"/>
              <w:rPr>
                <w:sz w:val="18"/>
                <w:szCs w:val="18"/>
              </w:rPr>
            </w:pPr>
            <w:r>
              <w:rPr>
                <w:sz w:val="18"/>
                <w:szCs w:val="18"/>
              </w:rPr>
              <w:t>1,8117</w:t>
            </w:r>
          </w:p>
        </w:tc>
        <w:tc>
          <w:tcPr>
            <w:tcW w:w="880" w:type="dxa"/>
            <w:tcBorders>
              <w:top w:val="nil"/>
              <w:left w:val="nil"/>
              <w:bottom w:val="single" w:sz="4" w:space="0" w:color="000000"/>
              <w:right w:val="single" w:sz="4" w:space="0" w:color="000000"/>
            </w:tcBorders>
            <w:shd w:val="clear" w:color="auto" w:fill="FFE599"/>
            <w:vAlign w:val="bottom"/>
          </w:tcPr>
          <w:p w14:paraId="00000148" w14:textId="77777777" w:rsidR="0042700C" w:rsidRDefault="00771FA4">
            <w:pPr>
              <w:spacing w:after="0" w:line="240" w:lineRule="auto"/>
              <w:jc w:val="right"/>
              <w:rPr>
                <w:sz w:val="18"/>
                <w:szCs w:val="18"/>
              </w:rPr>
            </w:pPr>
            <w:r>
              <w:rPr>
                <w:sz w:val="18"/>
                <w:szCs w:val="18"/>
              </w:rPr>
              <w:t>1,8117</w:t>
            </w:r>
          </w:p>
        </w:tc>
        <w:tc>
          <w:tcPr>
            <w:tcW w:w="881" w:type="dxa"/>
            <w:tcBorders>
              <w:top w:val="nil"/>
              <w:left w:val="nil"/>
              <w:bottom w:val="single" w:sz="4" w:space="0" w:color="000000"/>
              <w:right w:val="single" w:sz="4" w:space="0" w:color="000000"/>
            </w:tcBorders>
            <w:shd w:val="clear" w:color="auto" w:fill="FFE599"/>
            <w:vAlign w:val="bottom"/>
          </w:tcPr>
          <w:p w14:paraId="00000149" w14:textId="77777777" w:rsidR="0042700C" w:rsidRDefault="00771FA4">
            <w:pPr>
              <w:spacing w:after="0" w:line="240" w:lineRule="auto"/>
              <w:jc w:val="right"/>
              <w:rPr>
                <w:sz w:val="18"/>
                <w:szCs w:val="18"/>
              </w:rPr>
            </w:pPr>
            <w:r>
              <w:rPr>
                <w:sz w:val="18"/>
                <w:szCs w:val="18"/>
              </w:rPr>
              <w:t>1,8117</w:t>
            </w:r>
          </w:p>
        </w:tc>
        <w:tc>
          <w:tcPr>
            <w:tcW w:w="881" w:type="dxa"/>
            <w:tcBorders>
              <w:top w:val="nil"/>
              <w:left w:val="nil"/>
              <w:bottom w:val="single" w:sz="4" w:space="0" w:color="000000"/>
              <w:right w:val="single" w:sz="4" w:space="0" w:color="000000"/>
            </w:tcBorders>
            <w:shd w:val="clear" w:color="auto" w:fill="FFE599"/>
            <w:vAlign w:val="bottom"/>
          </w:tcPr>
          <w:p w14:paraId="0000014A" w14:textId="77777777" w:rsidR="0042700C" w:rsidRDefault="00771FA4">
            <w:pPr>
              <w:spacing w:after="0" w:line="240" w:lineRule="auto"/>
              <w:jc w:val="right"/>
              <w:rPr>
                <w:sz w:val="18"/>
                <w:szCs w:val="18"/>
              </w:rPr>
            </w:pPr>
            <w:r>
              <w:rPr>
                <w:sz w:val="18"/>
                <w:szCs w:val="18"/>
              </w:rPr>
              <w:t>1,8117</w:t>
            </w:r>
          </w:p>
        </w:tc>
        <w:tc>
          <w:tcPr>
            <w:tcW w:w="881" w:type="dxa"/>
            <w:tcBorders>
              <w:top w:val="nil"/>
              <w:left w:val="nil"/>
              <w:bottom w:val="single" w:sz="4" w:space="0" w:color="000000"/>
              <w:right w:val="single" w:sz="4" w:space="0" w:color="000000"/>
            </w:tcBorders>
            <w:shd w:val="clear" w:color="auto" w:fill="FFE599"/>
            <w:vAlign w:val="bottom"/>
          </w:tcPr>
          <w:p w14:paraId="0000014B" w14:textId="77777777" w:rsidR="0042700C" w:rsidRDefault="00771FA4">
            <w:pPr>
              <w:spacing w:after="0" w:line="240" w:lineRule="auto"/>
              <w:jc w:val="right"/>
              <w:rPr>
                <w:sz w:val="18"/>
                <w:szCs w:val="18"/>
              </w:rPr>
            </w:pPr>
            <w:r>
              <w:rPr>
                <w:sz w:val="18"/>
                <w:szCs w:val="18"/>
              </w:rPr>
              <w:t>1,8117</w:t>
            </w:r>
          </w:p>
        </w:tc>
        <w:tc>
          <w:tcPr>
            <w:tcW w:w="872" w:type="dxa"/>
            <w:tcBorders>
              <w:top w:val="nil"/>
              <w:left w:val="nil"/>
              <w:bottom w:val="single" w:sz="4" w:space="0" w:color="000000"/>
              <w:right w:val="single" w:sz="8" w:space="0" w:color="000000"/>
            </w:tcBorders>
            <w:shd w:val="clear" w:color="auto" w:fill="FFE599"/>
            <w:vAlign w:val="bottom"/>
          </w:tcPr>
          <w:p w14:paraId="0000014C" w14:textId="77777777" w:rsidR="0042700C" w:rsidRDefault="00771FA4">
            <w:pPr>
              <w:spacing w:after="0" w:line="240" w:lineRule="auto"/>
              <w:jc w:val="right"/>
              <w:rPr>
                <w:sz w:val="18"/>
                <w:szCs w:val="18"/>
              </w:rPr>
            </w:pPr>
            <w:r>
              <w:rPr>
                <w:sz w:val="18"/>
                <w:szCs w:val="18"/>
              </w:rPr>
              <w:t>1,8117</w:t>
            </w:r>
          </w:p>
        </w:tc>
      </w:tr>
      <w:tr w:rsidR="0042700C" w14:paraId="3850D665" w14:textId="77777777">
        <w:trPr>
          <w:trHeight w:val="270"/>
        </w:trPr>
        <w:tc>
          <w:tcPr>
            <w:tcW w:w="3369" w:type="dxa"/>
            <w:tcBorders>
              <w:top w:val="nil"/>
              <w:left w:val="single" w:sz="8" w:space="0" w:color="000000"/>
              <w:bottom w:val="nil"/>
              <w:right w:val="single" w:sz="4" w:space="0" w:color="000000"/>
            </w:tcBorders>
            <w:shd w:val="clear" w:color="auto" w:fill="FFE599"/>
            <w:vAlign w:val="bottom"/>
          </w:tcPr>
          <w:p w14:paraId="0000014D" w14:textId="77777777" w:rsidR="0042700C" w:rsidRDefault="00771FA4">
            <w:pPr>
              <w:spacing w:after="0" w:line="240" w:lineRule="auto"/>
              <w:jc w:val="left"/>
              <w:rPr>
                <w:sz w:val="20"/>
                <w:szCs w:val="20"/>
              </w:rPr>
            </w:pPr>
            <w:r>
              <w:rPr>
                <w:sz w:val="20"/>
                <w:szCs w:val="20"/>
              </w:rPr>
              <w:t>tiempo teórico con rotación (s)</w:t>
            </w:r>
          </w:p>
        </w:tc>
        <w:tc>
          <w:tcPr>
            <w:tcW w:w="880" w:type="dxa"/>
            <w:tcBorders>
              <w:top w:val="nil"/>
              <w:left w:val="nil"/>
              <w:bottom w:val="nil"/>
              <w:right w:val="single" w:sz="4" w:space="0" w:color="000000"/>
            </w:tcBorders>
            <w:shd w:val="clear" w:color="auto" w:fill="FFE599"/>
            <w:vAlign w:val="bottom"/>
          </w:tcPr>
          <w:p w14:paraId="0000014E" w14:textId="77777777" w:rsidR="0042700C" w:rsidRDefault="00771FA4">
            <w:pPr>
              <w:spacing w:after="0" w:line="240" w:lineRule="auto"/>
              <w:jc w:val="right"/>
              <w:rPr>
                <w:sz w:val="18"/>
                <w:szCs w:val="18"/>
              </w:rPr>
            </w:pPr>
            <w:r>
              <w:rPr>
                <w:sz w:val="18"/>
                <w:szCs w:val="18"/>
              </w:rPr>
              <w:t>0,2574</w:t>
            </w:r>
          </w:p>
        </w:tc>
        <w:tc>
          <w:tcPr>
            <w:tcW w:w="880" w:type="dxa"/>
            <w:tcBorders>
              <w:top w:val="nil"/>
              <w:left w:val="nil"/>
              <w:bottom w:val="nil"/>
              <w:right w:val="single" w:sz="4" w:space="0" w:color="000000"/>
            </w:tcBorders>
            <w:shd w:val="clear" w:color="auto" w:fill="FFE599"/>
            <w:vAlign w:val="bottom"/>
          </w:tcPr>
          <w:p w14:paraId="0000014F" w14:textId="77777777" w:rsidR="0042700C" w:rsidRDefault="00771FA4">
            <w:pPr>
              <w:spacing w:after="0" w:line="240" w:lineRule="auto"/>
              <w:jc w:val="right"/>
              <w:rPr>
                <w:sz w:val="18"/>
                <w:szCs w:val="18"/>
              </w:rPr>
            </w:pPr>
            <w:r>
              <w:rPr>
                <w:sz w:val="18"/>
                <w:szCs w:val="18"/>
              </w:rPr>
              <w:t>0,4203</w:t>
            </w:r>
          </w:p>
        </w:tc>
        <w:tc>
          <w:tcPr>
            <w:tcW w:w="881" w:type="dxa"/>
            <w:tcBorders>
              <w:top w:val="nil"/>
              <w:left w:val="nil"/>
              <w:bottom w:val="nil"/>
              <w:right w:val="single" w:sz="4" w:space="0" w:color="000000"/>
            </w:tcBorders>
            <w:shd w:val="clear" w:color="auto" w:fill="FFE599"/>
            <w:vAlign w:val="bottom"/>
          </w:tcPr>
          <w:p w14:paraId="00000150" w14:textId="77777777" w:rsidR="0042700C" w:rsidRDefault="00771FA4">
            <w:pPr>
              <w:spacing w:after="0" w:line="240" w:lineRule="auto"/>
              <w:jc w:val="right"/>
              <w:rPr>
                <w:sz w:val="18"/>
                <w:szCs w:val="18"/>
              </w:rPr>
            </w:pPr>
            <w:r>
              <w:rPr>
                <w:sz w:val="18"/>
                <w:szCs w:val="18"/>
              </w:rPr>
              <w:t>0,5357</w:t>
            </w:r>
          </w:p>
        </w:tc>
        <w:tc>
          <w:tcPr>
            <w:tcW w:w="881" w:type="dxa"/>
            <w:tcBorders>
              <w:top w:val="nil"/>
              <w:left w:val="nil"/>
              <w:bottom w:val="nil"/>
              <w:right w:val="single" w:sz="4" w:space="0" w:color="000000"/>
            </w:tcBorders>
            <w:shd w:val="clear" w:color="auto" w:fill="FFE599"/>
            <w:vAlign w:val="bottom"/>
          </w:tcPr>
          <w:p w14:paraId="00000151" w14:textId="77777777" w:rsidR="0042700C" w:rsidRDefault="00771FA4">
            <w:pPr>
              <w:spacing w:after="0" w:line="240" w:lineRule="auto"/>
              <w:jc w:val="right"/>
              <w:rPr>
                <w:sz w:val="18"/>
                <w:szCs w:val="18"/>
              </w:rPr>
            </w:pPr>
            <w:r>
              <w:rPr>
                <w:sz w:val="18"/>
                <w:szCs w:val="18"/>
              </w:rPr>
              <w:t>0,6304</w:t>
            </w:r>
          </w:p>
        </w:tc>
        <w:tc>
          <w:tcPr>
            <w:tcW w:w="881" w:type="dxa"/>
            <w:tcBorders>
              <w:top w:val="nil"/>
              <w:left w:val="nil"/>
              <w:bottom w:val="nil"/>
              <w:right w:val="single" w:sz="4" w:space="0" w:color="000000"/>
            </w:tcBorders>
            <w:shd w:val="clear" w:color="auto" w:fill="FFE599"/>
            <w:vAlign w:val="bottom"/>
          </w:tcPr>
          <w:p w14:paraId="00000152" w14:textId="77777777" w:rsidR="0042700C" w:rsidRDefault="00771FA4">
            <w:pPr>
              <w:spacing w:after="0" w:line="240" w:lineRule="auto"/>
              <w:jc w:val="right"/>
              <w:rPr>
                <w:sz w:val="18"/>
                <w:szCs w:val="18"/>
              </w:rPr>
            </w:pPr>
            <w:r>
              <w:rPr>
                <w:sz w:val="18"/>
                <w:szCs w:val="18"/>
              </w:rPr>
              <w:t>0,7126</w:t>
            </w:r>
          </w:p>
        </w:tc>
        <w:tc>
          <w:tcPr>
            <w:tcW w:w="872" w:type="dxa"/>
            <w:tcBorders>
              <w:top w:val="nil"/>
              <w:left w:val="nil"/>
              <w:bottom w:val="nil"/>
              <w:right w:val="single" w:sz="8" w:space="0" w:color="000000"/>
            </w:tcBorders>
            <w:shd w:val="clear" w:color="auto" w:fill="FFE599"/>
            <w:vAlign w:val="bottom"/>
          </w:tcPr>
          <w:p w14:paraId="00000153" w14:textId="77777777" w:rsidR="0042700C" w:rsidRDefault="00771FA4">
            <w:pPr>
              <w:spacing w:after="0" w:line="240" w:lineRule="auto"/>
              <w:jc w:val="right"/>
              <w:rPr>
                <w:sz w:val="18"/>
                <w:szCs w:val="18"/>
              </w:rPr>
            </w:pPr>
            <w:r>
              <w:rPr>
                <w:sz w:val="18"/>
                <w:szCs w:val="18"/>
              </w:rPr>
              <w:t>0,7863</w:t>
            </w:r>
          </w:p>
        </w:tc>
      </w:tr>
      <w:tr w:rsidR="0042700C" w14:paraId="103DAD6C" w14:textId="77777777">
        <w:trPr>
          <w:trHeight w:val="270"/>
        </w:trPr>
        <w:tc>
          <w:tcPr>
            <w:tcW w:w="3369" w:type="dxa"/>
            <w:tcBorders>
              <w:top w:val="single" w:sz="8" w:space="0" w:color="000000"/>
              <w:left w:val="single" w:sz="8" w:space="0" w:color="000000"/>
              <w:bottom w:val="single" w:sz="8" w:space="0" w:color="000000"/>
              <w:right w:val="single" w:sz="4" w:space="0" w:color="000000"/>
            </w:tcBorders>
            <w:shd w:val="clear" w:color="auto" w:fill="B8CCE4"/>
            <w:vAlign w:val="bottom"/>
          </w:tcPr>
          <w:p w14:paraId="00000154" w14:textId="77777777" w:rsidR="0042700C" w:rsidRDefault="00771FA4">
            <w:pPr>
              <w:spacing w:after="0" w:line="240" w:lineRule="auto"/>
              <w:jc w:val="left"/>
              <w:rPr>
                <w:sz w:val="20"/>
                <w:szCs w:val="20"/>
              </w:rPr>
            </w:pPr>
            <w:r>
              <w:rPr>
                <w:sz w:val="20"/>
                <w:szCs w:val="20"/>
              </w:rPr>
              <w:t>tiempo medido labor. remoto (s)</w:t>
            </w:r>
          </w:p>
        </w:tc>
        <w:tc>
          <w:tcPr>
            <w:tcW w:w="880" w:type="dxa"/>
            <w:tcBorders>
              <w:top w:val="single" w:sz="8" w:space="0" w:color="000000"/>
              <w:left w:val="nil"/>
              <w:bottom w:val="single" w:sz="8" w:space="0" w:color="000000"/>
              <w:right w:val="single" w:sz="4" w:space="0" w:color="000000"/>
            </w:tcBorders>
            <w:shd w:val="clear" w:color="auto" w:fill="B8CCE4"/>
            <w:vAlign w:val="bottom"/>
          </w:tcPr>
          <w:p w14:paraId="00000155" w14:textId="77777777" w:rsidR="0042700C" w:rsidRDefault="00771FA4">
            <w:pPr>
              <w:spacing w:after="0" w:line="240" w:lineRule="auto"/>
              <w:jc w:val="right"/>
              <w:rPr>
                <w:sz w:val="18"/>
                <w:szCs w:val="18"/>
              </w:rPr>
            </w:pPr>
            <w:r>
              <w:rPr>
                <w:sz w:val="18"/>
                <w:szCs w:val="18"/>
              </w:rPr>
              <w:t>0,2350</w:t>
            </w:r>
          </w:p>
        </w:tc>
        <w:tc>
          <w:tcPr>
            <w:tcW w:w="880" w:type="dxa"/>
            <w:tcBorders>
              <w:top w:val="single" w:sz="8" w:space="0" w:color="000000"/>
              <w:left w:val="nil"/>
              <w:bottom w:val="single" w:sz="8" w:space="0" w:color="000000"/>
              <w:right w:val="single" w:sz="4" w:space="0" w:color="000000"/>
            </w:tcBorders>
            <w:shd w:val="clear" w:color="auto" w:fill="B8CCE4"/>
            <w:vAlign w:val="bottom"/>
          </w:tcPr>
          <w:p w14:paraId="00000156" w14:textId="77777777" w:rsidR="0042700C" w:rsidRDefault="00771FA4">
            <w:pPr>
              <w:spacing w:after="0" w:line="240" w:lineRule="auto"/>
              <w:jc w:val="right"/>
              <w:rPr>
                <w:sz w:val="18"/>
                <w:szCs w:val="18"/>
              </w:rPr>
            </w:pPr>
            <w:r>
              <w:rPr>
                <w:sz w:val="18"/>
                <w:szCs w:val="18"/>
              </w:rPr>
              <w:t>0,4360</w:t>
            </w:r>
          </w:p>
        </w:tc>
        <w:tc>
          <w:tcPr>
            <w:tcW w:w="881" w:type="dxa"/>
            <w:tcBorders>
              <w:top w:val="single" w:sz="8" w:space="0" w:color="000000"/>
              <w:left w:val="nil"/>
              <w:bottom w:val="single" w:sz="8" w:space="0" w:color="000000"/>
              <w:right w:val="single" w:sz="4" w:space="0" w:color="000000"/>
            </w:tcBorders>
            <w:shd w:val="clear" w:color="auto" w:fill="B8CCE4"/>
            <w:vAlign w:val="bottom"/>
          </w:tcPr>
          <w:p w14:paraId="00000157" w14:textId="77777777" w:rsidR="0042700C" w:rsidRDefault="00771FA4">
            <w:pPr>
              <w:spacing w:after="0" w:line="240" w:lineRule="auto"/>
              <w:jc w:val="right"/>
              <w:rPr>
                <w:sz w:val="18"/>
                <w:szCs w:val="18"/>
              </w:rPr>
            </w:pPr>
            <w:r>
              <w:rPr>
                <w:sz w:val="18"/>
                <w:szCs w:val="18"/>
              </w:rPr>
              <w:t>0,5780</w:t>
            </w:r>
          </w:p>
        </w:tc>
        <w:tc>
          <w:tcPr>
            <w:tcW w:w="881" w:type="dxa"/>
            <w:tcBorders>
              <w:top w:val="single" w:sz="8" w:space="0" w:color="000000"/>
              <w:left w:val="nil"/>
              <w:bottom w:val="single" w:sz="8" w:space="0" w:color="000000"/>
              <w:right w:val="single" w:sz="4" w:space="0" w:color="000000"/>
            </w:tcBorders>
            <w:shd w:val="clear" w:color="auto" w:fill="B8CCE4"/>
            <w:vAlign w:val="bottom"/>
          </w:tcPr>
          <w:p w14:paraId="00000158" w14:textId="77777777" w:rsidR="0042700C" w:rsidRDefault="00771FA4">
            <w:pPr>
              <w:spacing w:after="0" w:line="240" w:lineRule="auto"/>
              <w:jc w:val="right"/>
              <w:rPr>
                <w:sz w:val="18"/>
                <w:szCs w:val="18"/>
              </w:rPr>
            </w:pPr>
            <w:r>
              <w:rPr>
                <w:sz w:val="18"/>
                <w:szCs w:val="18"/>
              </w:rPr>
              <w:t>0,6940</w:t>
            </w:r>
          </w:p>
        </w:tc>
        <w:tc>
          <w:tcPr>
            <w:tcW w:w="881" w:type="dxa"/>
            <w:tcBorders>
              <w:top w:val="single" w:sz="8" w:space="0" w:color="000000"/>
              <w:left w:val="nil"/>
              <w:bottom w:val="single" w:sz="8" w:space="0" w:color="000000"/>
              <w:right w:val="single" w:sz="4" w:space="0" w:color="000000"/>
            </w:tcBorders>
            <w:shd w:val="clear" w:color="auto" w:fill="B8CCE4"/>
            <w:vAlign w:val="bottom"/>
          </w:tcPr>
          <w:p w14:paraId="00000159" w14:textId="77777777" w:rsidR="0042700C" w:rsidRDefault="00771FA4">
            <w:pPr>
              <w:spacing w:after="0" w:line="240" w:lineRule="auto"/>
              <w:jc w:val="right"/>
              <w:rPr>
                <w:sz w:val="18"/>
                <w:szCs w:val="18"/>
              </w:rPr>
            </w:pPr>
            <w:r>
              <w:rPr>
                <w:sz w:val="18"/>
                <w:szCs w:val="18"/>
              </w:rPr>
              <w:t>0,7940</w:t>
            </w:r>
          </w:p>
        </w:tc>
        <w:tc>
          <w:tcPr>
            <w:tcW w:w="872" w:type="dxa"/>
            <w:tcBorders>
              <w:top w:val="single" w:sz="8" w:space="0" w:color="000000"/>
              <w:left w:val="nil"/>
              <w:bottom w:val="single" w:sz="8" w:space="0" w:color="000000"/>
              <w:right w:val="single" w:sz="8" w:space="0" w:color="000000"/>
            </w:tcBorders>
            <w:shd w:val="clear" w:color="auto" w:fill="B8CCE4"/>
            <w:vAlign w:val="bottom"/>
          </w:tcPr>
          <w:p w14:paraId="0000015A" w14:textId="77777777" w:rsidR="0042700C" w:rsidRDefault="00771FA4">
            <w:pPr>
              <w:spacing w:after="0" w:line="240" w:lineRule="auto"/>
              <w:jc w:val="right"/>
              <w:rPr>
                <w:sz w:val="18"/>
                <w:szCs w:val="18"/>
              </w:rPr>
            </w:pPr>
            <w:r>
              <w:rPr>
                <w:sz w:val="18"/>
                <w:szCs w:val="18"/>
              </w:rPr>
              <w:t>0,8820</w:t>
            </w:r>
          </w:p>
        </w:tc>
      </w:tr>
      <w:tr w:rsidR="0042700C" w14:paraId="2932BBB6" w14:textId="77777777">
        <w:trPr>
          <w:trHeight w:val="255"/>
        </w:trPr>
        <w:tc>
          <w:tcPr>
            <w:tcW w:w="3369" w:type="dxa"/>
            <w:tcBorders>
              <w:top w:val="nil"/>
              <w:left w:val="single" w:sz="8" w:space="0" w:color="000000"/>
              <w:bottom w:val="single" w:sz="4" w:space="0" w:color="000000"/>
              <w:right w:val="single" w:sz="4" w:space="0" w:color="000000"/>
            </w:tcBorders>
            <w:shd w:val="clear" w:color="auto" w:fill="A8D08D"/>
            <w:vAlign w:val="bottom"/>
          </w:tcPr>
          <w:p w14:paraId="0000015B" w14:textId="77777777" w:rsidR="0042700C" w:rsidRDefault="00771FA4">
            <w:pPr>
              <w:spacing w:after="0" w:line="240" w:lineRule="auto"/>
              <w:jc w:val="left"/>
              <w:rPr>
                <w:sz w:val="20"/>
                <w:szCs w:val="20"/>
              </w:rPr>
            </w:pPr>
            <w:r>
              <w:rPr>
                <w:sz w:val="20"/>
                <w:szCs w:val="20"/>
              </w:rPr>
              <w:t>error sin rotación (s) (</w:t>
            </w:r>
            <w:proofErr w:type="spellStart"/>
            <w:r>
              <w:rPr>
                <w:sz w:val="20"/>
                <w:szCs w:val="20"/>
              </w:rPr>
              <w:t>med-teo</w:t>
            </w:r>
            <w:proofErr w:type="spellEnd"/>
            <w:r>
              <w:rPr>
                <w:sz w:val="20"/>
                <w:szCs w:val="20"/>
              </w:rPr>
              <w:t>)</w:t>
            </w:r>
          </w:p>
        </w:tc>
        <w:tc>
          <w:tcPr>
            <w:tcW w:w="880" w:type="dxa"/>
            <w:tcBorders>
              <w:top w:val="nil"/>
              <w:left w:val="nil"/>
              <w:bottom w:val="single" w:sz="4" w:space="0" w:color="000000"/>
              <w:right w:val="single" w:sz="4" w:space="0" w:color="000000"/>
            </w:tcBorders>
            <w:shd w:val="clear" w:color="auto" w:fill="A8D08D"/>
            <w:vAlign w:val="bottom"/>
          </w:tcPr>
          <w:p w14:paraId="0000015C" w14:textId="77777777" w:rsidR="0042700C" w:rsidRDefault="00771FA4">
            <w:pPr>
              <w:spacing w:after="0" w:line="240" w:lineRule="auto"/>
              <w:jc w:val="right"/>
              <w:rPr>
                <w:sz w:val="18"/>
                <w:szCs w:val="18"/>
              </w:rPr>
            </w:pPr>
            <w:r>
              <w:rPr>
                <w:sz w:val="18"/>
                <w:szCs w:val="18"/>
              </w:rPr>
              <w:t>0,0175</w:t>
            </w:r>
          </w:p>
        </w:tc>
        <w:tc>
          <w:tcPr>
            <w:tcW w:w="880" w:type="dxa"/>
            <w:tcBorders>
              <w:top w:val="nil"/>
              <w:left w:val="nil"/>
              <w:bottom w:val="single" w:sz="4" w:space="0" w:color="000000"/>
              <w:right w:val="single" w:sz="4" w:space="0" w:color="000000"/>
            </w:tcBorders>
            <w:shd w:val="clear" w:color="auto" w:fill="A8D08D"/>
            <w:vAlign w:val="bottom"/>
          </w:tcPr>
          <w:p w14:paraId="0000015D" w14:textId="77777777" w:rsidR="0042700C" w:rsidRDefault="00771FA4">
            <w:pPr>
              <w:spacing w:after="0" w:line="240" w:lineRule="auto"/>
              <w:jc w:val="right"/>
              <w:rPr>
                <w:sz w:val="18"/>
                <w:szCs w:val="18"/>
              </w:rPr>
            </w:pPr>
            <w:r>
              <w:rPr>
                <w:sz w:val="18"/>
                <w:szCs w:val="18"/>
              </w:rPr>
              <w:t>0,0808</w:t>
            </w:r>
          </w:p>
        </w:tc>
        <w:tc>
          <w:tcPr>
            <w:tcW w:w="881" w:type="dxa"/>
            <w:tcBorders>
              <w:top w:val="nil"/>
              <w:left w:val="nil"/>
              <w:bottom w:val="single" w:sz="4" w:space="0" w:color="000000"/>
              <w:right w:val="single" w:sz="4" w:space="0" w:color="000000"/>
            </w:tcBorders>
            <w:shd w:val="clear" w:color="auto" w:fill="A8D08D"/>
            <w:vAlign w:val="bottom"/>
          </w:tcPr>
          <w:p w14:paraId="0000015E" w14:textId="77777777" w:rsidR="0042700C" w:rsidRDefault="00771FA4">
            <w:pPr>
              <w:spacing w:after="0" w:line="240" w:lineRule="auto"/>
              <w:jc w:val="right"/>
              <w:rPr>
                <w:sz w:val="18"/>
                <w:szCs w:val="18"/>
              </w:rPr>
            </w:pPr>
            <w:r>
              <w:rPr>
                <w:sz w:val="18"/>
                <w:szCs w:val="18"/>
              </w:rPr>
              <w:t>0,1252</w:t>
            </w:r>
          </w:p>
        </w:tc>
        <w:tc>
          <w:tcPr>
            <w:tcW w:w="881" w:type="dxa"/>
            <w:tcBorders>
              <w:top w:val="nil"/>
              <w:left w:val="nil"/>
              <w:bottom w:val="single" w:sz="4" w:space="0" w:color="000000"/>
              <w:right w:val="single" w:sz="4" w:space="0" w:color="000000"/>
            </w:tcBorders>
            <w:shd w:val="clear" w:color="auto" w:fill="A8D08D"/>
            <w:vAlign w:val="bottom"/>
          </w:tcPr>
          <w:p w14:paraId="0000015F" w14:textId="77777777" w:rsidR="0042700C" w:rsidRDefault="00771FA4">
            <w:pPr>
              <w:spacing w:after="0" w:line="240" w:lineRule="auto"/>
              <w:jc w:val="right"/>
              <w:rPr>
                <w:sz w:val="18"/>
                <w:szCs w:val="18"/>
              </w:rPr>
            </w:pPr>
            <w:r>
              <w:rPr>
                <w:sz w:val="18"/>
                <w:szCs w:val="18"/>
              </w:rPr>
              <w:t>0,1612</w:t>
            </w:r>
          </w:p>
        </w:tc>
        <w:tc>
          <w:tcPr>
            <w:tcW w:w="881" w:type="dxa"/>
            <w:tcBorders>
              <w:top w:val="nil"/>
              <w:left w:val="nil"/>
              <w:bottom w:val="single" w:sz="4" w:space="0" w:color="000000"/>
              <w:right w:val="single" w:sz="4" w:space="0" w:color="000000"/>
            </w:tcBorders>
            <w:shd w:val="clear" w:color="auto" w:fill="A8D08D"/>
            <w:vAlign w:val="bottom"/>
          </w:tcPr>
          <w:p w14:paraId="00000160" w14:textId="77777777" w:rsidR="0042700C" w:rsidRDefault="00771FA4">
            <w:pPr>
              <w:spacing w:after="0" w:line="240" w:lineRule="auto"/>
              <w:jc w:val="right"/>
              <w:rPr>
                <w:sz w:val="18"/>
                <w:szCs w:val="18"/>
              </w:rPr>
            </w:pPr>
            <w:r>
              <w:rPr>
                <w:sz w:val="18"/>
                <w:szCs w:val="18"/>
              </w:rPr>
              <w:t>0,1917</w:t>
            </w:r>
          </w:p>
        </w:tc>
        <w:tc>
          <w:tcPr>
            <w:tcW w:w="872" w:type="dxa"/>
            <w:tcBorders>
              <w:top w:val="nil"/>
              <w:left w:val="nil"/>
              <w:bottom w:val="single" w:sz="4" w:space="0" w:color="000000"/>
              <w:right w:val="single" w:sz="8" w:space="0" w:color="000000"/>
            </w:tcBorders>
            <w:shd w:val="clear" w:color="auto" w:fill="A8D08D"/>
            <w:vAlign w:val="bottom"/>
          </w:tcPr>
          <w:p w14:paraId="00000161" w14:textId="77777777" w:rsidR="0042700C" w:rsidRDefault="00771FA4">
            <w:pPr>
              <w:spacing w:after="0" w:line="240" w:lineRule="auto"/>
              <w:jc w:val="right"/>
              <w:rPr>
                <w:sz w:val="18"/>
                <w:szCs w:val="18"/>
              </w:rPr>
            </w:pPr>
            <w:r>
              <w:rPr>
                <w:sz w:val="18"/>
                <w:szCs w:val="18"/>
              </w:rPr>
              <w:t>0,2175</w:t>
            </w:r>
          </w:p>
        </w:tc>
      </w:tr>
      <w:tr w:rsidR="0042700C" w14:paraId="1A5806CB" w14:textId="77777777">
        <w:trPr>
          <w:trHeight w:val="270"/>
        </w:trPr>
        <w:tc>
          <w:tcPr>
            <w:tcW w:w="3369" w:type="dxa"/>
            <w:tcBorders>
              <w:top w:val="nil"/>
              <w:left w:val="single" w:sz="8" w:space="0" w:color="000000"/>
              <w:bottom w:val="single" w:sz="8" w:space="0" w:color="000000"/>
              <w:right w:val="single" w:sz="4" w:space="0" w:color="000000"/>
            </w:tcBorders>
            <w:shd w:val="clear" w:color="auto" w:fill="A8D08D"/>
            <w:vAlign w:val="bottom"/>
          </w:tcPr>
          <w:p w14:paraId="00000162" w14:textId="77777777" w:rsidR="0042700C" w:rsidRDefault="00771FA4">
            <w:pPr>
              <w:spacing w:after="0" w:line="240" w:lineRule="auto"/>
              <w:jc w:val="left"/>
              <w:rPr>
                <w:sz w:val="20"/>
                <w:szCs w:val="20"/>
              </w:rPr>
            </w:pPr>
            <w:r>
              <w:rPr>
                <w:sz w:val="20"/>
                <w:szCs w:val="20"/>
              </w:rPr>
              <w:t>error sin rotación (%) (error/teórico)</w:t>
            </w:r>
          </w:p>
        </w:tc>
        <w:tc>
          <w:tcPr>
            <w:tcW w:w="880" w:type="dxa"/>
            <w:tcBorders>
              <w:top w:val="nil"/>
              <w:left w:val="nil"/>
              <w:bottom w:val="single" w:sz="8" w:space="0" w:color="000000"/>
              <w:right w:val="single" w:sz="4" w:space="0" w:color="000000"/>
            </w:tcBorders>
            <w:shd w:val="clear" w:color="auto" w:fill="A8D08D"/>
            <w:vAlign w:val="bottom"/>
          </w:tcPr>
          <w:p w14:paraId="00000163" w14:textId="77777777" w:rsidR="0042700C" w:rsidRDefault="00771FA4">
            <w:pPr>
              <w:spacing w:after="0" w:line="240" w:lineRule="auto"/>
              <w:jc w:val="right"/>
              <w:rPr>
                <w:sz w:val="18"/>
                <w:szCs w:val="18"/>
              </w:rPr>
            </w:pPr>
            <w:r>
              <w:rPr>
                <w:sz w:val="18"/>
                <w:szCs w:val="18"/>
              </w:rPr>
              <w:t>8,04</w:t>
            </w:r>
          </w:p>
        </w:tc>
        <w:tc>
          <w:tcPr>
            <w:tcW w:w="880" w:type="dxa"/>
            <w:tcBorders>
              <w:top w:val="nil"/>
              <w:left w:val="nil"/>
              <w:bottom w:val="single" w:sz="8" w:space="0" w:color="000000"/>
              <w:right w:val="single" w:sz="4" w:space="0" w:color="000000"/>
            </w:tcBorders>
            <w:shd w:val="clear" w:color="auto" w:fill="A8D08D"/>
            <w:vAlign w:val="bottom"/>
          </w:tcPr>
          <w:p w14:paraId="00000164" w14:textId="77777777" w:rsidR="0042700C" w:rsidRDefault="00771FA4">
            <w:pPr>
              <w:spacing w:after="0" w:line="240" w:lineRule="auto"/>
              <w:jc w:val="right"/>
              <w:rPr>
                <w:sz w:val="18"/>
                <w:szCs w:val="18"/>
              </w:rPr>
            </w:pPr>
            <w:r>
              <w:rPr>
                <w:sz w:val="18"/>
                <w:szCs w:val="18"/>
              </w:rPr>
              <w:t>22,75</w:t>
            </w:r>
          </w:p>
        </w:tc>
        <w:tc>
          <w:tcPr>
            <w:tcW w:w="881" w:type="dxa"/>
            <w:tcBorders>
              <w:top w:val="nil"/>
              <w:left w:val="nil"/>
              <w:bottom w:val="single" w:sz="8" w:space="0" w:color="000000"/>
              <w:right w:val="single" w:sz="4" w:space="0" w:color="000000"/>
            </w:tcBorders>
            <w:shd w:val="clear" w:color="auto" w:fill="A8D08D"/>
            <w:vAlign w:val="bottom"/>
          </w:tcPr>
          <w:p w14:paraId="00000165" w14:textId="77777777" w:rsidR="0042700C" w:rsidRDefault="00771FA4">
            <w:pPr>
              <w:spacing w:after="0" w:line="240" w:lineRule="auto"/>
              <w:jc w:val="right"/>
              <w:rPr>
                <w:sz w:val="18"/>
                <w:szCs w:val="18"/>
              </w:rPr>
            </w:pPr>
            <w:r>
              <w:rPr>
                <w:sz w:val="18"/>
                <w:szCs w:val="18"/>
              </w:rPr>
              <w:t>27,65</w:t>
            </w:r>
          </w:p>
        </w:tc>
        <w:tc>
          <w:tcPr>
            <w:tcW w:w="881" w:type="dxa"/>
            <w:tcBorders>
              <w:top w:val="nil"/>
              <w:left w:val="nil"/>
              <w:bottom w:val="single" w:sz="8" w:space="0" w:color="000000"/>
              <w:right w:val="single" w:sz="4" w:space="0" w:color="000000"/>
            </w:tcBorders>
            <w:shd w:val="clear" w:color="auto" w:fill="A8D08D"/>
            <w:vAlign w:val="bottom"/>
          </w:tcPr>
          <w:p w14:paraId="00000166" w14:textId="77777777" w:rsidR="0042700C" w:rsidRDefault="00771FA4">
            <w:pPr>
              <w:spacing w:after="0" w:line="240" w:lineRule="auto"/>
              <w:jc w:val="right"/>
              <w:rPr>
                <w:sz w:val="18"/>
                <w:szCs w:val="18"/>
              </w:rPr>
            </w:pPr>
            <w:r>
              <w:rPr>
                <w:sz w:val="18"/>
                <w:szCs w:val="18"/>
              </w:rPr>
              <w:t>30,26</w:t>
            </w:r>
          </w:p>
        </w:tc>
        <w:tc>
          <w:tcPr>
            <w:tcW w:w="881" w:type="dxa"/>
            <w:tcBorders>
              <w:top w:val="nil"/>
              <w:left w:val="nil"/>
              <w:bottom w:val="single" w:sz="8" w:space="0" w:color="000000"/>
              <w:right w:val="single" w:sz="4" w:space="0" w:color="000000"/>
            </w:tcBorders>
            <w:shd w:val="clear" w:color="auto" w:fill="A8D08D"/>
            <w:vAlign w:val="bottom"/>
          </w:tcPr>
          <w:p w14:paraId="00000167" w14:textId="77777777" w:rsidR="0042700C" w:rsidRDefault="00771FA4">
            <w:pPr>
              <w:spacing w:after="0" w:line="240" w:lineRule="auto"/>
              <w:jc w:val="right"/>
              <w:rPr>
                <w:sz w:val="18"/>
                <w:szCs w:val="18"/>
              </w:rPr>
            </w:pPr>
            <w:r>
              <w:rPr>
                <w:sz w:val="18"/>
                <w:szCs w:val="18"/>
              </w:rPr>
              <w:t>31,84</w:t>
            </w:r>
          </w:p>
        </w:tc>
        <w:tc>
          <w:tcPr>
            <w:tcW w:w="872" w:type="dxa"/>
            <w:tcBorders>
              <w:top w:val="nil"/>
              <w:left w:val="nil"/>
              <w:bottom w:val="single" w:sz="8" w:space="0" w:color="000000"/>
              <w:right w:val="single" w:sz="8" w:space="0" w:color="000000"/>
            </w:tcBorders>
            <w:shd w:val="clear" w:color="auto" w:fill="A8D08D"/>
            <w:vAlign w:val="bottom"/>
          </w:tcPr>
          <w:p w14:paraId="00000168" w14:textId="77777777" w:rsidR="0042700C" w:rsidRDefault="00771FA4">
            <w:pPr>
              <w:spacing w:after="0" w:line="240" w:lineRule="auto"/>
              <w:jc w:val="right"/>
              <w:rPr>
                <w:sz w:val="18"/>
                <w:szCs w:val="18"/>
              </w:rPr>
            </w:pPr>
            <w:r>
              <w:rPr>
                <w:sz w:val="18"/>
                <w:szCs w:val="18"/>
              </w:rPr>
              <w:t>32,73</w:t>
            </w:r>
          </w:p>
        </w:tc>
      </w:tr>
      <w:tr w:rsidR="0042700C" w14:paraId="3E094CC6" w14:textId="77777777">
        <w:trPr>
          <w:trHeight w:val="255"/>
        </w:trPr>
        <w:tc>
          <w:tcPr>
            <w:tcW w:w="3369" w:type="dxa"/>
            <w:tcBorders>
              <w:top w:val="nil"/>
              <w:left w:val="single" w:sz="8" w:space="0" w:color="000000"/>
              <w:bottom w:val="single" w:sz="4" w:space="0" w:color="000000"/>
              <w:right w:val="single" w:sz="4" w:space="0" w:color="000000"/>
            </w:tcBorders>
            <w:shd w:val="clear" w:color="auto" w:fill="FFE599"/>
            <w:vAlign w:val="bottom"/>
          </w:tcPr>
          <w:p w14:paraId="00000169" w14:textId="77777777" w:rsidR="0042700C" w:rsidRDefault="00771FA4">
            <w:pPr>
              <w:spacing w:after="0" w:line="240" w:lineRule="auto"/>
              <w:jc w:val="left"/>
              <w:rPr>
                <w:sz w:val="20"/>
                <w:szCs w:val="20"/>
              </w:rPr>
            </w:pPr>
            <w:r>
              <w:rPr>
                <w:sz w:val="20"/>
                <w:szCs w:val="20"/>
              </w:rPr>
              <w:t>error con rotación (ms) (</w:t>
            </w:r>
            <w:proofErr w:type="spellStart"/>
            <w:r>
              <w:rPr>
                <w:sz w:val="20"/>
                <w:szCs w:val="20"/>
              </w:rPr>
              <w:t>med-teo</w:t>
            </w:r>
            <w:proofErr w:type="spellEnd"/>
            <w:r>
              <w:rPr>
                <w:sz w:val="20"/>
                <w:szCs w:val="20"/>
              </w:rPr>
              <w:t>)</w:t>
            </w:r>
          </w:p>
        </w:tc>
        <w:tc>
          <w:tcPr>
            <w:tcW w:w="880" w:type="dxa"/>
            <w:tcBorders>
              <w:top w:val="nil"/>
              <w:left w:val="nil"/>
              <w:bottom w:val="single" w:sz="4" w:space="0" w:color="000000"/>
              <w:right w:val="single" w:sz="4" w:space="0" w:color="000000"/>
            </w:tcBorders>
            <w:shd w:val="clear" w:color="auto" w:fill="FFE599"/>
            <w:vAlign w:val="bottom"/>
          </w:tcPr>
          <w:p w14:paraId="0000016A" w14:textId="77777777" w:rsidR="0042700C" w:rsidRDefault="00771FA4">
            <w:pPr>
              <w:spacing w:after="0" w:line="240" w:lineRule="auto"/>
              <w:jc w:val="right"/>
              <w:rPr>
                <w:sz w:val="18"/>
                <w:szCs w:val="18"/>
              </w:rPr>
            </w:pPr>
            <w:r>
              <w:rPr>
                <w:sz w:val="18"/>
                <w:szCs w:val="18"/>
              </w:rPr>
              <w:t>-0,0224</w:t>
            </w:r>
          </w:p>
        </w:tc>
        <w:tc>
          <w:tcPr>
            <w:tcW w:w="880" w:type="dxa"/>
            <w:tcBorders>
              <w:top w:val="nil"/>
              <w:left w:val="nil"/>
              <w:bottom w:val="single" w:sz="4" w:space="0" w:color="000000"/>
              <w:right w:val="single" w:sz="4" w:space="0" w:color="000000"/>
            </w:tcBorders>
            <w:shd w:val="clear" w:color="auto" w:fill="FFE599"/>
            <w:vAlign w:val="bottom"/>
          </w:tcPr>
          <w:p w14:paraId="0000016B" w14:textId="77777777" w:rsidR="0042700C" w:rsidRDefault="00771FA4">
            <w:pPr>
              <w:spacing w:after="0" w:line="240" w:lineRule="auto"/>
              <w:jc w:val="right"/>
              <w:rPr>
                <w:sz w:val="18"/>
                <w:szCs w:val="18"/>
              </w:rPr>
            </w:pPr>
            <w:r>
              <w:rPr>
                <w:sz w:val="18"/>
                <w:szCs w:val="18"/>
              </w:rPr>
              <w:t>0,0157</w:t>
            </w:r>
          </w:p>
        </w:tc>
        <w:tc>
          <w:tcPr>
            <w:tcW w:w="881" w:type="dxa"/>
            <w:tcBorders>
              <w:top w:val="nil"/>
              <w:left w:val="nil"/>
              <w:bottom w:val="single" w:sz="4" w:space="0" w:color="000000"/>
              <w:right w:val="single" w:sz="4" w:space="0" w:color="000000"/>
            </w:tcBorders>
            <w:shd w:val="clear" w:color="auto" w:fill="FFE599"/>
            <w:vAlign w:val="bottom"/>
          </w:tcPr>
          <w:p w14:paraId="0000016C" w14:textId="77777777" w:rsidR="0042700C" w:rsidRDefault="00771FA4">
            <w:pPr>
              <w:spacing w:after="0" w:line="240" w:lineRule="auto"/>
              <w:jc w:val="right"/>
              <w:rPr>
                <w:sz w:val="18"/>
                <w:szCs w:val="18"/>
              </w:rPr>
            </w:pPr>
            <w:r>
              <w:rPr>
                <w:sz w:val="18"/>
                <w:szCs w:val="18"/>
              </w:rPr>
              <w:t>0,0423</w:t>
            </w:r>
          </w:p>
        </w:tc>
        <w:tc>
          <w:tcPr>
            <w:tcW w:w="881" w:type="dxa"/>
            <w:tcBorders>
              <w:top w:val="nil"/>
              <w:left w:val="nil"/>
              <w:bottom w:val="single" w:sz="4" w:space="0" w:color="000000"/>
              <w:right w:val="single" w:sz="4" w:space="0" w:color="000000"/>
            </w:tcBorders>
            <w:shd w:val="clear" w:color="auto" w:fill="FFE599"/>
            <w:vAlign w:val="bottom"/>
          </w:tcPr>
          <w:p w14:paraId="0000016D" w14:textId="77777777" w:rsidR="0042700C" w:rsidRDefault="00771FA4">
            <w:pPr>
              <w:spacing w:after="0" w:line="240" w:lineRule="auto"/>
              <w:jc w:val="right"/>
              <w:rPr>
                <w:sz w:val="18"/>
                <w:szCs w:val="18"/>
              </w:rPr>
            </w:pPr>
            <w:r>
              <w:rPr>
                <w:sz w:val="18"/>
                <w:szCs w:val="18"/>
              </w:rPr>
              <w:t>0,0636</w:t>
            </w:r>
          </w:p>
        </w:tc>
        <w:tc>
          <w:tcPr>
            <w:tcW w:w="881" w:type="dxa"/>
            <w:tcBorders>
              <w:top w:val="nil"/>
              <w:left w:val="nil"/>
              <w:bottom w:val="single" w:sz="4" w:space="0" w:color="000000"/>
              <w:right w:val="single" w:sz="4" w:space="0" w:color="000000"/>
            </w:tcBorders>
            <w:shd w:val="clear" w:color="auto" w:fill="FFE599"/>
            <w:vAlign w:val="bottom"/>
          </w:tcPr>
          <w:p w14:paraId="0000016E" w14:textId="77777777" w:rsidR="0042700C" w:rsidRDefault="00771FA4">
            <w:pPr>
              <w:spacing w:after="0" w:line="240" w:lineRule="auto"/>
              <w:jc w:val="right"/>
              <w:rPr>
                <w:sz w:val="18"/>
                <w:szCs w:val="18"/>
              </w:rPr>
            </w:pPr>
            <w:r>
              <w:rPr>
                <w:sz w:val="18"/>
                <w:szCs w:val="18"/>
              </w:rPr>
              <w:t>0,0814</w:t>
            </w:r>
          </w:p>
        </w:tc>
        <w:tc>
          <w:tcPr>
            <w:tcW w:w="872" w:type="dxa"/>
            <w:tcBorders>
              <w:top w:val="nil"/>
              <w:left w:val="nil"/>
              <w:bottom w:val="single" w:sz="4" w:space="0" w:color="000000"/>
              <w:right w:val="single" w:sz="8" w:space="0" w:color="000000"/>
            </w:tcBorders>
            <w:shd w:val="clear" w:color="auto" w:fill="FFE599"/>
            <w:vAlign w:val="bottom"/>
          </w:tcPr>
          <w:p w14:paraId="0000016F" w14:textId="77777777" w:rsidR="0042700C" w:rsidRDefault="00771FA4">
            <w:pPr>
              <w:spacing w:after="0" w:line="240" w:lineRule="auto"/>
              <w:jc w:val="right"/>
              <w:rPr>
                <w:sz w:val="18"/>
                <w:szCs w:val="18"/>
              </w:rPr>
            </w:pPr>
            <w:r>
              <w:rPr>
                <w:sz w:val="18"/>
                <w:szCs w:val="18"/>
              </w:rPr>
              <w:t>0,0957</w:t>
            </w:r>
          </w:p>
        </w:tc>
      </w:tr>
      <w:tr w:rsidR="0042700C" w14:paraId="05D31629" w14:textId="77777777">
        <w:trPr>
          <w:trHeight w:val="270"/>
        </w:trPr>
        <w:tc>
          <w:tcPr>
            <w:tcW w:w="3369" w:type="dxa"/>
            <w:tcBorders>
              <w:top w:val="nil"/>
              <w:left w:val="single" w:sz="8" w:space="0" w:color="000000"/>
              <w:bottom w:val="single" w:sz="8" w:space="0" w:color="000000"/>
              <w:right w:val="single" w:sz="4" w:space="0" w:color="000000"/>
            </w:tcBorders>
            <w:shd w:val="clear" w:color="auto" w:fill="FFE599"/>
            <w:vAlign w:val="bottom"/>
          </w:tcPr>
          <w:p w14:paraId="00000170" w14:textId="77777777" w:rsidR="0042700C" w:rsidRDefault="00771FA4">
            <w:pPr>
              <w:spacing w:after="0" w:line="240" w:lineRule="auto"/>
              <w:jc w:val="left"/>
              <w:rPr>
                <w:color w:val="FF0000"/>
                <w:sz w:val="20"/>
                <w:szCs w:val="20"/>
              </w:rPr>
            </w:pPr>
            <w:r>
              <w:rPr>
                <w:color w:val="FF0000"/>
                <w:sz w:val="20"/>
                <w:szCs w:val="20"/>
              </w:rPr>
              <w:t>error con rotación (%) (error/teórico)</w:t>
            </w:r>
          </w:p>
        </w:tc>
        <w:tc>
          <w:tcPr>
            <w:tcW w:w="880" w:type="dxa"/>
            <w:tcBorders>
              <w:top w:val="nil"/>
              <w:left w:val="nil"/>
              <w:bottom w:val="single" w:sz="8" w:space="0" w:color="000000"/>
              <w:right w:val="single" w:sz="4" w:space="0" w:color="000000"/>
            </w:tcBorders>
            <w:shd w:val="clear" w:color="auto" w:fill="FFE599"/>
            <w:vAlign w:val="bottom"/>
          </w:tcPr>
          <w:p w14:paraId="00000171" w14:textId="77777777" w:rsidR="0042700C" w:rsidRDefault="00771FA4">
            <w:pPr>
              <w:spacing w:after="0" w:line="240" w:lineRule="auto"/>
              <w:jc w:val="right"/>
              <w:rPr>
                <w:color w:val="FF0000"/>
                <w:sz w:val="18"/>
                <w:szCs w:val="18"/>
              </w:rPr>
            </w:pPr>
            <w:r>
              <w:rPr>
                <w:color w:val="FF0000"/>
                <w:sz w:val="18"/>
                <w:szCs w:val="18"/>
              </w:rPr>
              <w:t>-8,69</w:t>
            </w:r>
          </w:p>
        </w:tc>
        <w:tc>
          <w:tcPr>
            <w:tcW w:w="880" w:type="dxa"/>
            <w:tcBorders>
              <w:top w:val="nil"/>
              <w:left w:val="nil"/>
              <w:bottom w:val="single" w:sz="8" w:space="0" w:color="000000"/>
              <w:right w:val="single" w:sz="4" w:space="0" w:color="000000"/>
            </w:tcBorders>
            <w:shd w:val="clear" w:color="auto" w:fill="FFE599"/>
            <w:vAlign w:val="bottom"/>
          </w:tcPr>
          <w:p w14:paraId="00000172" w14:textId="77777777" w:rsidR="0042700C" w:rsidRDefault="00771FA4">
            <w:pPr>
              <w:spacing w:after="0" w:line="240" w:lineRule="auto"/>
              <w:jc w:val="right"/>
              <w:rPr>
                <w:color w:val="FF0000"/>
                <w:sz w:val="18"/>
                <w:szCs w:val="18"/>
              </w:rPr>
            </w:pPr>
            <w:r>
              <w:rPr>
                <w:color w:val="FF0000"/>
                <w:sz w:val="18"/>
                <w:szCs w:val="18"/>
              </w:rPr>
              <w:t>3,74</w:t>
            </w:r>
          </w:p>
        </w:tc>
        <w:tc>
          <w:tcPr>
            <w:tcW w:w="881" w:type="dxa"/>
            <w:tcBorders>
              <w:top w:val="nil"/>
              <w:left w:val="nil"/>
              <w:bottom w:val="single" w:sz="8" w:space="0" w:color="000000"/>
              <w:right w:val="single" w:sz="4" w:space="0" w:color="000000"/>
            </w:tcBorders>
            <w:shd w:val="clear" w:color="auto" w:fill="FFE599"/>
            <w:vAlign w:val="bottom"/>
          </w:tcPr>
          <w:p w14:paraId="00000173" w14:textId="77777777" w:rsidR="0042700C" w:rsidRDefault="00771FA4">
            <w:pPr>
              <w:spacing w:after="0" w:line="240" w:lineRule="auto"/>
              <w:jc w:val="right"/>
              <w:rPr>
                <w:color w:val="FF0000"/>
                <w:sz w:val="18"/>
                <w:szCs w:val="18"/>
              </w:rPr>
            </w:pPr>
            <w:r>
              <w:rPr>
                <w:color w:val="FF0000"/>
                <w:sz w:val="18"/>
                <w:szCs w:val="18"/>
              </w:rPr>
              <w:t>7,89</w:t>
            </w:r>
          </w:p>
        </w:tc>
        <w:tc>
          <w:tcPr>
            <w:tcW w:w="881" w:type="dxa"/>
            <w:tcBorders>
              <w:top w:val="nil"/>
              <w:left w:val="nil"/>
              <w:bottom w:val="single" w:sz="8" w:space="0" w:color="000000"/>
              <w:right w:val="single" w:sz="4" w:space="0" w:color="000000"/>
            </w:tcBorders>
            <w:shd w:val="clear" w:color="auto" w:fill="FFE599"/>
            <w:vAlign w:val="bottom"/>
          </w:tcPr>
          <w:p w14:paraId="00000174" w14:textId="77777777" w:rsidR="0042700C" w:rsidRDefault="00771FA4">
            <w:pPr>
              <w:spacing w:after="0" w:line="240" w:lineRule="auto"/>
              <w:jc w:val="right"/>
              <w:rPr>
                <w:color w:val="FF0000"/>
                <w:sz w:val="18"/>
                <w:szCs w:val="18"/>
              </w:rPr>
            </w:pPr>
            <w:r>
              <w:rPr>
                <w:color w:val="FF0000"/>
                <w:sz w:val="18"/>
                <w:szCs w:val="18"/>
              </w:rPr>
              <w:t>10,09</w:t>
            </w:r>
          </w:p>
        </w:tc>
        <w:tc>
          <w:tcPr>
            <w:tcW w:w="881" w:type="dxa"/>
            <w:tcBorders>
              <w:top w:val="nil"/>
              <w:left w:val="nil"/>
              <w:bottom w:val="single" w:sz="8" w:space="0" w:color="000000"/>
              <w:right w:val="single" w:sz="4" w:space="0" w:color="000000"/>
            </w:tcBorders>
            <w:shd w:val="clear" w:color="auto" w:fill="FFE599"/>
            <w:vAlign w:val="bottom"/>
          </w:tcPr>
          <w:p w14:paraId="00000175" w14:textId="77777777" w:rsidR="0042700C" w:rsidRDefault="00771FA4">
            <w:pPr>
              <w:spacing w:after="0" w:line="240" w:lineRule="auto"/>
              <w:jc w:val="right"/>
              <w:rPr>
                <w:color w:val="FF0000"/>
                <w:sz w:val="18"/>
                <w:szCs w:val="18"/>
              </w:rPr>
            </w:pPr>
            <w:r>
              <w:rPr>
                <w:color w:val="FF0000"/>
                <w:sz w:val="18"/>
                <w:szCs w:val="18"/>
              </w:rPr>
              <w:t>11,42</w:t>
            </w:r>
          </w:p>
        </w:tc>
        <w:tc>
          <w:tcPr>
            <w:tcW w:w="872" w:type="dxa"/>
            <w:tcBorders>
              <w:top w:val="nil"/>
              <w:left w:val="nil"/>
              <w:bottom w:val="single" w:sz="8" w:space="0" w:color="000000"/>
              <w:right w:val="single" w:sz="8" w:space="0" w:color="000000"/>
            </w:tcBorders>
            <w:shd w:val="clear" w:color="auto" w:fill="FFE599"/>
            <w:vAlign w:val="bottom"/>
          </w:tcPr>
          <w:p w14:paraId="00000176" w14:textId="77777777" w:rsidR="0042700C" w:rsidRDefault="00771FA4">
            <w:pPr>
              <w:spacing w:after="0" w:line="240" w:lineRule="auto"/>
              <w:jc w:val="right"/>
              <w:rPr>
                <w:color w:val="FF0000"/>
                <w:sz w:val="18"/>
                <w:szCs w:val="18"/>
              </w:rPr>
            </w:pPr>
            <w:r>
              <w:rPr>
                <w:color w:val="FF0000"/>
                <w:sz w:val="18"/>
                <w:szCs w:val="18"/>
              </w:rPr>
              <w:t>12,18</w:t>
            </w:r>
          </w:p>
        </w:tc>
      </w:tr>
    </w:tbl>
    <w:p w14:paraId="00000177" w14:textId="77777777" w:rsidR="0042700C" w:rsidRDefault="00771FA4">
      <w:pPr>
        <w:pBdr>
          <w:top w:val="nil"/>
          <w:left w:val="nil"/>
          <w:bottom w:val="nil"/>
          <w:right w:val="nil"/>
          <w:between w:val="nil"/>
        </w:pBdr>
        <w:spacing w:after="200" w:line="240" w:lineRule="auto"/>
        <w:jc w:val="center"/>
        <w:rPr>
          <w:color w:val="000000"/>
          <w:sz w:val="18"/>
          <w:szCs w:val="18"/>
        </w:rPr>
      </w:pPr>
      <w:bookmarkStart w:id="10" w:name="_heading=h.17dp8vu" w:colFirst="0" w:colLast="0"/>
      <w:bookmarkEnd w:id="10"/>
      <w:r>
        <w:rPr>
          <w:color w:val="000000"/>
          <w:sz w:val="18"/>
          <w:szCs w:val="18"/>
        </w:rPr>
        <w:t>Tabla 3. Análisis de resultados para medidas obtenidas con el plano configurado a 15°</w:t>
      </w:r>
    </w:p>
    <w:p w14:paraId="00000178" w14:textId="77777777" w:rsidR="0042700C" w:rsidRDefault="00771FA4">
      <w:pPr>
        <w:numPr>
          <w:ilvl w:val="0"/>
          <w:numId w:val="3"/>
        </w:numPr>
        <w:pBdr>
          <w:top w:val="nil"/>
          <w:left w:val="nil"/>
          <w:bottom w:val="nil"/>
          <w:right w:val="nil"/>
          <w:between w:val="nil"/>
        </w:pBdr>
        <w:spacing w:before="240"/>
      </w:pPr>
      <w:r>
        <w:rPr>
          <w:color w:val="000000"/>
        </w:rPr>
        <w:t>Conclusiones de las medidas obtenidas. Analizando la Tabla 3, podemos observar cómo si se comparan los valores obtenidos en el laboratorio para el tiempo de paso por cada</w:t>
      </w:r>
      <w:r>
        <w:rPr>
          <w:color w:val="000000"/>
        </w:rPr>
        <w:t xml:space="preserve"> uno de los sensores con los valores teóricos obtenidos suponiendo que hay y que no hay movimiento de rotación de la bola durante el descenso, el menor error se produce cuando se considera que la bola rueda mientras se traslada por el plano inclinado. </w:t>
      </w:r>
    </w:p>
    <w:p w14:paraId="00000179" w14:textId="77777777" w:rsidR="0042700C" w:rsidRDefault="00771FA4">
      <w:r>
        <w:lastRenderedPageBreak/>
        <w:t>Al igual que en el experimento anterior, un ejercicio muy interesante es repetir varias veces el mismo experimento y comprobar la exactitud y precisión de las medidas obtenidas (te contamos algo más en la sección de conclusiones a este respecto). Puedes us</w:t>
      </w:r>
      <w:r>
        <w:t xml:space="preserve">ar para ello un documento compartido en Google Drive e ir viendo cómo los valores pueden ir cambiando y analizar también valores estadísticos como la media de los valores obtenidos, su varianza, su desviación, etc. </w:t>
      </w:r>
    </w:p>
    <w:p w14:paraId="0000017A" w14:textId="77777777" w:rsidR="0042700C" w:rsidRDefault="00771FA4">
      <w:pPr>
        <w:pStyle w:val="Ttulo2"/>
        <w:numPr>
          <w:ilvl w:val="1"/>
          <w:numId w:val="2"/>
        </w:numPr>
      </w:pPr>
      <w:bookmarkStart w:id="11" w:name="_heading=h.3rdcrjn" w:colFirst="0" w:colLast="0"/>
      <w:bookmarkEnd w:id="11"/>
      <w:r>
        <w:t>Experimento 3. Plano inclinado a 60°</w:t>
      </w:r>
    </w:p>
    <w:p w14:paraId="0000017B" w14:textId="77777777" w:rsidR="0042700C" w:rsidRDefault="00771FA4">
      <w:r>
        <w:t xml:space="preserve">En </w:t>
      </w:r>
      <w:r>
        <w:t xml:space="preserve">este experimento vamos a analizar cómo es el movimiento de la bola cuando configuremos el plano inclinado a 60°. Este ejercicio nos permitirá determinar si la bola rueda y se desplaza, es decir si mientras cae por el plano también rota sobre sí misma o si </w:t>
      </w:r>
      <w:r>
        <w:t>el movimiento de rotación puede despreciarse. Para ello vamos a seguir los siguientes pasos:</w:t>
      </w:r>
    </w:p>
    <w:p w14:paraId="0000017C" w14:textId="77777777" w:rsidR="0042700C" w:rsidRDefault="00771FA4">
      <w:pPr>
        <w:numPr>
          <w:ilvl w:val="0"/>
          <w:numId w:val="4"/>
        </w:numPr>
        <w:pBdr>
          <w:top w:val="nil"/>
          <w:left w:val="nil"/>
          <w:bottom w:val="nil"/>
          <w:right w:val="nil"/>
          <w:between w:val="nil"/>
        </w:pBdr>
        <w:spacing w:after="0"/>
      </w:pPr>
      <w:r>
        <w:rPr>
          <w:color w:val="000000"/>
        </w:rPr>
        <w:t>Partiendo del paso 3 del experimento anterior, vamos a configurar el plano a 60°, y vamos a liberar la bola en esta posición, tal y como hemos hecho en el paso 4 d</w:t>
      </w:r>
      <w:r>
        <w:rPr>
          <w:color w:val="000000"/>
        </w:rPr>
        <w:t>el paso anterior</w:t>
      </w:r>
    </w:p>
    <w:p w14:paraId="0000017D" w14:textId="77777777" w:rsidR="0042700C" w:rsidRDefault="00771FA4">
      <w:pPr>
        <w:numPr>
          <w:ilvl w:val="0"/>
          <w:numId w:val="4"/>
        </w:numPr>
        <w:pBdr>
          <w:top w:val="nil"/>
          <w:left w:val="nil"/>
          <w:bottom w:val="nil"/>
          <w:right w:val="nil"/>
          <w:between w:val="nil"/>
        </w:pBdr>
      </w:pPr>
      <w:r>
        <w:rPr>
          <w:color w:val="000000"/>
        </w:rPr>
        <w:t xml:space="preserve">Una vez situada la bola en la inclinación deseada, procedemos a liberar la bola y a registrar las lecturas ofrecidas por los sensores. </w:t>
      </w:r>
    </w:p>
    <w:p w14:paraId="0000017E" w14:textId="77777777" w:rsidR="0042700C" w:rsidRDefault="00771FA4">
      <w:pPr>
        <w:jc w:val="center"/>
      </w:pPr>
      <w:r>
        <w:rPr>
          <w:noProof/>
        </w:rPr>
        <w:drawing>
          <wp:inline distT="0" distB="0" distL="0" distR="0">
            <wp:extent cx="5069747" cy="3520160"/>
            <wp:effectExtent l="0" t="0" r="0" b="0"/>
            <wp:docPr id="24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2"/>
                    <a:srcRect/>
                    <a:stretch>
                      <a:fillRect/>
                    </a:stretch>
                  </pic:blipFill>
                  <pic:spPr>
                    <a:xfrm>
                      <a:off x="0" y="0"/>
                      <a:ext cx="5069747" cy="3520160"/>
                    </a:xfrm>
                    <a:prstGeom prst="rect">
                      <a:avLst/>
                    </a:prstGeom>
                    <a:ln/>
                  </pic:spPr>
                </pic:pic>
              </a:graphicData>
            </a:graphic>
          </wp:inline>
        </w:drawing>
      </w:r>
    </w:p>
    <w:p w14:paraId="0000017F" w14:textId="77777777" w:rsidR="0042700C" w:rsidRDefault="00771FA4">
      <w:pPr>
        <w:pBdr>
          <w:top w:val="nil"/>
          <w:left w:val="nil"/>
          <w:bottom w:val="nil"/>
          <w:right w:val="nil"/>
          <w:between w:val="nil"/>
        </w:pBdr>
        <w:spacing w:after="200" w:line="240" w:lineRule="auto"/>
        <w:jc w:val="center"/>
        <w:rPr>
          <w:color w:val="000000"/>
          <w:sz w:val="18"/>
          <w:szCs w:val="18"/>
        </w:rPr>
      </w:pPr>
      <w:r>
        <w:rPr>
          <w:color w:val="000000"/>
          <w:sz w:val="18"/>
          <w:szCs w:val="18"/>
        </w:rPr>
        <w:t>Figura 9. Plano configurado a 60° y resultados obtenidos tras liberar la bola</w:t>
      </w:r>
    </w:p>
    <w:p w14:paraId="00000180" w14:textId="77777777" w:rsidR="0042700C" w:rsidRDefault="00771FA4">
      <w:pPr>
        <w:numPr>
          <w:ilvl w:val="0"/>
          <w:numId w:val="4"/>
        </w:numPr>
        <w:pBdr>
          <w:top w:val="nil"/>
          <w:left w:val="nil"/>
          <w:bottom w:val="nil"/>
          <w:right w:val="nil"/>
          <w:between w:val="nil"/>
        </w:pBdr>
      </w:pPr>
      <w:r>
        <w:rPr>
          <w:color w:val="000000"/>
        </w:rPr>
        <w:lastRenderedPageBreak/>
        <w:t xml:space="preserve">Análisis de resultados. Para ello vamos </w:t>
      </w:r>
      <w:r>
        <w:rPr>
          <w:color w:val="000000"/>
        </w:rPr>
        <w:t>a tomar como referencia la Tabla 1, completándola con los valores obtenidos del experimento y con los valores teóricos calculados. Para realizar estos cálculos, y como el objetivo del experimento y determinar si se debe tener en cuenta el movimiento de rot</w:t>
      </w:r>
      <w:r>
        <w:rPr>
          <w:color w:val="000000"/>
        </w:rPr>
        <w:t>ación y traslación de la bola mientras desciende, procederemos a calcular los tiempos teóricos suponiendo que se realizan ambos movimientos y suponiendo que solo se produce movimiento de traslación.</w:t>
      </w:r>
    </w:p>
    <w:p w14:paraId="00000181" w14:textId="77777777" w:rsidR="0042700C" w:rsidRDefault="00771FA4">
      <w:pPr>
        <w:ind w:left="708"/>
      </w:pPr>
      <w:r>
        <w:t>A modo de ejemplo, vamos a calcular el tiempo que tarda l</w:t>
      </w:r>
      <w:r>
        <w:t xml:space="preserve">a bola en recorrer 5cms cuando el ángulo de inclinación es de 15°. </w:t>
      </w:r>
    </w:p>
    <w:p w14:paraId="00000182" w14:textId="77777777" w:rsidR="0042700C" w:rsidRDefault="00771FA4">
      <w:pPr>
        <w:ind w:left="708"/>
      </w:pPr>
      <w:r>
        <w:t xml:space="preserve">Si </w:t>
      </w:r>
      <w:r>
        <w:rPr>
          <w:b/>
        </w:rPr>
        <w:t xml:space="preserve">únicamente supusiéramos movimiento de traslación, </w:t>
      </w:r>
      <w:r>
        <w:t>la velocidad que adquiriría la bola al recorrer una distancia “d”, tal y como hemos visto anteriormente, viene dada:</w:t>
      </w:r>
    </w:p>
    <w:p w14:paraId="00000183" w14:textId="77777777" w:rsidR="0042700C" w:rsidRDefault="00771FA4">
      <w:pPr>
        <w:jc w:val="center"/>
        <w:rPr>
          <w:rFonts w:ascii="Cambria Math" w:eastAsia="Cambria Math" w:hAnsi="Cambria Math" w:cs="Cambria Math"/>
        </w:rPr>
      </w:pPr>
      <m:oMathPara>
        <m:oMath>
          <m:sSup>
            <m:sSupPr>
              <m:ctrlPr>
                <w:rPr>
                  <w:rFonts w:ascii="Cambria Math" w:eastAsia="Cambria Math" w:hAnsi="Cambria Math" w:cs="Cambria Math"/>
                </w:rPr>
              </m:ctrlPr>
            </m:sSupPr>
            <m:e>
              <m:r>
                <w:rPr>
                  <w:rFonts w:ascii="Cambria Math" w:eastAsia="Cambria Math" w:hAnsi="Cambria Math" w:cs="Cambria Math"/>
                </w:rPr>
                <m:t>v</m:t>
              </m:r>
            </m:e>
            <m:sup>
              <m:r>
                <w:rPr>
                  <w:rFonts w:ascii="Cambria Math" w:eastAsia="Cambria Math" w:hAnsi="Cambria Math" w:cs="Cambria Math"/>
                </w:rPr>
                <m:t>'</m:t>
              </m:r>
            </m:sup>
          </m:sSup>
          <m:r>
            <w:rPr>
              <w:rFonts w:ascii="Cambria Math" w:eastAsia="Cambria Math" w:hAnsi="Cambria Math" w:cs="Cambria Math"/>
            </w:rPr>
            <m:t>=</m:t>
          </m:r>
          <m:rad>
            <m:radPr>
              <m:degHide m:val="1"/>
              <m:ctrlPr>
                <w:rPr>
                  <w:rFonts w:ascii="Cambria Math" w:hAnsi="Cambria Math"/>
                </w:rPr>
              </m:ctrlPr>
            </m:radPr>
            <m:deg/>
            <m:e>
              <m:r>
                <w:rPr>
                  <w:rFonts w:ascii="Cambria Math" w:eastAsia="Cambria Math" w:hAnsi="Cambria Math" w:cs="Cambria Math"/>
                </w:rPr>
                <m:t>2·</m:t>
              </m:r>
              <m:r>
                <w:rPr>
                  <w:rFonts w:ascii="Cambria Math" w:eastAsia="Cambria Math" w:hAnsi="Cambria Math" w:cs="Cambria Math"/>
                </w:rPr>
                <m:t>g</m:t>
              </m:r>
              <m:r>
                <w:rPr>
                  <w:rFonts w:ascii="Cambria Math" w:eastAsia="Cambria Math" w:hAnsi="Cambria Math" w:cs="Cambria Math"/>
                </w:rPr>
                <m:t>·</m:t>
              </m:r>
              <m:r>
                <w:rPr>
                  <w:rFonts w:ascii="Cambria Math" w:eastAsia="Cambria Math" w:hAnsi="Cambria Math" w:cs="Cambria Math"/>
                </w:rPr>
                <m:t>d</m:t>
              </m:r>
              <m:r>
                <w:rPr>
                  <w:rFonts w:ascii="Cambria Math" w:eastAsia="Cambria Math" w:hAnsi="Cambria Math" w:cs="Cambria Math"/>
                </w:rPr>
                <m:t>·</m:t>
              </m:r>
              <m:box>
                <m:boxPr>
                  <m:opEmu m:val="1"/>
                  <m:ctrlPr>
                    <w:rPr>
                      <w:rFonts w:ascii="Cambria Math" w:eastAsia="Cambria Math" w:hAnsi="Cambria Math" w:cs="Cambria Math"/>
                    </w:rPr>
                  </m:ctrlPr>
                </m:boxPr>
                <m:e>
                  <m:r>
                    <w:rPr>
                      <w:rFonts w:ascii="Cambria Math" w:eastAsia="Cambria Math" w:hAnsi="Cambria Math" w:cs="Cambria Math"/>
                    </w:rPr>
                    <m:t>sin</m:t>
                  </m:r>
                </m:e>
              </m:box>
              <m:r>
                <w:rPr>
                  <w:rFonts w:ascii="Cambria Math" w:eastAsia="Cambria Math" w:hAnsi="Cambria Math" w:cs="Cambria Math"/>
                </w:rPr>
                <m:t>sin</m:t>
              </m:r>
              <m:r>
                <w:rPr>
                  <w:rFonts w:ascii="Cambria Math" w:hAnsi="Cambria Math"/>
                </w:rPr>
                <m:t xml:space="preserve"> </m:t>
              </m:r>
              <m:r>
                <w:rPr>
                  <w:rFonts w:ascii="Cambria Math" w:hAnsi="Cambria Math"/>
                </w:rPr>
                <m:t>α</m:t>
              </m:r>
              <m:r>
                <w:rPr>
                  <w:rFonts w:ascii="Cambria Math" w:hAnsi="Cambria Math"/>
                </w:rPr>
                <m:t xml:space="preserve"> </m:t>
              </m:r>
            </m:e>
          </m:rad>
          <m:r>
            <w:rPr>
              <w:rFonts w:ascii="Cambria Math" w:eastAsia="Cambria Math" w:hAnsi="Cambria Math" w:cs="Cambria Math"/>
            </w:rPr>
            <m:t>=</m:t>
          </m:r>
          <m:rad>
            <m:radPr>
              <m:degHide m:val="1"/>
              <m:ctrlPr>
                <w:rPr>
                  <w:rFonts w:ascii="Cambria Math" w:hAnsi="Cambria Math"/>
                </w:rPr>
              </m:ctrlPr>
            </m:radPr>
            <m:deg/>
            <m:e>
              <m:r>
                <w:rPr>
                  <w:rFonts w:ascii="Cambria Math" w:eastAsia="Cambria Math" w:hAnsi="Cambria Math" w:cs="Cambria Math"/>
                </w:rPr>
                <m:t>2·9,8·0,56·</m:t>
              </m:r>
              <m:box>
                <m:boxPr>
                  <m:opEmu m:val="1"/>
                  <m:ctrlPr>
                    <w:rPr>
                      <w:rFonts w:ascii="Cambria Math" w:eastAsia="Cambria Math" w:hAnsi="Cambria Math" w:cs="Cambria Math"/>
                    </w:rPr>
                  </m:ctrlPr>
                </m:boxPr>
                <m:e>
                  <m:r>
                    <w:rPr>
                      <w:rFonts w:ascii="Cambria Math" w:eastAsia="Cambria Math" w:hAnsi="Cambria Math" w:cs="Cambria Math"/>
                    </w:rPr>
                    <m:t>sin</m:t>
                  </m:r>
                </m:e>
              </m:box>
              <m:r>
                <w:rPr>
                  <w:rFonts w:ascii="Cambria Math" w:eastAsia="Cambria Math" w:hAnsi="Cambria Math" w:cs="Cambria Math"/>
                </w:rPr>
                <m:t>sin</m:t>
              </m:r>
              <m:r>
                <w:rPr>
                  <w:rFonts w:ascii="Cambria Math" w:hAnsi="Cambria Math"/>
                </w:rPr>
                <m:t xml:space="preserve"> </m:t>
              </m:r>
              <m:r>
                <w:rPr>
                  <w:rFonts w:ascii="Cambria Math" w:eastAsia="Cambria Math" w:hAnsi="Cambria Math" w:cs="Cambria Math"/>
                </w:rPr>
                <m:t>15</m:t>
              </m:r>
              <m:r>
                <w:rPr>
                  <w:rFonts w:ascii="Cambria Math" w:hAnsi="Cambria Math"/>
                </w:rPr>
                <m:t xml:space="preserve"> </m:t>
              </m:r>
            </m:e>
          </m:rad>
          <m:r>
            <w:rPr>
              <w:rFonts w:ascii="Cambria Math" w:eastAsia="Cambria Math" w:hAnsi="Cambria Math" w:cs="Cambria Math"/>
            </w:rPr>
            <m:t>=1,685</m:t>
          </m:r>
          <m:r>
            <w:rPr>
              <w:rFonts w:ascii="Cambria Math" w:eastAsia="Cambria Math" w:hAnsi="Cambria Math" w:cs="Cambria Math"/>
            </w:rPr>
            <m:t>m</m:t>
          </m:r>
          <m:r>
            <w:rPr>
              <w:rFonts w:ascii="Cambria Math" w:eastAsia="Cambria Math" w:hAnsi="Cambria Math" w:cs="Cambria Math"/>
            </w:rPr>
            <m:t>/</m:t>
          </m:r>
          <m:r>
            <w:rPr>
              <w:rFonts w:ascii="Cambria Math" w:eastAsia="Cambria Math" w:hAnsi="Cambria Math" w:cs="Cambria Math"/>
            </w:rPr>
            <m:t>s</m:t>
          </m:r>
        </m:oMath>
      </m:oMathPara>
    </w:p>
    <w:p w14:paraId="00000184" w14:textId="77777777" w:rsidR="0042700C" w:rsidRDefault="00771FA4">
      <w:pPr>
        <w:ind w:left="708"/>
      </w:pPr>
      <w:r>
        <w:t>Siguiendo los desarrollos del mismo modo que los indicados en la sección de contextualización, podremos calcular la aceleración de la bola durante la caída y finalmente, el tiempo que tarda en</w:t>
      </w:r>
      <w:r>
        <w:t xml:space="preserve"> recorrer los 56cms:</w:t>
      </w:r>
    </w:p>
    <w:p w14:paraId="00000185" w14:textId="77777777" w:rsidR="0042700C" w:rsidRDefault="00771FA4">
      <w:pPr>
        <w:jc w:val="center"/>
        <w:rPr>
          <w:rFonts w:ascii="Cambria Math" w:eastAsia="Cambria Math" w:hAnsi="Cambria Math" w:cs="Cambria Math"/>
        </w:rPr>
      </w:pPr>
      <m:oMathPara>
        <m:oMath>
          <m:sSup>
            <m:sSupPr>
              <m:ctrlPr>
                <w:rPr>
                  <w:rFonts w:ascii="Cambria Math" w:eastAsia="Cambria Math" w:hAnsi="Cambria Math" w:cs="Cambria Math"/>
                </w:rPr>
              </m:ctrlPr>
            </m:sSupPr>
            <m:e>
              <m:r>
                <w:rPr>
                  <w:rFonts w:ascii="Cambria Math" w:eastAsia="Cambria Math" w:hAnsi="Cambria Math" w:cs="Cambria Math"/>
                </w:rPr>
                <m:t>v</m:t>
              </m:r>
            </m:e>
            <m:sup>
              <m:r>
                <w:rPr>
                  <w:rFonts w:ascii="Cambria Math" w:eastAsia="Cambria Math" w:hAnsi="Cambria Math" w:cs="Cambria Math"/>
                </w:rPr>
                <m:t>2</m:t>
              </m:r>
            </m:sup>
          </m:sSup>
          <m:r>
            <w:rPr>
              <w:rFonts w:ascii="Cambria Math" w:eastAsia="Cambria Math" w:hAnsi="Cambria Math" w:cs="Cambria Math"/>
            </w:rPr>
            <m:t>=2·</m:t>
          </m:r>
          <m:r>
            <w:rPr>
              <w:rFonts w:ascii="Cambria Math" w:eastAsia="Cambria Math" w:hAnsi="Cambria Math" w:cs="Cambria Math"/>
            </w:rPr>
            <m:t>a</m:t>
          </m:r>
          <m:r>
            <w:rPr>
              <w:rFonts w:ascii="Cambria Math" w:eastAsia="Cambria Math" w:hAnsi="Cambria Math" w:cs="Cambria Math"/>
            </w:rPr>
            <m:t>·</m:t>
          </m:r>
          <m:r>
            <w:rPr>
              <w:rFonts w:ascii="Cambria Math" w:eastAsia="Cambria Math" w:hAnsi="Cambria Math" w:cs="Cambria Math"/>
            </w:rPr>
            <m:t>d</m:t>
          </m:r>
          <m:r>
            <w:rPr>
              <w:rFonts w:ascii="Cambria Math" w:eastAsia="Cambria Math" w:hAnsi="Cambria Math" w:cs="Cambria Math"/>
            </w:rPr>
            <m:t>→</m:t>
          </m:r>
          <m:r>
            <w:rPr>
              <w:rFonts w:ascii="Cambria Math" w:eastAsia="Cambria Math" w:hAnsi="Cambria Math" w:cs="Cambria Math"/>
            </w:rPr>
            <m:t>a</m:t>
          </m:r>
          <m:r>
            <w:rPr>
              <w:rFonts w:ascii="Cambria Math" w:eastAsia="Cambria Math" w:hAnsi="Cambria Math" w:cs="Cambria Math"/>
            </w:rPr>
            <m:t>=</m:t>
          </m:r>
          <m:f>
            <m:fPr>
              <m:ctrlPr>
                <w:rPr>
                  <w:rFonts w:ascii="Cambria Math" w:eastAsia="Cambria Math" w:hAnsi="Cambria Math" w:cs="Cambria Math"/>
                </w:rPr>
              </m:ctrlPr>
            </m:fPr>
            <m:num>
              <m:sSup>
                <m:sSupPr>
                  <m:ctrlPr>
                    <w:rPr>
                      <w:rFonts w:ascii="Cambria Math" w:eastAsia="Cambria Math" w:hAnsi="Cambria Math" w:cs="Cambria Math"/>
                    </w:rPr>
                  </m:ctrlPr>
                </m:sSupPr>
                <m:e>
                  <m:r>
                    <w:rPr>
                      <w:rFonts w:ascii="Cambria Math" w:eastAsia="Cambria Math" w:hAnsi="Cambria Math" w:cs="Cambria Math"/>
                    </w:rPr>
                    <m:t>1,685</m:t>
                  </m:r>
                </m:e>
                <m:sup>
                  <m:r>
                    <w:rPr>
                      <w:rFonts w:ascii="Cambria Math" w:eastAsia="Cambria Math" w:hAnsi="Cambria Math" w:cs="Cambria Math"/>
                    </w:rPr>
                    <m:t>2</m:t>
                  </m:r>
                </m:sup>
              </m:sSup>
            </m:num>
            <m:den>
              <m:r>
                <w:rPr>
                  <w:rFonts w:ascii="Cambria Math" w:eastAsia="Cambria Math" w:hAnsi="Cambria Math" w:cs="Cambria Math"/>
                </w:rPr>
                <m:t>2·0,56</m:t>
              </m:r>
            </m:den>
          </m:f>
          <m:r>
            <w:rPr>
              <w:rFonts w:ascii="Cambria Math" w:eastAsia="Cambria Math" w:hAnsi="Cambria Math" w:cs="Cambria Math"/>
            </w:rPr>
            <m:t>=2,536</m:t>
          </m:r>
          <m:f>
            <m:fPr>
              <m:ctrlPr>
                <w:rPr>
                  <w:rFonts w:ascii="Cambria Math" w:eastAsia="Cambria Math" w:hAnsi="Cambria Math" w:cs="Cambria Math"/>
                </w:rPr>
              </m:ctrlPr>
            </m:fPr>
            <m:num>
              <m:r>
                <w:rPr>
                  <w:rFonts w:ascii="Cambria Math" w:eastAsia="Cambria Math" w:hAnsi="Cambria Math" w:cs="Cambria Math"/>
                </w:rPr>
                <m:t>m</m:t>
              </m:r>
            </m:num>
            <m:den>
              <m:sSup>
                <m:sSupPr>
                  <m:ctrlPr>
                    <w:rPr>
                      <w:rFonts w:ascii="Cambria Math" w:eastAsia="Cambria Math" w:hAnsi="Cambria Math" w:cs="Cambria Math"/>
                    </w:rPr>
                  </m:ctrlPr>
                </m:sSupPr>
                <m:e>
                  <m:r>
                    <w:rPr>
                      <w:rFonts w:ascii="Cambria Math" w:eastAsia="Cambria Math" w:hAnsi="Cambria Math" w:cs="Cambria Math"/>
                    </w:rPr>
                    <m:t>s</m:t>
                  </m:r>
                </m:e>
                <m:sup>
                  <m:r>
                    <w:rPr>
                      <w:rFonts w:ascii="Cambria Math" w:eastAsia="Cambria Math" w:hAnsi="Cambria Math" w:cs="Cambria Math"/>
                    </w:rPr>
                    <m:t>2</m:t>
                  </m:r>
                </m:sup>
              </m:sSup>
            </m:den>
          </m:f>
        </m:oMath>
      </m:oMathPara>
    </w:p>
    <w:p w14:paraId="00000186" w14:textId="77777777" w:rsidR="0042700C" w:rsidRDefault="00771FA4">
      <w:pPr>
        <w:jc w:val="center"/>
        <w:rPr>
          <w:rFonts w:ascii="Cambria Math" w:eastAsia="Cambria Math" w:hAnsi="Cambria Math" w:cs="Cambria Math"/>
        </w:rPr>
      </w:pPr>
      <m:oMathPara>
        <m:oMath>
          <m:r>
            <w:rPr>
              <w:rFonts w:ascii="Cambria Math" w:eastAsia="Cambria Math" w:hAnsi="Cambria Math" w:cs="Cambria Math"/>
            </w:rPr>
            <m:t>v</m:t>
          </m:r>
          <m:r>
            <w:rPr>
              <w:rFonts w:ascii="Cambria Math" w:eastAsia="Cambria Math" w:hAnsi="Cambria Math" w:cs="Cambria Math"/>
            </w:rPr>
            <m:t>=</m:t>
          </m:r>
          <m:r>
            <w:rPr>
              <w:rFonts w:ascii="Cambria Math" w:eastAsia="Cambria Math" w:hAnsi="Cambria Math" w:cs="Cambria Math"/>
            </w:rPr>
            <m:t>a</m:t>
          </m:r>
          <m:r>
            <w:rPr>
              <w:rFonts w:ascii="Cambria Math" w:eastAsia="Cambria Math" w:hAnsi="Cambria Math" w:cs="Cambria Math"/>
            </w:rPr>
            <m:t>·</m:t>
          </m:r>
          <m:r>
            <w:rPr>
              <w:rFonts w:ascii="Cambria Math" w:eastAsia="Cambria Math" w:hAnsi="Cambria Math" w:cs="Cambria Math"/>
            </w:rPr>
            <m:t>t</m:t>
          </m:r>
          <m:r>
            <w:rPr>
              <w:rFonts w:ascii="Cambria Math" w:eastAsia="Cambria Math" w:hAnsi="Cambria Math" w:cs="Cambria Math"/>
            </w:rPr>
            <m:t xml:space="preserve"> →</m:t>
          </m:r>
          <m:r>
            <w:rPr>
              <w:rFonts w:ascii="Cambria Math" w:eastAsia="Cambria Math" w:hAnsi="Cambria Math" w:cs="Cambria Math"/>
            </w:rPr>
            <m:t>t</m:t>
          </m:r>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v</m:t>
              </m:r>
            </m:num>
            <m:den>
              <m:r>
                <w:rPr>
                  <w:rFonts w:ascii="Cambria Math" w:eastAsia="Cambria Math" w:hAnsi="Cambria Math" w:cs="Cambria Math"/>
                </w:rPr>
                <m:t>a</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1,685</m:t>
              </m:r>
            </m:num>
            <m:den>
              <m:r>
                <w:rPr>
                  <w:rFonts w:ascii="Cambria Math" w:eastAsia="Cambria Math" w:hAnsi="Cambria Math" w:cs="Cambria Math"/>
                </w:rPr>
                <m:t>2,536</m:t>
              </m:r>
            </m:den>
          </m:f>
          <m:r>
            <w:rPr>
              <w:rFonts w:ascii="Cambria Math" w:eastAsia="Cambria Math" w:hAnsi="Cambria Math" w:cs="Cambria Math"/>
            </w:rPr>
            <m:t xml:space="preserve">=786 </m:t>
          </m:r>
          <m:r>
            <w:rPr>
              <w:rFonts w:ascii="Cambria Math" w:eastAsia="Cambria Math" w:hAnsi="Cambria Math" w:cs="Cambria Math"/>
            </w:rPr>
            <m:t>ms</m:t>
          </m:r>
        </m:oMath>
      </m:oMathPara>
    </w:p>
    <w:p w14:paraId="00000187" w14:textId="77777777" w:rsidR="0042700C" w:rsidRDefault="00771FA4">
      <w:pPr>
        <w:ind w:left="708"/>
      </w:pPr>
      <w:r>
        <w:rPr>
          <w:b/>
        </w:rPr>
        <w:t xml:space="preserve">Considerando el movimiento de traslación y de rotación de la bola, </w:t>
      </w:r>
      <w:r>
        <w:t>la velocidad que alcanza al recorrer los 56cms, será igual a:</w:t>
      </w:r>
    </w:p>
    <w:p w14:paraId="00000188" w14:textId="77777777" w:rsidR="0042700C" w:rsidRDefault="00771FA4">
      <w:pPr>
        <w:jc w:val="center"/>
        <w:rPr>
          <w:rFonts w:ascii="Cambria Math" w:eastAsia="Cambria Math" w:hAnsi="Cambria Math" w:cs="Cambria Math"/>
        </w:rPr>
      </w:pPr>
      <m:oMathPara>
        <m:oMath>
          <m:r>
            <w:rPr>
              <w:rFonts w:ascii="Cambria Math" w:eastAsia="Cambria Math" w:hAnsi="Cambria Math" w:cs="Cambria Math"/>
            </w:rPr>
            <m:t>v</m:t>
          </m:r>
          <m:r>
            <w:rPr>
              <w:rFonts w:ascii="Cambria Math" w:eastAsia="Cambria Math" w:hAnsi="Cambria Math" w:cs="Cambria Math"/>
            </w:rPr>
            <m:t>=</m:t>
          </m:r>
          <m:rad>
            <m:radPr>
              <m:degHide m:val="1"/>
              <m:ctrlPr>
                <w:rPr>
                  <w:rFonts w:ascii="Cambria Math" w:hAnsi="Cambria Math"/>
                </w:rPr>
              </m:ctrlPr>
            </m:radPr>
            <m:deg/>
            <m:e>
              <m:f>
                <m:fPr>
                  <m:ctrlPr>
                    <w:rPr>
                      <w:rFonts w:ascii="Cambria Math" w:eastAsia="Cambria Math" w:hAnsi="Cambria Math" w:cs="Cambria Math"/>
                    </w:rPr>
                  </m:ctrlPr>
                </m:fPr>
                <m:num>
                  <m:r>
                    <w:rPr>
                      <w:rFonts w:ascii="Cambria Math" w:eastAsia="Cambria Math" w:hAnsi="Cambria Math" w:cs="Cambria Math"/>
                    </w:rPr>
                    <m:t>10</m:t>
                  </m:r>
                </m:num>
                <m:den>
                  <m:r>
                    <w:rPr>
                      <w:rFonts w:ascii="Cambria Math" w:eastAsia="Cambria Math" w:hAnsi="Cambria Math" w:cs="Cambria Math"/>
                    </w:rPr>
                    <m:t>7</m:t>
                  </m:r>
                </m:den>
              </m:f>
              <m:r>
                <w:rPr>
                  <w:rFonts w:ascii="Cambria Math" w:eastAsia="Cambria Math" w:hAnsi="Cambria Math" w:cs="Cambria Math"/>
                </w:rPr>
                <m:t>·</m:t>
              </m:r>
              <m:r>
                <w:rPr>
                  <w:rFonts w:ascii="Cambria Math" w:eastAsia="Cambria Math" w:hAnsi="Cambria Math" w:cs="Cambria Math"/>
                </w:rPr>
                <m:t>g</m:t>
              </m:r>
              <m:r>
                <w:rPr>
                  <w:rFonts w:ascii="Cambria Math" w:eastAsia="Cambria Math" w:hAnsi="Cambria Math" w:cs="Cambria Math"/>
                </w:rPr>
                <m:t>·</m:t>
              </m:r>
              <m:r>
                <w:rPr>
                  <w:rFonts w:ascii="Cambria Math" w:eastAsia="Cambria Math" w:hAnsi="Cambria Math" w:cs="Cambria Math"/>
                </w:rPr>
                <m:t>d</m:t>
              </m:r>
              <m:r>
                <w:rPr>
                  <w:rFonts w:ascii="Cambria Math" w:eastAsia="Cambria Math" w:hAnsi="Cambria Math" w:cs="Cambria Math"/>
                </w:rPr>
                <m:t>·</m:t>
              </m:r>
              <m:box>
                <m:boxPr>
                  <m:opEmu m:val="1"/>
                  <m:ctrlPr>
                    <w:rPr>
                      <w:rFonts w:ascii="Cambria Math" w:eastAsia="Cambria Math" w:hAnsi="Cambria Math" w:cs="Cambria Math"/>
                    </w:rPr>
                  </m:ctrlPr>
                </m:boxPr>
                <m:e>
                  <m:r>
                    <w:rPr>
                      <w:rFonts w:ascii="Cambria Math" w:eastAsia="Cambria Math" w:hAnsi="Cambria Math" w:cs="Cambria Math"/>
                    </w:rPr>
                    <m:t>sin</m:t>
                  </m:r>
                </m:e>
              </m:box>
              <m:r>
                <w:rPr>
                  <w:rFonts w:ascii="Cambria Math" w:eastAsia="Cambria Math" w:hAnsi="Cambria Math" w:cs="Cambria Math"/>
                </w:rPr>
                <m:t>sin</m:t>
              </m:r>
              <m:r>
                <w:rPr>
                  <w:rFonts w:ascii="Cambria Math" w:hAnsi="Cambria Math"/>
                </w:rPr>
                <m:t xml:space="preserve"> </m:t>
              </m:r>
              <m:r>
                <w:rPr>
                  <w:rFonts w:ascii="Cambria Math" w:hAnsi="Cambria Math"/>
                </w:rPr>
                <m:t>α</m:t>
              </m:r>
              <m:r>
                <w:rPr>
                  <w:rFonts w:ascii="Cambria Math" w:hAnsi="Cambria Math"/>
                </w:rPr>
                <m:t xml:space="preserve"> </m:t>
              </m:r>
            </m:e>
          </m:rad>
          <m:r>
            <w:rPr>
              <w:rFonts w:ascii="Cambria Math" w:eastAsia="Cambria Math" w:hAnsi="Cambria Math" w:cs="Cambria Math"/>
            </w:rPr>
            <m:t>=</m:t>
          </m:r>
          <m:rad>
            <m:radPr>
              <m:degHide m:val="1"/>
              <m:ctrlPr>
                <w:rPr>
                  <w:rFonts w:ascii="Cambria Math" w:hAnsi="Cambria Math"/>
                </w:rPr>
              </m:ctrlPr>
            </m:radPr>
            <m:deg/>
            <m:e>
              <m:f>
                <m:fPr>
                  <m:ctrlPr>
                    <w:rPr>
                      <w:rFonts w:ascii="Cambria Math" w:eastAsia="Cambria Math" w:hAnsi="Cambria Math" w:cs="Cambria Math"/>
                    </w:rPr>
                  </m:ctrlPr>
                </m:fPr>
                <m:num>
                  <m:r>
                    <w:rPr>
                      <w:rFonts w:ascii="Cambria Math" w:eastAsia="Cambria Math" w:hAnsi="Cambria Math" w:cs="Cambria Math"/>
                    </w:rPr>
                    <m:t>10</m:t>
                  </m:r>
                </m:num>
                <m:den>
                  <m:r>
                    <w:rPr>
                      <w:rFonts w:ascii="Cambria Math" w:eastAsia="Cambria Math" w:hAnsi="Cambria Math" w:cs="Cambria Math"/>
                    </w:rPr>
                    <m:t>7</m:t>
                  </m:r>
                </m:den>
              </m:f>
              <m:r>
                <w:rPr>
                  <w:rFonts w:ascii="Cambria Math" w:eastAsia="Cambria Math" w:hAnsi="Cambria Math" w:cs="Cambria Math"/>
                </w:rPr>
                <m:t>·9,8·0,56·</m:t>
              </m:r>
              <m:box>
                <m:boxPr>
                  <m:opEmu m:val="1"/>
                  <m:ctrlPr>
                    <w:rPr>
                      <w:rFonts w:ascii="Cambria Math" w:eastAsia="Cambria Math" w:hAnsi="Cambria Math" w:cs="Cambria Math"/>
                    </w:rPr>
                  </m:ctrlPr>
                </m:boxPr>
                <m:e>
                  <m:r>
                    <w:rPr>
                      <w:rFonts w:ascii="Cambria Math" w:eastAsia="Cambria Math" w:hAnsi="Cambria Math" w:cs="Cambria Math"/>
                    </w:rPr>
                    <m:t>sin</m:t>
                  </m:r>
                </m:e>
              </m:box>
              <m:r>
                <w:rPr>
                  <w:rFonts w:ascii="Cambria Math" w:eastAsia="Cambria Math" w:hAnsi="Cambria Math" w:cs="Cambria Math"/>
                </w:rPr>
                <m:t>sin</m:t>
              </m:r>
              <m:r>
                <w:rPr>
                  <w:rFonts w:ascii="Cambria Math" w:hAnsi="Cambria Math"/>
                </w:rPr>
                <m:t xml:space="preserve"> </m:t>
              </m:r>
              <m:r>
                <w:rPr>
                  <w:rFonts w:ascii="Cambria Math" w:eastAsia="Cambria Math" w:hAnsi="Cambria Math" w:cs="Cambria Math"/>
                </w:rPr>
                <m:t>15</m:t>
              </m:r>
              <m:r>
                <w:rPr>
                  <w:rFonts w:ascii="Cambria Math" w:hAnsi="Cambria Math"/>
                </w:rPr>
                <m:t xml:space="preserve"> </m:t>
              </m:r>
            </m:e>
          </m:rad>
          <m:r>
            <w:rPr>
              <w:rFonts w:ascii="Cambria Math" w:eastAsia="Cambria Math" w:hAnsi="Cambria Math" w:cs="Cambria Math"/>
            </w:rPr>
            <m:t>=1,424</m:t>
          </m:r>
          <m:r>
            <w:rPr>
              <w:rFonts w:ascii="Cambria Math" w:eastAsia="Cambria Math" w:hAnsi="Cambria Math" w:cs="Cambria Math"/>
            </w:rPr>
            <m:t>m</m:t>
          </m:r>
          <m:r>
            <w:rPr>
              <w:rFonts w:ascii="Cambria Math" w:eastAsia="Cambria Math" w:hAnsi="Cambria Math" w:cs="Cambria Math"/>
            </w:rPr>
            <m:t>/</m:t>
          </m:r>
          <m:r>
            <w:rPr>
              <w:rFonts w:ascii="Cambria Math" w:eastAsia="Cambria Math" w:hAnsi="Cambria Math" w:cs="Cambria Math"/>
            </w:rPr>
            <m:t>s</m:t>
          </m:r>
        </m:oMath>
      </m:oMathPara>
    </w:p>
    <w:p w14:paraId="00000189" w14:textId="77777777" w:rsidR="0042700C" w:rsidRDefault="00771FA4">
      <w:pPr>
        <w:ind w:left="708"/>
      </w:pPr>
      <w:r>
        <w:t>Y finalmente, siguiendo los mismos pasos anteriores, podemos determinar la aceleración y el tiempo que tarda la bola en recorrer los 56cms:</w:t>
      </w:r>
    </w:p>
    <w:p w14:paraId="0000018A" w14:textId="77777777" w:rsidR="0042700C" w:rsidRDefault="00771FA4">
      <w:pPr>
        <w:jc w:val="center"/>
        <w:rPr>
          <w:rFonts w:ascii="Cambria Math" w:eastAsia="Cambria Math" w:hAnsi="Cambria Math" w:cs="Cambria Math"/>
        </w:rPr>
      </w:pPr>
      <m:oMathPara>
        <m:oMath>
          <m:sSup>
            <m:sSupPr>
              <m:ctrlPr>
                <w:rPr>
                  <w:rFonts w:ascii="Cambria Math" w:eastAsia="Cambria Math" w:hAnsi="Cambria Math" w:cs="Cambria Math"/>
                </w:rPr>
              </m:ctrlPr>
            </m:sSupPr>
            <m:e>
              <m:r>
                <w:rPr>
                  <w:rFonts w:ascii="Cambria Math" w:eastAsia="Cambria Math" w:hAnsi="Cambria Math" w:cs="Cambria Math"/>
                </w:rPr>
                <m:t>v</m:t>
              </m:r>
            </m:e>
            <m:sup>
              <m:r>
                <w:rPr>
                  <w:rFonts w:ascii="Cambria Math" w:eastAsia="Cambria Math" w:hAnsi="Cambria Math" w:cs="Cambria Math"/>
                </w:rPr>
                <m:t>2</m:t>
              </m:r>
            </m:sup>
          </m:sSup>
          <m:r>
            <w:rPr>
              <w:rFonts w:ascii="Cambria Math" w:eastAsia="Cambria Math" w:hAnsi="Cambria Math" w:cs="Cambria Math"/>
            </w:rPr>
            <m:t>=2·</m:t>
          </m:r>
          <m:r>
            <w:rPr>
              <w:rFonts w:ascii="Cambria Math" w:eastAsia="Cambria Math" w:hAnsi="Cambria Math" w:cs="Cambria Math"/>
            </w:rPr>
            <m:t>a</m:t>
          </m:r>
          <m:r>
            <w:rPr>
              <w:rFonts w:ascii="Cambria Math" w:eastAsia="Cambria Math" w:hAnsi="Cambria Math" w:cs="Cambria Math"/>
            </w:rPr>
            <m:t>·</m:t>
          </m:r>
          <m:r>
            <w:rPr>
              <w:rFonts w:ascii="Cambria Math" w:eastAsia="Cambria Math" w:hAnsi="Cambria Math" w:cs="Cambria Math"/>
            </w:rPr>
            <m:t>d</m:t>
          </m:r>
          <m:r>
            <w:rPr>
              <w:rFonts w:ascii="Cambria Math" w:eastAsia="Cambria Math" w:hAnsi="Cambria Math" w:cs="Cambria Math"/>
            </w:rPr>
            <m:t>→</m:t>
          </m:r>
          <m:r>
            <w:rPr>
              <w:rFonts w:ascii="Cambria Math" w:eastAsia="Cambria Math" w:hAnsi="Cambria Math" w:cs="Cambria Math"/>
            </w:rPr>
            <m:t>a</m:t>
          </m:r>
          <m:r>
            <w:rPr>
              <w:rFonts w:ascii="Cambria Math" w:eastAsia="Cambria Math" w:hAnsi="Cambria Math" w:cs="Cambria Math"/>
            </w:rPr>
            <m:t>=</m:t>
          </m:r>
          <m:f>
            <m:fPr>
              <m:ctrlPr>
                <w:rPr>
                  <w:rFonts w:ascii="Cambria Math" w:eastAsia="Cambria Math" w:hAnsi="Cambria Math" w:cs="Cambria Math"/>
                </w:rPr>
              </m:ctrlPr>
            </m:fPr>
            <m:num>
              <m:sSup>
                <m:sSupPr>
                  <m:ctrlPr>
                    <w:rPr>
                      <w:rFonts w:ascii="Cambria Math" w:eastAsia="Cambria Math" w:hAnsi="Cambria Math" w:cs="Cambria Math"/>
                    </w:rPr>
                  </m:ctrlPr>
                </m:sSupPr>
                <m:e>
                  <m:r>
                    <w:rPr>
                      <w:rFonts w:ascii="Cambria Math" w:eastAsia="Cambria Math" w:hAnsi="Cambria Math" w:cs="Cambria Math"/>
                    </w:rPr>
                    <m:t>1,424</m:t>
                  </m:r>
                </m:e>
                <m:sup>
                  <m:r>
                    <w:rPr>
                      <w:rFonts w:ascii="Cambria Math" w:eastAsia="Cambria Math" w:hAnsi="Cambria Math" w:cs="Cambria Math"/>
                    </w:rPr>
                    <m:t>2</m:t>
                  </m:r>
                </m:sup>
              </m:sSup>
            </m:num>
            <m:den>
              <m:r>
                <w:rPr>
                  <w:rFonts w:ascii="Cambria Math" w:eastAsia="Cambria Math" w:hAnsi="Cambria Math" w:cs="Cambria Math"/>
                </w:rPr>
                <m:t>2·0,56</m:t>
              </m:r>
            </m:den>
          </m:f>
          <m:r>
            <w:rPr>
              <w:rFonts w:ascii="Cambria Math" w:eastAsia="Cambria Math" w:hAnsi="Cambria Math" w:cs="Cambria Math"/>
            </w:rPr>
            <m:t>=1,811</m:t>
          </m:r>
          <m:f>
            <m:fPr>
              <m:ctrlPr>
                <w:rPr>
                  <w:rFonts w:ascii="Cambria Math" w:eastAsia="Cambria Math" w:hAnsi="Cambria Math" w:cs="Cambria Math"/>
                </w:rPr>
              </m:ctrlPr>
            </m:fPr>
            <m:num>
              <m:r>
                <w:rPr>
                  <w:rFonts w:ascii="Cambria Math" w:eastAsia="Cambria Math" w:hAnsi="Cambria Math" w:cs="Cambria Math"/>
                </w:rPr>
                <m:t>m</m:t>
              </m:r>
            </m:num>
            <m:den>
              <m:sSup>
                <m:sSupPr>
                  <m:ctrlPr>
                    <w:rPr>
                      <w:rFonts w:ascii="Cambria Math" w:eastAsia="Cambria Math" w:hAnsi="Cambria Math" w:cs="Cambria Math"/>
                    </w:rPr>
                  </m:ctrlPr>
                </m:sSupPr>
                <m:e>
                  <m:r>
                    <w:rPr>
                      <w:rFonts w:ascii="Cambria Math" w:eastAsia="Cambria Math" w:hAnsi="Cambria Math" w:cs="Cambria Math"/>
                    </w:rPr>
                    <m:t>s</m:t>
                  </m:r>
                </m:e>
                <m:sup>
                  <m:r>
                    <w:rPr>
                      <w:rFonts w:ascii="Cambria Math" w:eastAsia="Cambria Math" w:hAnsi="Cambria Math" w:cs="Cambria Math"/>
                    </w:rPr>
                    <m:t>2</m:t>
                  </m:r>
                </m:sup>
              </m:sSup>
            </m:den>
          </m:f>
        </m:oMath>
      </m:oMathPara>
    </w:p>
    <w:p w14:paraId="0000018B" w14:textId="77777777" w:rsidR="0042700C" w:rsidRDefault="00771FA4">
      <w:pPr>
        <w:jc w:val="center"/>
        <w:rPr>
          <w:rFonts w:ascii="Cambria Math" w:eastAsia="Cambria Math" w:hAnsi="Cambria Math" w:cs="Cambria Math"/>
        </w:rPr>
      </w:pPr>
      <m:oMathPara>
        <m:oMath>
          <m:r>
            <w:rPr>
              <w:rFonts w:ascii="Cambria Math" w:eastAsia="Cambria Math" w:hAnsi="Cambria Math" w:cs="Cambria Math"/>
            </w:rPr>
            <m:t>v</m:t>
          </m:r>
          <m:r>
            <w:rPr>
              <w:rFonts w:ascii="Cambria Math" w:eastAsia="Cambria Math" w:hAnsi="Cambria Math" w:cs="Cambria Math"/>
            </w:rPr>
            <m:t>=</m:t>
          </m:r>
          <m:r>
            <w:rPr>
              <w:rFonts w:ascii="Cambria Math" w:eastAsia="Cambria Math" w:hAnsi="Cambria Math" w:cs="Cambria Math"/>
            </w:rPr>
            <m:t>a</m:t>
          </m:r>
          <m:r>
            <w:rPr>
              <w:rFonts w:ascii="Cambria Math" w:eastAsia="Cambria Math" w:hAnsi="Cambria Math" w:cs="Cambria Math"/>
            </w:rPr>
            <m:t>·</m:t>
          </m:r>
          <m:r>
            <w:rPr>
              <w:rFonts w:ascii="Cambria Math" w:eastAsia="Cambria Math" w:hAnsi="Cambria Math" w:cs="Cambria Math"/>
            </w:rPr>
            <m:t>t</m:t>
          </m:r>
          <m:r>
            <w:rPr>
              <w:rFonts w:ascii="Cambria Math" w:eastAsia="Cambria Math" w:hAnsi="Cambria Math" w:cs="Cambria Math"/>
            </w:rPr>
            <m:t xml:space="preserve"> →</m:t>
          </m:r>
          <m:r>
            <w:rPr>
              <w:rFonts w:ascii="Cambria Math" w:eastAsia="Cambria Math" w:hAnsi="Cambria Math" w:cs="Cambria Math"/>
            </w:rPr>
            <m:t>t</m:t>
          </m:r>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v</m:t>
              </m:r>
            </m:num>
            <m:den>
              <m:r>
                <w:rPr>
                  <w:rFonts w:ascii="Cambria Math" w:eastAsia="Cambria Math" w:hAnsi="Cambria Math" w:cs="Cambria Math"/>
                </w:rPr>
                <m:t>a</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1,424</m:t>
              </m:r>
            </m:num>
            <m:den>
              <m:r>
                <w:rPr>
                  <w:rFonts w:ascii="Cambria Math" w:eastAsia="Cambria Math" w:hAnsi="Cambria Math" w:cs="Cambria Math"/>
                </w:rPr>
                <m:t>1,811</m:t>
              </m:r>
            </m:den>
          </m:f>
          <m:r>
            <w:rPr>
              <w:rFonts w:ascii="Cambria Math" w:eastAsia="Cambria Math" w:hAnsi="Cambria Math" w:cs="Cambria Math"/>
            </w:rPr>
            <m:t xml:space="preserve">=786 </m:t>
          </m:r>
          <m:r>
            <w:rPr>
              <w:rFonts w:ascii="Cambria Math" w:eastAsia="Cambria Math" w:hAnsi="Cambria Math" w:cs="Cambria Math"/>
            </w:rPr>
            <m:t>m</m:t>
          </m:r>
          <m:r>
            <w:rPr>
              <w:rFonts w:ascii="Cambria Math" w:eastAsia="Cambria Math" w:hAnsi="Cambria Math" w:cs="Cambria Math"/>
            </w:rPr>
            <m:t>s</m:t>
          </m:r>
        </m:oMath>
      </m:oMathPara>
    </w:p>
    <w:p w14:paraId="0000018C" w14:textId="77777777" w:rsidR="0042700C" w:rsidRDefault="00771FA4">
      <w:pPr>
        <w:ind w:left="708"/>
      </w:pPr>
      <w:r>
        <w:t>Si nos ayudamos de un programa como el Excel, podemos calcular estos valores para cada una de las posiciones de los sensores, obteniendo la siguiente tabla:</w:t>
      </w:r>
    </w:p>
    <w:tbl>
      <w:tblPr>
        <w:tblStyle w:val="a2"/>
        <w:tblW w:w="8644" w:type="dxa"/>
        <w:tblInd w:w="0" w:type="dxa"/>
        <w:tblLayout w:type="fixed"/>
        <w:tblLook w:val="0400" w:firstRow="0" w:lastRow="0" w:firstColumn="0" w:lastColumn="0" w:noHBand="0" w:noVBand="1"/>
      </w:tblPr>
      <w:tblGrid>
        <w:gridCol w:w="3369"/>
        <w:gridCol w:w="880"/>
        <w:gridCol w:w="880"/>
        <w:gridCol w:w="880"/>
        <w:gridCol w:w="880"/>
        <w:gridCol w:w="880"/>
        <w:gridCol w:w="875"/>
      </w:tblGrid>
      <w:tr w:rsidR="0042700C" w14:paraId="2DEB7586" w14:textId="77777777">
        <w:trPr>
          <w:trHeight w:val="285"/>
        </w:trPr>
        <w:tc>
          <w:tcPr>
            <w:tcW w:w="3369" w:type="dxa"/>
            <w:tcBorders>
              <w:top w:val="single" w:sz="8" w:space="0" w:color="000000"/>
              <w:left w:val="single" w:sz="8" w:space="0" w:color="000000"/>
              <w:bottom w:val="single" w:sz="4" w:space="0" w:color="000000"/>
              <w:right w:val="single" w:sz="4" w:space="0" w:color="000000"/>
            </w:tcBorders>
            <w:shd w:val="clear" w:color="auto" w:fill="auto"/>
            <w:vAlign w:val="bottom"/>
          </w:tcPr>
          <w:p w14:paraId="0000018D" w14:textId="77777777" w:rsidR="0042700C" w:rsidRDefault="00771FA4">
            <w:pPr>
              <w:spacing w:after="0" w:line="240" w:lineRule="auto"/>
              <w:jc w:val="left"/>
              <w:rPr>
                <w:sz w:val="20"/>
                <w:szCs w:val="20"/>
              </w:rPr>
            </w:pPr>
            <w:r>
              <w:rPr>
                <w:sz w:val="20"/>
                <w:szCs w:val="20"/>
              </w:rPr>
              <w:lastRenderedPageBreak/>
              <w:t>60º</w:t>
            </w:r>
          </w:p>
        </w:tc>
        <w:tc>
          <w:tcPr>
            <w:tcW w:w="880" w:type="dxa"/>
            <w:tcBorders>
              <w:top w:val="single" w:sz="8" w:space="0" w:color="000000"/>
              <w:left w:val="nil"/>
              <w:bottom w:val="single" w:sz="4" w:space="0" w:color="000000"/>
              <w:right w:val="single" w:sz="4" w:space="0" w:color="000000"/>
            </w:tcBorders>
            <w:shd w:val="clear" w:color="auto" w:fill="auto"/>
            <w:vAlign w:val="center"/>
          </w:tcPr>
          <w:p w14:paraId="0000018E" w14:textId="77777777" w:rsidR="0042700C" w:rsidRDefault="00771FA4">
            <w:pPr>
              <w:spacing w:after="0" w:line="240" w:lineRule="auto"/>
              <w:jc w:val="center"/>
              <w:rPr>
                <w:sz w:val="18"/>
                <w:szCs w:val="18"/>
              </w:rPr>
            </w:pPr>
            <w:r>
              <w:rPr>
                <w:sz w:val="18"/>
                <w:szCs w:val="18"/>
              </w:rPr>
              <w:t>Sensor 1</w:t>
            </w:r>
          </w:p>
        </w:tc>
        <w:tc>
          <w:tcPr>
            <w:tcW w:w="880" w:type="dxa"/>
            <w:tcBorders>
              <w:top w:val="single" w:sz="8" w:space="0" w:color="000000"/>
              <w:left w:val="nil"/>
              <w:bottom w:val="single" w:sz="4" w:space="0" w:color="000000"/>
              <w:right w:val="single" w:sz="4" w:space="0" w:color="000000"/>
            </w:tcBorders>
            <w:shd w:val="clear" w:color="auto" w:fill="auto"/>
            <w:vAlign w:val="center"/>
          </w:tcPr>
          <w:p w14:paraId="0000018F" w14:textId="77777777" w:rsidR="0042700C" w:rsidRDefault="00771FA4">
            <w:pPr>
              <w:spacing w:after="0" w:line="240" w:lineRule="auto"/>
              <w:jc w:val="center"/>
              <w:rPr>
                <w:sz w:val="18"/>
                <w:szCs w:val="18"/>
              </w:rPr>
            </w:pPr>
            <w:r>
              <w:rPr>
                <w:sz w:val="18"/>
                <w:szCs w:val="18"/>
              </w:rPr>
              <w:t>Sensor 2</w:t>
            </w:r>
          </w:p>
        </w:tc>
        <w:tc>
          <w:tcPr>
            <w:tcW w:w="880" w:type="dxa"/>
            <w:tcBorders>
              <w:top w:val="single" w:sz="8" w:space="0" w:color="000000"/>
              <w:left w:val="nil"/>
              <w:bottom w:val="single" w:sz="4" w:space="0" w:color="000000"/>
              <w:right w:val="single" w:sz="4" w:space="0" w:color="000000"/>
            </w:tcBorders>
            <w:shd w:val="clear" w:color="auto" w:fill="auto"/>
            <w:vAlign w:val="center"/>
          </w:tcPr>
          <w:p w14:paraId="00000190" w14:textId="77777777" w:rsidR="0042700C" w:rsidRDefault="00771FA4">
            <w:pPr>
              <w:spacing w:after="0" w:line="240" w:lineRule="auto"/>
              <w:jc w:val="center"/>
              <w:rPr>
                <w:sz w:val="18"/>
                <w:szCs w:val="18"/>
              </w:rPr>
            </w:pPr>
            <w:r>
              <w:rPr>
                <w:sz w:val="18"/>
                <w:szCs w:val="18"/>
              </w:rPr>
              <w:t>Sensor 3</w:t>
            </w:r>
          </w:p>
        </w:tc>
        <w:tc>
          <w:tcPr>
            <w:tcW w:w="880" w:type="dxa"/>
            <w:tcBorders>
              <w:top w:val="single" w:sz="8" w:space="0" w:color="000000"/>
              <w:left w:val="nil"/>
              <w:bottom w:val="single" w:sz="4" w:space="0" w:color="000000"/>
              <w:right w:val="single" w:sz="4" w:space="0" w:color="000000"/>
            </w:tcBorders>
            <w:shd w:val="clear" w:color="auto" w:fill="auto"/>
            <w:vAlign w:val="center"/>
          </w:tcPr>
          <w:p w14:paraId="00000191" w14:textId="77777777" w:rsidR="0042700C" w:rsidRDefault="00771FA4">
            <w:pPr>
              <w:spacing w:after="0" w:line="240" w:lineRule="auto"/>
              <w:jc w:val="center"/>
              <w:rPr>
                <w:sz w:val="18"/>
                <w:szCs w:val="18"/>
              </w:rPr>
            </w:pPr>
            <w:r>
              <w:rPr>
                <w:sz w:val="18"/>
                <w:szCs w:val="18"/>
              </w:rPr>
              <w:t>Sensor 4</w:t>
            </w:r>
          </w:p>
        </w:tc>
        <w:tc>
          <w:tcPr>
            <w:tcW w:w="880" w:type="dxa"/>
            <w:tcBorders>
              <w:top w:val="single" w:sz="8" w:space="0" w:color="000000"/>
              <w:left w:val="nil"/>
              <w:bottom w:val="single" w:sz="4" w:space="0" w:color="000000"/>
              <w:right w:val="single" w:sz="4" w:space="0" w:color="000000"/>
            </w:tcBorders>
            <w:shd w:val="clear" w:color="auto" w:fill="auto"/>
            <w:vAlign w:val="center"/>
          </w:tcPr>
          <w:p w14:paraId="00000192" w14:textId="77777777" w:rsidR="0042700C" w:rsidRDefault="00771FA4">
            <w:pPr>
              <w:spacing w:after="0" w:line="240" w:lineRule="auto"/>
              <w:jc w:val="center"/>
              <w:rPr>
                <w:sz w:val="18"/>
                <w:szCs w:val="18"/>
              </w:rPr>
            </w:pPr>
            <w:r>
              <w:rPr>
                <w:sz w:val="18"/>
                <w:szCs w:val="18"/>
              </w:rPr>
              <w:t>Sensor 5</w:t>
            </w:r>
          </w:p>
        </w:tc>
        <w:tc>
          <w:tcPr>
            <w:tcW w:w="875" w:type="dxa"/>
            <w:tcBorders>
              <w:top w:val="single" w:sz="8" w:space="0" w:color="000000"/>
              <w:left w:val="nil"/>
              <w:bottom w:val="single" w:sz="4" w:space="0" w:color="000000"/>
              <w:right w:val="single" w:sz="8" w:space="0" w:color="000000"/>
            </w:tcBorders>
            <w:shd w:val="clear" w:color="auto" w:fill="auto"/>
            <w:vAlign w:val="center"/>
          </w:tcPr>
          <w:p w14:paraId="00000193" w14:textId="77777777" w:rsidR="0042700C" w:rsidRDefault="00771FA4">
            <w:pPr>
              <w:spacing w:after="0" w:line="240" w:lineRule="auto"/>
              <w:jc w:val="center"/>
              <w:rPr>
                <w:sz w:val="18"/>
                <w:szCs w:val="18"/>
              </w:rPr>
            </w:pPr>
            <w:r>
              <w:rPr>
                <w:sz w:val="18"/>
                <w:szCs w:val="18"/>
              </w:rPr>
              <w:t>Sensor 6</w:t>
            </w:r>
          </w:p>
        </w:tc>
      </w:tr>
      <w:tr w:rsidR="0042700C" w14:paraId="3D087464" w14:textId="77777777">
        <w:trPr>
          <w:trHeight w:val="270"/>
        </w:trPr>
        <w:tc>
          <w:tcPr>
            <w:tcW w:w="3369" w:type="dxa"/>
            <w:tcBorders>
              <w:top w:val="nil"/>
              <w:left w:val="single" w:sz="8" w:space="0" w:color="000000"/>
              <w:bottom w:val="nil"/>
              <w:right w:val="single" w:sz="4" w:space="0" w:color="000000"/>
            </w:tcBorders>
            <w:shd w:val="clear" w:color="auto" w:fill="auto"/>
            <w:vAlign w:val="bottom"/>
          </w:tcPr>
          <w:p w14:paraId="00000194" w14:textId="77777777" w:rsidR="0042700C" w:rsidRDefault="00771FA4">
            <w:pPr>
              <w:spacing w:after="0" w:line="240" w:lineRule="auto"/>
              <w:jc w:val="left"/>
              <w:rPr>
                <w:sz w:val="20"/>
                <w:szCs w:val="20"/>
              </w:rPr>
            </w:pPr>
            <w:r>
              <w:rPr>
                <w:sz w:val="20"/>
                <w:szCs w:val="20"/>
              </w:rPr>
              <w:t>d (m)</w:t>
            </w:r>
          </w:p>
        </w:tc>
        <w:tc>
          <w:tcPr>
            <w:tcW w:w="880" w:type="dxa"/>
            <w:tcBorders>
              <w:top w:val="nil"/>
              <w:left w:val="nil"/>
              <w:bottom w:val="nil"/>
              <w:right w:val="single" w:sz="4" w:space="0" w:color="000000"/>
            </w:tcBorders>
            <w:shd w:val="clear" w:color="auto" w:fill="auto"/>
            <w:vAlign w:val="bottom"/>
          </w:tcPr>
          <w:p w14:paraId="00000195" w14:textId="77777777" w:rsidR="0042700C" w:rsidRDefault="00771FA4">
            <w:pPr>
              <w:spacing w:after="0" w:line="240" w:lineRule="auto"/>
              <w:jc w:val="right"/>
              <w:rPr>
                <w:sz w:val="20"/>
                <w:szCs w:val="20"/>
              </w:rPr>
            </w:pPr>
            <w:r>
              <w:rPr>
                <w:sz w:val="20"/>
                <w:szCs w:val="20"/>
              </w:rPr>
              <w:t>0,06</w:t>
            </w:r>
          </w:p>
        </w:tc>
        <w:tc>
          <w:tcPr>
            <w:tcW w:w="880" w:type="dxa"/>
            <w:tcBorders>
              <w:top w:val="nil"/>
              <w:left w:val="nil"/>
              <w:bottom w:val="nil"/>
              <w:right w:val="single" w:sz="4" w:space="0" w:color="000000"/>
            </w:tcBorders>
            <w:shd w:val="clear" w:color="auto" w:fill="auto"/>
            <w:vAlign w:val="bottom"/>
          </w:tcPr>
          <w:p w14:paraId="00000196" w14:textId="77777777" w:rsidR="0042700C" w:rsidRDefault="00771FA4">
            <w:pPr>
              <w:spacing w:after="0" w:line="240" w:lineRule="auto"/>
              <w:jc w:val="right"/>
              <w:rPr>
                <w:sz w:val="20"/>
                <w:szCs w:val="20"/>
              </w:rPr>
            </w:pPr>
            <w:r>
              <w:rPr>
                <w:sz w:val="20"/>
                <w:szCs w:val="20"/>
              </w:rPr>
              <w:t>0,16</w:t>
            </w:r>
          </w:p>
        </w:tc>
        <w:tc>
          <w:tcPr>
            <w:tcW w:w="880" w:type="dxa"/>
            <w:tcBorders>
              <w:top w:val="nil"/>
              <w:left w:val="nil"/>
              <w:bottom w:val="nil"/>
              <w:right w:val="single" w:sz="4" w:space="0" w:color="000000"/>
            </w:tcBorders>
            <w:shd w:val="clear" w:color="auto" w:fill="auto"/>
            <w:vAlign w:val="bottom"/>
          </w:tcPr>
          <w:p w14:paraId="00000197" w14:textId="77777777" w:rsidR="0042700C" w:rsidRDefault="00771FA4">
            <w:pPr>
              <w:spacing w:after="0" w:line="240" w:lineRule="auto"/>
              <w:jc w:val="right"/>
              <w:rPr>
                <w:sz w:val="20"/>
                <w:szCs w:val="20"/>
              </w:rPr>
            </w:pPr>
            <w:r>
              <w:rPr>
                <w:sz w:val="20"/>
                <w:szCs w:val="20"/>
              </w:rPr>
              <w:t>0,26</w:t>
            </w:r>
          </w:p>
        </w:tc>
        <w:tc>
          <w:tcPr>
            <w:tcW w:w="880" w:type="dxa"/>
            <w:tcBorders>
              <w:top w:val="nil"/>
              <w:left w:val="nil"/>
              <w:bottom w:val="nil"/>
              <w:right w:val="single" w:sz="4" w:space="0" w:color="000000"/>
            </w:tcBorders>
            <w:shd w:val="clear" w:color="auto" w:fill="auto"/>
            <w:vAlign w:val="bottom"/>
          </w:tcPr>
          <w:p w14:paraId="00000198" w14:textId="77777777" w:rsidR="0042700C" w:rsidRDefault="00771FA4">
            <w:pPr>
              <w:spacing w:after="0" w:line="240" w:lineRule="auto"/>
              <w:jc w:val="right"/>
              <w:rPr>
                <w:sz w:val="20"/>
                <w:szCs w:val="20"/>
              </w:rPr>
            </w:pPr>
            <w:r>
              <w:rPr>
                <w:sz w:val="20"/>
                <w:szCs w:val="20"/>
              </w:rPr>
              <w:t>0,36</w:t>
            </w:r>
          </w:p>
        </w:tc>
        <w:tc>
          <w:tcPr>
            <w:tcW w:w="880" w:type="dxa"/>
            <w:tcBorders>
              <w:top w:val="nil"/>
              <w:left w:val="nil"/>
              <w:bottom w:val="nil"/>
              <w:right w:val="single" w:sz="4" w:space="0" w:color="000000"/>
            </w:tcBorders>
            <w:shd w:val="clear" w:color="auto" w:fill="auto"/>
            <w:vAlign w:val="bottom"/>
          </w:tcPr>
          <w:p w14:paraId="00000199" w14:textId="77777777" w:rsidR="0042700C" w:rsidRDefault="00771FA4">
            <w:pPr>
              <w:spacing w:after="0" w:line="240" w:lineRule="auto"/>
              <w:jc w:val="right"/>
              <w:rPr>
                <w:sz w:val="20"/>
                <w:szCs w:val="20"/>
              </w:rPr>
            </w:pPr>
            <w:r>
              <w:rPr>
                <w:sz w:val="20"/>
                <w:szCs w:val="20"/>
              </w:rPr>
              <w:t>0,46</w:t>
            </w:r>
          </w:p>
        </w:tc>
        <w:tc>
          <w:tcPr>
            <w:tcW w:w="875" w:type="dxa"/>
            <w:tcBorders>
              <w:top w:val="nil"/>
              <w:left w:val="nil"/>
              <w:bottom w:val="nil"/>
              <w:right w:val="single" w:sz="8" w:space="0" w:color="000000"/>
            </w:tcBorders>
            <w:shd w:val="clear" w:color="auto" w:fill="auto"/>
            <w:vAlign w:val="bottom"/>
          </w:tcPr>
          <w:p w14:paraId="0000019A" w14:textId="77777777" w:rsidR="0042700C" w:rsidRDefault="00771FA4">
            <w:pPr>
              <w:spacing w:after="0" w:line="240" w:lineRule="auto"/>
              <w:jc w:val="right"/>
              <w:rPr>
                <w:sz w:val="20"/>
                <w:szCs w:val="20"/>
              </w:rPr>
            </w:pPr>
            <w:r>
              <w:rPr>
                <w:sz w:val="20"/>
                <w:szCs w:val="20"/>
              </w:rPr>
              <w:t>0,56</w:t>
            </w:r>
          </w:p>
        </w:tc>
      </w:tr>
      <w:tr w:rsidR="0042700C" w14:paraId="0865EA96" w14:textId="77777777">
        <w:trPr>
          <w:trHeight w:val="255"/>
        </w:trPr>
        <w:tc>
          <w:tcPr>
            <w:tcW w:w="3369" w:type="dxa"/>
            <w:tcBorders>
              <w:top w:val="single" w:sz="8" w:space="0" w:color="000000"/>
              <w:left w:val="single" w:sz="8" w:space="0" w:color="000000"/>
              <w:bottom w:val="single" w:sz="4" w:space="0" w:color="000000"/>
              <w:right w:val="single" w:sz="4" w:space="0" w:color="000000"/>
            </w:tcBorders>
            <w:shd w:val="clear" w:color="auto" w:fill="A8D08D"/>
            <w:vAlign w:val="bottom"/>
          </w:tcPr>
          <w:p w14:paraId="0000019B" w14:textId="77777777" w:rsidR="0042700C" w:rsidRDefault="00771FA4">
            <w:pPr>
              <w:spacing w:after="0" w:line="240" w:lineRule="auto"/>
              <w:jc w:val="left"/>
              <w:rPr>
                <w:sz w:val="20"/>
                <w:szCs w:val="20"/>
              </w:rPr>
            </w:pPr>
            <w:proofErr w:type="spellStart"/>
            <w:r>
              <w:rPr>
                <w:sz w:val="20"/>
                <w:szCs w:val="20"/>
              </w:rPr>
              <w:t>veloc</w:t>
            </w:r>
            <w:proofErr w:type="spellEnd"/>
            <w:r>
              <w:rPr>
                <w:sz w:val="20"/>
                <w:szCs w:val="20"/>
              </w:rPr>
              <w:t>. teórico sin rotación (m/s)</w:t>
            </w:r>
          </w:p>
        </w:tc>
        <w:tc>
          <w:tcPr>
            <w:tcW w:w="880" w:type="dxa"/>
            <w:tcBorders>
              <w:top w:val="single" w:sz="8" w:space="0" w:color="000000"/>
              <w:left w:val="nil"/>
              <w:bottom w:val="single" w:sz="4" w:space="0" w:color="000000"/>
              <w:right w:val="single" w:sz="4" w:space="0" w:color="000000"/>
            </w:tcBorders>
            <w:shd w:val="clear" w:color="auto" w:fill="A8D08D"/>
            <w:vAlign w:val="bottom"/>
          </w:tcPr>
          <w:p w14:paraId="0000019C" w14:textId="77777777" w:rsidR="0042700C" w:rsidRDefault="00771FA4">
            <w:pPr>
              <w:spacing w:after="0" w:line="240" w:lineRule="auto"/>
              <w:jc w:val="right"/>
              <w:rPr>
                <w:sz w:val="20"/>
                <w:szCs w:val="20"/>
              </w:rPr>
            </w:pPr>
            <w:r>
              <w:rPr>
                <w:sz w:val="20"/>
                <w:szCs w:val="20"/>
              </w:rPr>
              <w:t>1,0092</w:t>
            </w:r>
          </w:p>
        </w:tc>
        <w:tc>
          <w:tcPr>
            <w:tcW w:w="880" w:type="dxa"/>
            <w:tcBorders>
              <w:top w:val="single" w:sz="8" w:space="0" w:color="000000"/>
              <w:left w:val="nil"/>
              <w:bottom w:val="single" w:sz="4" w:space="0" w:color="000000"/>
              <w:right w:val="single" w:sz="4" w:space="0" w:color="000000"/>
            </w:tcBorders>
            <w:shd w:val="clear" w:color="auto" w:fill="A8D08D"/>
            <w:vAlign w:val="bottom"/>
          </w:tcPr>
          <w:p w14:paraId="0000019D" w14:textId="77777777" w:rsidR="0042700C" w:rsidRDefault="00771FA4">
            <w:pPr>
              <w:spacing w:after="0" w:line="240" w:lineRule="auto"/>
              <w:jc w:val="right"/>
              <w:rPr>
                <w:sz w:val="20"/>
                <w:szCs w:val="20"/>
              </w:rPr>
            </w:pPr>
            <w:r>
              <w:rPr>
                <w:sz w:val="20"/>
                <w:szCs w:val="20"/>
              </w:rPr>
              <w:t>1,6480</w:t>
            </w:r>
          </w:p>
        </w:tc>
        <w:tc>
          <w:tcPr>
            <w:tcW w:w="880" w:type="dxa"/>
            <w:tcBorders>
              <w:top w:val="single" w:sz="8" w:space="0" w:color="000000"/>
              <w:left w:val="nil"/>
              <w:bottom w:val="single" w:sz="4" w:space="0" w:color="000000"/>
              <w:right w:val="single" w:sz="4" w:space="0" w:color="000000"/>
            </w:tcBorders>
            <w:shd w:val="clear" w:color="auto" w:fill="A8D08D"/>
            <w:vAlign w:val="bottom"/>
          </w:tcPr>
          <w:p w14:paraId="0000019E" w14:textId="77777777" w:rsidR="0042700C" w:rsidRDefault="00771FA4">
            <w:pPr>
              <w:spacing w:after="0" w:line="240" w:lineRule="auto"/>
              <w:jc w:val="right"/>
              <w:rPr>
                <w:sz w:val="20"/>
                <w:szCs w:val="20"/>
              </w:rPr>
            </w:pPr>
            <w:r>
              <w:rPr>
                <w:sz w:val="20"/>
                <w:szCs w:val="20"/>
              </w:rPr>
              <w:t>2,1008</w:t>
            </w:r>
          </w:p>
        </w:tc>
        <w:tc>
          <w:tcPr>
            <w:tcW w:w="880" w:type="dxa"/>
            <w:tcBorders>
              <w:top w:val="single" w:sz="8" w:space="0" w:color="000000"/>
              <w:left w:val="nil"/>
              <w:bottom w:val="single" w:sz="4" w:space="0" w:color="000000"/>
              <w:right w:val="single" w:sz="4" w:space="0" w:color="000000"/>
            </w:tcBorders>
            <w:shd w:val="clear" w:color="auto" w:fill="A8D08D"/>
            <w:vAlign w:val="bottom"/>
          </w:tcPr>
          <w:p w14:paraId="0000019F" w14:textId="77777777" w:rsidR="0042700C" w:rsidRDefault="00771FA4">
            <w:pPr>
              <w:spacing w:after="0" w:line="240" w:lineRule="auto"/>
              <w:jc w:val="right"/>
              <w:rPr>
                <w:sz w:val="20"/>
                <w:szCs w:val="20"/>
              </w:rPr>
            </w:pPr>
            <w:r>
              <w:rPr>
                <w:sz w:val="20"/>
                <w:szCs w:val="20"/>
              </w:rPr>
              <w:t>2,4720</w:t>
            </w:r>
          </w:p>
        </w:tc>
        <w:tc>
          <w:tcPr>
            <w:tcW w:w="880" w:type="dxa"/>
            <w:tcBorders>
              <w:top w:val="single" w:sz="8" w:space="0" w:color="000000"/>
              <w:left w:val="nil"/>
              <w:bottom w:val="single" w:sz="4" w:space="0" w:color="000000"/>
              <w:right w:val="single" w:sz="4" w:space="0" w:color="000000"/>
            </w:tcBorders>
            <w:shd w:val="clear" w:color="auto" w:fill="A8D08D"/>
            <w:vAlign w:val="bottom"/>
          </w:tcPr>
          <w:p w14:paraId="000001A0" w14:textId="77777777" w:rsidR="0042700C" w:rsidRDefault="00771FA4">
            <w:pPr>
              <w:spacing w:after="0" w:line="240" w:lineRule="auto"/>
              <w:jc w:val="right"/>
              <w:rPr>
                <w:sz w:val="20"/>
                <w:szCs w:val="20"/>
              </w:rPr>
            </w:pPr>
            <w:r>
              <w:rPr>
                <w:sz w:val="20"/>
                <w:szCs w:val="20"/>
              </w:rPr>
              <w:t>2,7943</w:t>
            </w:r>
          </w:p>
        </w:tc>
        <w:tc>
          <w:tcPr>
            <w:tcW w:w="875" w:type="dxa"/>
            <w:tcBorders>
              <w:top w:val="single" w:sz="8" w:space="0" w:color="000000"/>
              <w:left w:val="nil"/>
              <w:bottom w:val="single" w:sz="4" w:space="0" w:color="000000"/>
              <w:right w:val="single" w:sz="4" w:space="0" w:color="000000"/>
            </w:tcBorders>
            <w:shd w:val="clear" w:color="auto" w:fill="A8D08D"/>
            <w:vAlign w:val="bottom"/>
          </w:tcPr>
          <w:p w14:paraId="000001A1" w14:textId="77777777" w:rsidR="0042700C" w:rsidRDefault="00771FA4">
            <w:pPr>
              <w:spacing w:after="0" w:line="240" w:lineRule="auto"/>
              <w:jc w:val="right"/>
              <w:rPr>
                <w:sz w:val="20"/>
                <w:szCs w:val="20"/>
              </w:rPr>
            </w:pPr>
            <w:r>
              <w:rPr>
                <w:sz w:val="20"/>
                <w:szCs w:val="20"/>
              </w:rPr>
              <w:t>3,0831</w:t>
            </w:r>
          </w:p>
        </w:tc>
      </w:tr>
      <w:tr w:rsidR="0042700C" w14:paraId="48E53031" w14:textId="77777777">
        <w:trPr>
          <w:trHeight w:val="300"/>
        </w:trPr>
        <w:tc>
          <w:tcPr>
            <w:tcW w:w="3369" w:type="dxa"/>
            <w:tcBorders>
              <w:top w:val="nil"/>
              <w:left w:val="single" w:sz="8" w:space="0" w:color="000000"/>
              <w:bottom w:val="single" w:sz="4" w:space="0" w:color="000000"/>
              <w:right w:val="single" w:sz="4" w:space="0" w:color="000000"/>
            </w:tcBorders>
            <w:shd w:val="clear" w:color="auto" w:fill="A8D08D"/>
            <w:vAlign w:val="bottom"/>
          </w:tcPr>
          <w:p w14:paraId="000001A2" w14:textId="77777777" w:rsidR="0042700C" w:rsidRDefault="00771FA4">
            <w:pPr>
              <w:spacing w:after="0" w:line="240" w:lineRule="auto"/>
              <w:jc w:val="left"/>
              <w:rPr>
                <w:sz w:val="20"/>
                <w:szCs w:val="20"/>
              </w:rPr>
            </w:pPr>
            <w:r>
              <w:rPr>
                <w:sz w:val="20"/>
                <w:szCs w:val="20"/>
              </w:rPr>
              <w:t>aceleración sin rotación (m/s2)</w:t>
            </w:r>
          </w:p>
        </w:tc>
        <w:tc>
          <w:tcPr>
            <w:tcW w:w="880" w:type="dxa"/>
            <w:tcBorders>
              <w:top w:val="nil"/>
              <w:left w:val="nil"/>
              <w:bottom w:val="single" w:sz="4" w:space="0" w:color="000000"/>
              <w:right w:val="single" w:sz="4" w:space="0" w:color="000000"/>
            </w:tcBorders>
            <w:shd w:val="clear" w:color="auto" w:fill="A8D08D"/>
            <w:vAlign w:val="bottom"/>
          </w:tcPr>
          <w:p w14:paraId="000001A3" w14:textId="77777777" w:rsidR="0042700C" w:rsidRDefault="00771FA4">
            <w:pPr>
              <w:spacing w:after="0" w:line="240" w:lineRule="auto"/>
              <w:jc w:val="right"/>
              <w:rPr>
                <w:sz w:val="20"/>
                <w:szCs w:val="20"/>
              </w:rPr>
            </w:pPr>
            <w:r>
              <w:rPr>
                <w:sz w:val="20"/>
                <w:szCs w:val="20"/>
              </w:rPr>
              <w:t>8,4870</w:t>
            </w:r>
          </w:p>
        </w:tc>
        <w:tc>
          <w:tcPr>
            <w:tcW w:w="880" w:type="dxa"/>
            <w:tcBorders>
              <w:top w:val="nil"/>
              <w:left w:val="nil"/>
              <w:bottom w:val="single" w:sz="4" w:space="0" w:color="000000"/>
              <w:right w:val="single" w:sz="4" w:space="0" w:color="000000"/>
            </w:tcBorders>
            <w:shd w:val="clear" w:color="auto" w:fill="A8D08D"/>
            <w:vAlign w:val="bottom"/>
          </w:tcPr>
          <w:p w14:paraId="000001A4" w14:textId="77777777" w:rsidR="0042700C" w:rsidRDefault="00771FA4">
            <w:pPr>
              <w:spacing w:after="0" w:line="240" w:lineRule="auto"/>
              <w:jc w:val="right"/>
              <w:rPr>
                <w:sz w:val="20"/>
                <w:szCs w:val="20"/>
              </w:rPr>
            </w:pPr>
            <w:r>
              <w:rPr>
                <w:sz w:val="20"/>
                <w:szCs w:val="20"/>
              </w:rPr>
              <w:t>8,4870</w:t>
            </w:r>
          </w:p>
        </w:tc>
        <w:tc>
          <w:tcPr>
            <w:tcW w:w="880" w:type="dxa"/>
            <w:tcBorders>
              <w:top w:val="nil"/>
              <w:left w:val="nil"/>
              <w:bottom w:val="single" w:sz="4" w:space="0" w:color="000000"/>
              <w:right w:val="single" w:sz="4" w:space="0" w:color="000000"/>
            </w:tcBorders>
            <w:shd w:val="clear" w:color="auto" w:fill="A8D08D"/>
            <w:vAlign w:val="bottom"/>
          </w:tcPr>
          <w:p w14:paraId="000001A5" w14:textId="77777777" w:rsidR="0042700C" w:rsidRDefault="00771FA4">
            <w:pPr>
              <w:spacing w:after="0" w:line="240" w:lineRule="auto"/>
              <w:jc w:val="right"/>
              <w:rPr>
                <w:sz w:val="20"/>
                <w:szCs w:val="20"/>
              </w:rPr>
            </w:pPr>
            <w:r>
              <w:rPr>
                <w:sz w:val="20"/>
                <w:szCs w:val="20"/>
              </w:rPr>
              <w:t>8,4870</w:t>
            </w:r>
          </w:p>
        </w:tc>
        <w:tc>
          <w:tcPr>
            <w:tcW w:w="880" w:type="dxa"/>
            <w:tcBorders>
              <w:top w:val="nil"/>
              <w:left w:val="nil"/>
              <w:bottom w:val="single" w:sz="4" w:space="0" w:color="000000"/>
              <w:right w:val="single" w:sz="4" w:space="0" w:color="000000"/>
            </w:tcBorders>
            <w:shd w:val="clear" w:color="auto" w:fill="A8D08D"/>
            <w:vAlign w:val="bottom"/>
          </w:tcPr>
          <w:p w14:paraId="000001A6" w14:textId="77777777" w:rsidR="0042700C" w:rsidRDefault="00771FA4">
            <w:pPr>
              <w:spacing w:after="0" w:line="240" w:lineRule="auto"/>
              <w:jc w:val="right"/>
              <w:rPr>
                <w:sz w:val="20"/>
                <w:szCs w:val="20"/>
              </w:rPr>
            </w:pPr>
            <w:r>
              <w:rPr>
                <w:sz w:val="20"/>
                <w:szCs w:val="20"/>
              </w:rPr>
              <w:t>8,4870</w:t>
            </w:r>
          </w:p>
        </w:tc>
        <w:tc>
          <w:tcPr>
            <w:tcW w:w="880" w:type="dxa"/>
            <w:tcBorders>
              <w:top w:val="nil"/>
              <w:left w:val="nil"/>
              <w:bottom w:val="single" w:sz="4" w:space="0" w:color="000000"/>
              <w:right w:val="single" w:sz="4" w:space="0" w:color="000000"/>
            </w:tcBorders>
            <w:shd w:val="clear" w:color="auto" w:fill="A8D08D"/>
            <w:vAlign w:val="bottom"/>
          </w:tcPr>
          <w:p w14:paraId="000001A7" w14:textId="77777777" w:rsidR="0042700C" w:rsidRDefault="00771FA4">
            <w:pPr>
              <w:spacing w:after="0" w:line="240" w:lineRule="auto"/>
              <w:jc w:val="right"/>
              <w:rPr>
                <w:sz w:val="20"/>
                <w:szCs w:val="20"/>
              </w:rPr>
            </w:pPr>
            <w:r>
              <w:rPr>
                <w:sz w:val="20"/>
                <w:szCs w:val="20"/>
              </w:rPr>
              <w:t>8,4870</w:t>
            </w:r>
          </w:p>
        </w:tc>
        <w:tc>
          <w:tcPr>
            <w:tcW w:w="875" w:type="dxa"/>
            <w:tcBorders>
              <w:top w:val="nil"/>
              <w:left w:val="nil"/>
              <w:bottom w:val="single" w:sz="4" w:space="0" w:color="000000"/>
              <w:right w:val="single" w:sz="8" w:space="0" w:color="000000"/>
            </w:tcBorders>
            <w:shd w:val="clear" w:color="auto" w:fill="A8D08D"/>
            <w:vAlign w:val="bottom"/>
          </w:tcPr>
          <w:p w14:paraId="000001A8" w14:textId="77777777" w:rsidR="0042700C" w:rsidRDefault="00771FA4">
            <w:pPr>
              <w:spacing w:after="0" w:line="240" w:lineRule="auto"/>
              <w:jc w:val="right"/>
              <w:rPr>
                <w:sz w:val="20"/>
                <w:szCs w:val="20"/>
              </w:rPr>
            </w:pPr>
            <w:r>
              <w:rPr>
                <w:sz w:val="20"/>
                <w:szCs w:val="20"/>
              </w:rPr>
              <w:t>8,4870</w:t>
            </w:r>
          </w:p>
        </w:tc>
      </w:tr>
      <w:tr w:rsidR="0042700C" w14:paraId="1B76AE61" w14:textId="77777777">
        <w:trPr>
          <w:trHeight w:val="270"/>
        </w:trPr>
        <w:tc>
          <w:tcPr>
            <w:tcW w:w="3369" w:type="dxa"/>
            <w:tcBorders>
              <w:top w:val="nil"/>
              <w:left w:val="single" w:sz="8" w:space="0" w:color="000000"/>
              <w:bottom w:val="single" w:sz="8" w:space="0" w:color="000000"/>
              <w:right w:val="single" w:sz="4" w:space="0" w:color="000000"/>
            </w:tcBorders>
            <w:shd w:val="clear" w:color="auto" w:fill="A8D08D"/>
            <w:vAlign w:val="bottom"/>
          </w:tcPr>
          <w:p w14:paraId="000001A9" w14:textId="77777777" w:rsidR="0042700C" w:rsidRDefault="00771FA4">
            <w:pPr>
              <w:spacing w:after="0" w:line="240" w:lineRule="auto"/>
              <w:jc w:val="left"/>
              <w:rPr>
                <w:sz w:val="20"/>
                <w:szCs w:val="20"/>
              </w:rPr>
            </w:pPr>
            <w:r>
              <w:rPr>
                <w:sz w:val="20"/>
                <w:szCs w:val="20"/>
              </w:rPr>
              <w:t>tiempo teórico sin rotación (</w:t>
            </w:r>
            <w:proofErr w:type="spellStart"/>
            <w:r>
              <w:rPr>
                <w:sz w:val="20"/>
                <w:szCs w:val="20"/>
              </w:rPr>
              <w:t>sg</w:t>
            </w:r>
            <w:proofErr w:type="spellEnd"/>
            <w:r>
              <w:rPr>
                <w:sz w:val="20"/>
                <w:szCs w:val="20"/>
              </w:rPr>
              <w:t>)</w:t>
            </w:r>
          </w:p>
        </w:tc>
        <w:tc>
          <w:tcPr>
            <w:tcW w:w="880" w:type="dxa"/>
            <w:tcBorders>
              <w:top w:val="nil"/>
              <w:left w:val="nil"/>
              <w:bottom w:val="single" w:sz="8" w:space="0" w:color="000000"/>
              <w:right w:val="single" w:sz="4" w:space="0" w:color="000000"/>
            </w:tcBorders>
            <w:shd w:val="clear" w:color="auto" w:fill="A8D08D"/>
            <w:vAlign w:val="bottom"/>
          </w:tcPr>
          <w:p w14:paraId="000001AA" w14:textId="77777777" w:rsidR="0042700C" w:rsidRDefault="00771FA4">
            <w:pPr>
              <w:spacing w:after="0" w:line="240" w:lineRule="auto"/>
              <w:jc w:val="right"/>
              <w:rPr>
                <w:sz w:val="20"/>
                <w:szCs w:val="20"/>
              </w:rPr>
            </w:pPr>
            <w:r>
              <w:rPr>
                <w:sz w:val="20"/>
                <w:szCs w:val="20"/>
              </w:rPr>
              <w:t>0,1189</w:t>
            </w:r>
          </w:p>
        </w:tc>
        <w:tc>
          <w:tcPr>
            <w:tcW w:w="880" w:type="dxa"/>
            <w:tcBorders>
              <w:top w:val="nil"/>
              <w:left w:val="nil"/>
              <w:bottom w:val="single" w:sz="8" w:space="0" w:color="000000"/>
              <w:right w:val="single" w:sz="4" w:space="0" w:color="000000"/>
            </w:tcBorders>
            <w:shd w:val="clear" w:color="auto" w:fill="A8D08D"/>
            <w:vAlign w:val="bottom"/>
          </w:tcPr>
          <w:p w14:paraId="000001AB" w14:textId="77777777" w:rsidR="0042700C" w:rsidRDefault="00771FA4">
            <w:pPr>
              <w:spacing w:after="0" w:line="240" w:lineRule="auto"/>
              <w:jc w:val="right"/>
              <w:rPr>
                <w:sz w:val="20"/>
                <w:szCs w:val="20"/>
              </w:rPr>
            </w:pPr>
            <w:r>
              <w:rPr>
                <w:sz w:val="20"/>
                <w:szCs w:val="20"/>
              </w:rPr>
              <w:t>0,1942</w:t>
            </w:r>
          </w:p>
        </w:tc>
        <w:tc>
          <w:tcPr>
            <w:tcW w:w="880" w:type="dxa"/>
            <w:tcBorders>
              <w:top w:val="nil"/>
              <w:left w:val="nil"/>
              <w:bottom w:val="single" w:sz="8" w:space="0" w:color="000000"/>
              <w:right w:val="single" w:sz="4" w:space="0" w:color="000000"/>
            </w:tcBorders>
            <w:shd w:val="clear" w:color="auto" w:fill="A8D08D"/>
            <w:vAlign w:val="bottom"/>
          </w:tcPr>
          <w:p w14:paraId="000001AC" w14:textId="77777777" w:rsidR="0042700C" w:rsidRDefault="00771FA4">
            <w:pPr>
              <w:spacing w:after="0" w:line="240" w:lineRule="auto"/>
              <w:jc w:val="right"/>
              <w:rPr>
                <w:sz w:val="20"/>
                <w:szCs w:val="20"/>
              </w:rPr>
            </w:pPr>
            <w:r>
              <w:rPr>
                <w:sz w:val="20"/>
                <w:szCs w:val="20"/>
              </w:rPr>
              <w:t>0,2475</w:t>
            </w:r>
          </w:p>
        </w:tc>
        <w:tc>
          <w:tcPr>
            <w:tcW w:w="880" w:type="dxa"/>
            <w:tcBorders>
              <w:top w:val="nil"/>
              <w:left w:val="nil"/>
              <w:bottom w:val="single" w:sz="8" w:space="0" w:color="000000"/>
              <w:right w:val="single" w:sz="4" w:space="0" w:color="000000"/>
            </w:tcBorders>
            <w:shd w:val="clear" w:color="auto" w:fill="A8D08D"/>
            <w:vAlign w:val="bottom"/>
          </w:tcPr>
          <w:p w14:paraId="000001AD" w14:textId="77777777" w:rsidR="0042700C" w:rsidRDefault="00771FA4">
            <w:pPr>
              <w:spacing w:after="0" w:line="240" w:lineRule="auto"/>
              <w:jc w:val="right"/>
              <w:rPr>
                <w:sz w:val="20"/>
                <w:szCs w:val="20"/>
              </w:rPr>
            </w:pPr>
            <w:r>
              <w:rPr>
                <w:sz w:val="20"/>
                <w:szCs w:val="20"/>
              </w:rPr>
              <w:t>0,2913</w:t>
            </w:r>
          </w:p>
        </w:tc>
        <w:tc>
          <w:tcPr>
            <w:tcW w:w="880" w:type="dxa"/>
            <w:tcBorders>
              <w:top w:val="nil"/>
              <w:left w:val="nil"/>
              <w:bottom w:val="single" w:sz="8" w:space="0" w:color="000000"/>
              <w:right w:val="single" w:sz="4" w:space="0" w:color="000000"/>
            </w:tcBorders>
            <w:shd w:val="clear" w:color="auto" w:fill="A8D08D"/>
            <w:vAlign w:val="bottom"/>
          </w:tcPr>
          <w:p w14:paraId="000001AE" w14:textId="77777777" w:rsidR="0042700C" w:rsidRDefault="00771FA4">
            <w:pPr>
              <w:spacing w:after="0" w:line="240" w:lineRule="auto"/>
              <w:jc w:val="right"/>
              <w:rPr>
                <w:sz w:val="20"/>
                <w:szCs w:val="20"/>
              </w:rPr>
            </w:pPr>
            <w:r>
              <w:rPr>
                <w:sz w:val="20"/>
                <w:szCs w:val="20"/>
              </w:rPr>
              <w:t>0,3292</w:t>
            </w:r>
          </w:p>
        </w:tc>
        <w:tc>
          <w:tcPr>
            <w:tcW w:w="875" w:type="dxa"/>
            <w:tcBorders>
              <w:top w:val="nil"/>
              <w:left w:val="nil"/>
              <w:bottom w:val="single" w:sz="8" w:space="0" w:color="000000"/>
              <w:right w:val="single" w:sz="8" w:space="0" w:color="000000"/>
            </w:tcBorders>
            <w:shd w:val="clear" w:color="auto" w:fill="A8D08D"/>
            <w:vAlign w:val="bottom"/>
          </w:tcPr>
          <w:p w14:paraId="000001AF" w14:textId="77777777" w:rsidR="0042700C" w:rsidRDefault="00771FA4">
            <w:pPr>
              <w:spacing w:after="0" w:line="240" w:lineRule="auto"/>
              <w:jc w:val="right"/>
              <w:rPr>
                <w:sz w:val="20"/>
                <w:szCs w:val="20"/>
              </w:rPr>
            </w:pPr>
            <w:r>
              <w:rPr>
                <w:sz w:val="20"/>
                <w:szCs w:val="20"/>
              </w:rPr>
              <w:t>0,3633</w:t>
            </w:r>
          </w:p>
        </w:tc>
      </w:tr>
      <w:tr w:rsidR="0042700C" w14:paraId="330C8C44" w14:textId="77777777">
        <w:trPr>
          <w:trHeight w:val="255"/>
        </w:trPr>
        <w:tc>
          <w:tcPr>
            <w:tcW w:w="3369" w:type="dxa"/>
            <w:tcBorders>
              <w:top w:val="nil"/>
              <w:left w:val="single" w:sz="8" w:space="0" w:color="000000"/>
              <w:bottom w:val="single" w:sz="4" w:space="0" w:color="000000"/>
              <w:right w:val="single" w:sz="4" w:space="0" w:color="000000"/>
            </w:tcBorders>
            <w:shd w:val="clear" w:color="auto" w:fill="FFE599"/>
            <w:vAlign w:val="bottom"/>
          </w:tcPr>
          <w:p w14:paraId="000001B0" w14:textId="77777777" w:rsidR="0042700C" w:rsidRDefault="00771FA4">
            <w:pPr>
              <w:spacing w:after="0" w:line="240" w:lineRule="auto"/>
              <w:jc w:val="left"/>
              <w:rPr>
                <w:sz w:val="20"/>
                <w:szCs w:val="20"/>
              </w:rPr>
            </w:pPr>
            <w:proofErr w:type="spellStart"/>
            <w:r>
              <w:rPr>
                <w:sz w:val="20"/>
                <w:szCs w:val="20"/>
              </w:rPr>
              <w:t>veloc</w:t>
            </w:r>
            <w:proofErr w:type="spellEnd"/>
            <w:r>
              <w:rPr>
                <w:sz w:val="20"/>
                <w:szCs w:val="20"/>
              </w:rPr>
              <w:t>. teórico con rotación (m/s)</w:t>
            </w:r>
          </w:p>
        </w:tc>
        <w:tc>
          <w:tcPr>
            <w:tcW w:w="880" w:type="dxa"/>
            <w:tcBorders>
              <w:top w:val="nil"/>
              <w:left w:val="nil"/>
              <w:bottom w:val="single" w:sz="4" w:space="0" w:color="000000"/>
              <w:right w:val="single" w:sz="4" w:space="0" w:color="000000"/>
            </w:tcBorders>
            <w:shd w:val="clear" w:color="auto" w:fill="FFE599"/>
            <w:vAlign w:val="bottom"/>
          </w:tcPr>
          <w:p w14:paraId="000001B1" w14:textId="77777777" w:rsidR="0042700C" w:rsidRDefault="00771FA4">
            <w:pPr>
              <w:spacing w:after="0" w:line="240" w:lineRule="auto"/>
              <w:jc w:val="right"/>
              <w:rPr>
                <w:sz w:val="20"/>
                <w:szCs w:val="20"/>
              </w:rPr>
            </w:pPr>
            <w:r>
              <w:rPr>
                <w:sz w:val="20"/>
                <w:szCs w:val="20"/>
              </w:rPr>
              <w:t>0,8529</w:t>
            </w:r>
          </w:p>
        </w:tc>
        <w:tc>
          <w:tcPr>
            <w:tcW w:w="880" w:type="dxa"/>
            <w:tcBorders>
              <w:top w:val="nil"/>
              <w:left w:val="nil"/>
              <w:bottom w:val="single" w:sz="4" w:space="0" w:color="000000"/>
              <w:right w:val="single" w:sz="4" w:space="0" w:color="000000"/>
            </w:tcBorders>
            <w:shd w:val="clear" w:color="auto" w:fill="FFE599"/>
            <w:vAlign w:val="bottom"/>
          </w:tcPr>
          <w:p w14:paraId="000001B2" w14:textId="77777777" w:rsidR="0042700C" w:rsidRDefault="00771FA4">
            <w:pPr>
              <w:spacing w:after="0" w:line="240" w:lineRule="auto"/>
              <w:jc w:val="right"/>
              <w:rPr>
                <w:sz w:val="20"/>
                <w:szCs w:val="20"/>
              </w:rPr>
            </w:pPr>
            <w:r>
              <w:rPr>
                <w:sz w:val="20"/>
                <w:szCs w:val="20"/>
              </w:rPr>
              <w:t>1,3928</w:t>
            </w:r>
          </w:p>
        </w:tc>
        <w:tc>
          <w:tcPr>
            <w:tcW w:w="880" w:type="dxa"/>
            <w:tcBorders>
              <w:top w:val="nil"/>
              <w:left w:val="nil"/>
              <w:bottom w:val="single" w:sz="4" w:space="0" w:color="000000"/>
              <w:right w:val="single" w:sz="4" w:space="0" w:color="000000"/>
            </w:tcBorders>
            <w:shd w:val="clear" w:color="auto" w:fill="FFE599"/>
            <w:vAlign w:val="bottom"/>
          </w:tcPr>
          <w:p w14:paraId="000001B3" w14:textId="77777777" w:rsidR="0042700C" w:rsidRDefault="00771FA4">
            <w:pPr>
              <w:spacing w:after="0" w:line="240" w:lineRule="auto"/>
              <w:jc w:val="right"/>
              <w:rPr>
                <w:sz w:val="20"/>
                <w:szCs w:val="20"/>
              </w:rPr>
            </w:pPr>
            <w:r>
              <w:rPr>
                <w:sz w:val="20"/>
                <w:szCs w:val="20"/>
              </w:rPr>
              <w:t>1,7755</w:t>
            </w:r>
          </w:p>
        </w:tc>
        <w:tc>
          <w:tcPr>
            <w:tcW w:w="880" w:type="dxa"/>
            <w:tcBorders>
              <w:top w:val="nil"/>
              <w:left w:val="nil"/>
              <w:bottom w:val="single" w:sz="4" w:space="0" w:color="000000"/>
              <w:right w:val="single" w:sz="4" w:space="0" w:color="000000"/>
            </w:tcBorders>
            <w:shd w:val="clear" w:color="auto" w:fill="FFE599"/>
            <w:vAlign w:val="bottom"/>
          </w:tcPr>
          <w:p w14:paraId="000001B4" w14:textId="77777777" w:rsidR="0042700C" w:rsidRDefault="00771FA4">
            <w:pPr>
              <w:spacing w:after="0" w:line="240" w:lineRule="auto"/>
              <w:jc w:val="right"/>
              <w:rPr>
                <w:sz w:val="20"/>
                <w:szCs w:val="20"/>
              </w:rPr>
            </w:pPr>
            <w:r>
              <w:rPr>
                <w:sz w:val="20"/>
                <w:szCs w:val="20"/>
              </w:rPr>
              <w:t>2,0892</w:t>
            </w:r>
          </w:p>
        </w:tc>
        <w:tc>
          <w:tcPr>
            <w:tcW w:w="880" w:type="dxa"/>
            <w:tcBorders>
              <w:top w:val="nil"/>
              <w:left w:val="nil"/>
              <w:bottom w:val="single" w:sz="4" w:space="0" w:color="000000"/>
              <w:right w:val="single" w:sz="4" w:space="0" w:color="000000"/>
            </w:tcBorders>
            <w:shd w:val="clear" w:color="auto" w:fill="FFE599"/>
            <w:vAlign w:val="bottom"/>
          </w:tcPr>
          <w:p w14:paraId="000001B5" w14:textId="77777777" w:rsidR="0042700C" w:rsidRDefault="00771FA4">
            <w:pPr>
              <w:spacing w:after="0" w:line="240" w:lineRule="auto"/>
              <w:jc w:val="right"/>
              <w:rPr>
                <w:sz w:val="20"/>
                <w:szCs w:val="20"/>
              </w:rPr>
            </w:pPr>
            <w:r>
              <w:rPr>
                <w:sz w:val="20"/>
                <w:szCs w:val="20"/>
              </w:rPr>
              <w:t>2,3616</w:t>
            </w:r>
          </w:p>
        </w:tc>
        <w:tc>
          <w:tcPr>
            <w:tcW w:w="875" w:type="dxa"/>
            <w:tcBorders>
              <w:top w:val="nil"/>
              <w:left w:val="nil"/>
              <w:bottom w:val="single" w:sz="4" w:space="0" w:color="000000"/>
              <w:right w:val="single" w:sz="4" w:space="0" w:color="000000"/>
            </w:tcBorders>
            <w:shd w:val="clear" w:color="auto" w:fill="FFE599"/>
            <w:vAlign w:val="bottom"/>
          </w:tcPr>
          <w:p w14:paraId="000001B6" w14:textId="77777777" w:rsidR="0042700C" w:rsidRDefault="00771FA4">
            <w:pPr>
              <w:spacing w:after="0" w:line="240" w:lineRule="auto"/>
              <w:jc w:val="right"/>
              <w:rPr>
                <w:sz w:val="20"/>
                <w:szCs w:val="20"/>
              </w:rPr>
            </w:pPr>
            <w:r>
              <w:rPr>
                <w:sz w:val="20"/>
                <w:szCs w:val="20"/>
              </w:rPr>
              <w:t>2,6057</w:t>
            </w:r>
          </w:p>
        </w:tc>
      </w:tr>
      <w:tr w:rsidR="0042700C" w14:paraId="036DDC0E" w14:textId="77777777">
        <w:trPr>
          <w:trHeight w:val="285"/>
        </w:trPr>
        <w:tc>
          <w:tcPr>
            <w:tcW w:w="3369" w:type="dxa"/>
            <w:tcBorders>
              <w:top w:val="nil"/>
              <w:left w:val="single" w:sz="8" w:space="0" w:color="000000"/>
              <w:bottom w:val="single" w:sz="4" w:space="0" w:color="000000"/>
              <w:right w:val="single" w:sz="4" w:space="0" w:color="000000"/>
            </w:tcBorders>
            <w:shd w:val="clear" w:color="auto" w:fill="FFE599"/>
            <w:vAlign w:val="bottom"/>
          </w:tcPr>
          <w:p w14:paraId="000001B7" w14:textId="77777777" w:rsidR="0042700C" w:rsidRDefault="00771FA4">
            <w:pPr>
              <w:spacing w:after="0" w:line="240" w:lineRule="auto"/>
              <w:jc w:val="left"/>
              <w:rPr>
                <w:sz w:val="20"/>
                <w:szCs w:val="20"/>
              </w:rPr>
            </w:pPr>
            <w:r>
              <w:rPr>
                <w:sz w:val="20"/>
                <w:szCs w:val="20"/>
              </w:rPr>
              <w:t>aceleración con rotación (m/s</w:t>
            </w:r>
            <w:r>
              <w:rPr>
                <w:sz w:val="20"/>
                <w:szCs w:val="20"/>
                <w:vertAlign w:val="superscript"/>
              </w:rPr>
              <w:t>2</w:t>
            </w:r>
            <w:r>
              <w:rPr>
                <w:sz w:val="20"/>
                <w:szCs w:val="20"/>
              </w:rPr>
              <w:t>)</w:t>
            </w:r>
          </w:p>
        </w:tc>
        <w:tc>
          <w:tcPr>
            <w:tcW w:w="880" w:type="dxa"/>
            <w:tcBorders>
              <w:top w:val="nil"/>
              <w:left w:val="nil"/>
              <w:bottom w:val="single" w:sz="4" w:space="0" w:color="000000"/>
              <w:right w:val="single" w:sz="4" w:space="0" w:color="000000"/>
            </w:tcBorders>
            <w:shd w:val="clear" w:color="auto" w:fill="FFE599"/>
            <w:vAlign w:val="bottom"/>
          </w:tcPr>
          <w:p w14:paraId="000001B8" w14:textId="77777777" w:rsidR="0042700C" w:rsidRDefault="00771FA4">
            <w:pPr>
              <w:spacing w:after="0" w:line="240" w:lineRule="auto"/>
              <w:jc w:val="right"/>
              <w:rPr>
                <w:sz w:val="20"/>
                <w:szCs w:val="20"/>
              </w:rPr>
            </w:pPr>
            <w:r>
              <w:rPr>
                <w:sz w:val="20"/>
                <w:szCs w:val="20"/>
              </w:rPr>
              <w:t>6,0622</w:t>
            </w:r>
          </w:p>
        </w:tc>
        <w:tc>
          <w:tcPr>
            <w:tcW w:w="880" w:type="dxa"/>
            <w:tcBorders>
              <w:top w:val="nil"/>
              <w:left w:val="nil"/>
              <w:bottom w:val="single" w:sz="4" w:space="0" w:color="000000"/>
              <w:right w:val="single" w:sz="4" w:space="0" w:color="000000"/>
            </w:tcBorders>
            <w:shd w:val="clear" w:color="auto" w:fill="FFE599"/>
            <w:vAlign w:val="bottom"/>
          </w:tcPr>
          <w:p w14:paraId="000001B9" w14:textId="77777777" w:rsidR="0042700C" w:rsidRDefault="00771FA4">
            <w:pPr>
              <w:spacing w:after="0" w:line="240" w:lineRule="auto"/>
              <w:jc w:val="right"/>
              <w:rPr>
                <w:sz w:val="20"/>
                <w:szCs w:val="20"/>
              </w:rPr>
            </w:pPr>
            <w:r>
              <w:rPr>
                <w:sz w:val="20"/>
                <w:szCs w:val="20"/>
              </w:rPr>
              <w:t>6,0622</w:t>
            </w:r>
          </w:p>
        </w:tc>
        <w:tc>
          <w:tcPr>
            <w:tcW w:w="880" w:type="dxa"/>
            <w:tcBorders>
              <w:top w:val="nil"/>
              <w:left w:val="nil"/>
              <w:bottom w:val="single" w:sz="4" w:space="0" w:color="000000"/>
              <w:right w:val="single" w:sz="4" w:space="0" w:color="000000"/>
            </w:tcBorders>
            <w:shd w:val="clear" w:color="auto" w:fill="FFE599"/>
            <w:vAlign w:val="bottom"/>
          </w:tcPr>
          <w:p w14:paraId="000001BA" w14:textId="77777777" w:rsidR="0042700C" w:rsidRDefault="00771FA4">
            <w:pPr>
              <w:spacing w:after="0" w:line="240" w:lineRule="auto"/>
              <w:jc w:val="right"/>
              <w:rPr>
                <w:sz w:val="20"/>
                <w:szCs w:val="20"/>
              </w:rPr>
            </w:pPr>
            <w:r>
              <w:rPr>
                <w:sz w:val="20"/>
                <w:szCs w:val="20"/>
              </w:rPr>
              <w:t>6,0622</w:t>
            </w:r>
          </w:p>
        </w:tc>
        <w:tc>
          <w:tcPr>
            <w:tcW w:w="880" w:type="dxa"/>
            <w:tcBorders>
              <w:top w:val="nil"/>
              <w:left w:val="nil"/>
              <w:bottom w:val="single" w:sz="4" w:space="0" w:color="000000"/>
              <w:right w:val="single" w:sz="4" w:space="0" w:color="000000"/>
            </w:tcBorders>
            <w:shd w:val="clear" w:color="auto" w:fill="FFE599"/>
            <w:vAlign w:val="bottom"/>
          </w:tcPr>
          <w:p w14:paraId="000001BB" w14:textId="77777777" w:rsidR="0042700C" w:rsidRDefault="00771FA4">
            <w:pPr>
              <w:spacing w:after="0" w:line="240" w:lineRule="auto"/>
              <w:jc w:val="right"/>
              <w:rPr>
                <w:sz w:val="20"/>
                <w:szCs w:val="20"/>
              </w:rPr>
            </w:pPr>
            <w:r>
              <w:rPr>
                <w:sz w:val="20"/>
                <w:szCs w:val="20"/>
              </w:rPr>
              <w:t>6,0622</w:t>
            </w:r>
          </w:p>
        </w:tc>
        <w:tc>
          <w:tcPr>
            <w:tcW w:w="880" w:type="dxa"/>
            <w:tcBorders>
              <w:top w:val="nil"/>
              <w:left w:val="nil"/>
              <w:bottom w:val="single" w:sz="4" w:space="0" w:color="000000"/>
              <w:right w:val="single" w:sz="4" w:space="0" w:color="000000"/>
            </w:tcBorders>
            <w:shd w:val="clear" w:color="auto" w:fill="FFE599"/>
            <w:vAlign w:val="bottom"/>
          </w:tcPr>
          <w:p w14:paraId="000001BC" w14:textId="77777777" w:rsidR="0042700C" w:rsidRDefault="00771FA4">
            <w:pPr>
              <w:spacing w:after="0" w:line="240" w:lineRule="auto"/>
              <w:jc w:val="right"/>
              <w:rPr>
                <w:sz w:val="20"/>
                <w:szCs w:val="20"/>
              </w:rPr>
            </w:pPr>
            <w:r>
              <w:rPr>
                <w:sz w:val="20"/>
                <w:szCs w:val="20"/>
              </w:rPr>
              <w:t>6,0622</w:t>
            </w:r>
          </w:p>
        </w:tc>
        <w:tc>
          <w:tcPr>
            <w:tcW w:w="875" w:type="dxa"/>
            <w:tcBorders>
              <w:top w:val="nil"/>
              <w:left w:val="nil"/>
              <w:bottom w:val="single" w:sz="4" w:space="0" w:color="000000"/>
              <w:right w:val="single" w:sz="8" w:space="0" w:color="000000"/>
            </w:tcBorders>
            <w:shd w:val="clear" w:color="auto" w:fill="FFE599"/>
            <w:vAlign w:val="bottom"/>
          </w:tcPr>
          <w:p w14:paraId="000001BD" w14:textId="77777777" w:rsidR="0042700C" w:rsidRDefault="00771FA4">
            <w:pPr>
              <w:spacing w:after="0" w:line="240" w:lineRule="auto"/>
              <w:jc w:val="right"/>
              <w:rPr>
                <w:sz w:val="20"/>
                <w:szCs w:val="20"/>
              </w:rPr>
            </w:pPr>
            <w:r>
              <w:rPr>
                <w:sz w:val="20"/>
                <w:szCs w:val="20"/>
              </w:rPr>
              <w:t>6,0622</w:t>
            </w:r>
          </w:p>
        </w:tc>
      </w:tr>
      <w:tr w:rsidR="0042700C" w14:paraId="289FC646" w14:textId="77777777">
        <w:trPr>
          <w:trHeight w:val="270"/>
        </w:trPr>
        <w:tc>
          <w:tcPr>
            <w:tcW w:w="3369" w:type="dxa"/>
            <w:tcBorders>
              <w:top w:val="nil"/>
              <w:left w:val="single" w:sz="8" w:space="0" w:color="000000"/>
              <w:bottom w:val="nil"/>
              <w:right w:val="single" w:sz="4" w:space="0" w:color="000000"/>
            </w:tcBorders>
            <w:shd w:val="clear" w:color="auto" w:fill="FFE599"/>
            <w:vAlign w:val="bottom"/>
          </w:tcPr>
          <w:p w14:paraId="000001BE" w14:textId="77777777" w:rsidR="0042700C" w:rsidRDefault="00771FA4">
            <w:pPr>
              <w:spacing w:after="0" w:line="240" w:lineRule="auto"/>
              <w:jc w:val="left"/>
              <w:rPr>
                <w:sz w:val="20"/>
                <w:szCs w:val="20"/>
              </w:rPr>
            </w:pPr>
            <w:r>
              <w:rPr>
                <w:sz w:val="20"/>
                <w:szCs w:val="20"/>
              </w:rPr>
              <w:t>tiempo teórico con rotación (s)</w:t>
            </w:r>
          </w:p>
        </w:tc>
        <w:tc>
          <w:tcPr>
            <w:tcW w:w="880" w:type="dxa"/>
            <w:tcBorders>
              <w:top w:val="nil"/>
              <w:left w:val="nil"/>
              <w:bottom w:val="nil"/>
              <w:right w:val="single" w:sz="4" w:space="0" w:color="000000"/>
            </w:tcBorders>
            <w:shd w:val="clear" w:color="auto" w:fill="FFE599"/>
            <w:vAlign w:val="bottom"/>
          </w:tcPr>
          <w:p w14:paraId="000001BF" w14:textId="77777777" w:rsidR="0042700C" w:rsidRDefault="00771FA4">
            <w:pPr>
              <w:spacing w:after="0" w:line="240" w:lineRule="auto"/>
              <w:jc w:val="right"/>
              <w:rPr>
                <w:sz w:val="20"/>
                <w:szCs w:val="20"/>
              </w:rPr>
            </w:pPr>
            <w:r>
              <w:rPr>
                <w:sz w:val="20"/>
                <w:szCs w:val="20"/>
              </w:rPr>
              <w:t>0,1407</w:t>
            </w:r>
          </w:p>
        </w:tc>
        <w:tc>
          <w:tcPr>
            <w:tcW w:w="880" w:type="dxa"/>
            <w:tcBorders>
              <w:top w:val="nil"/>
              <w:left w:val="nil"/>
              <w:bottom w:val="nil"/>
              <w:right w:val="single" w:sz="4" w:space="0" w:color="000000"/>
            </w:tcBorders>
            <w:shd w:val="clear" w:color="auto" w:fill="FFE599"/>
            <w:vAlign w:val="bottom"/>
          </w:tcPr>
          <w:p w14:paraId="000001C0" w14:textId="77777777" w:rsidR="0042700C" w:rsidRDefault="00771FA4">
            <w:pPr>
              <w:spacing w:after="0" w:line="240" w:lineRule="auto"/>
              <w:jc w:val="right"/>
              <w:rPr>
                <w:sz w:val="20"/>
                <w:szCs w:val="20"/>
              </w:rPr>
            </w:pPr>
            <w:r>
              <w:rPr>
                <w:sz w:val="20"/>
                <w:szCs w:val="20"/>
              </w:rPr>
              <w:t>0,2298</w:t>
            </w:r>
          </w:p>
        </w:tc>
        <w:tc>
          <w:tcPr>
            <w:tcW w:w="880" w:type="dxa"/>
            <w:tcBorders>
              <w:top w:val="nil"/>
              <w:left w:val="nil"/>
              <w:bottom w:val="nil"/>
              <w:right w:val="single" w:sz="4" w:space="0" w:color="000000"/>
            </w:tcBorders>
            <w:shd w:val="clear" w:color="auto" w:fill="FFE599"/>
            <w:vAlign w:val="bottom"/>
          </w:tcPr>
          <w:p w14:paraId="000001C1" w14:textId="77777777" w:rsidR="0042700C" w:rsidRDefault="00771FA4">
            <w:pPr>
              <w:spacing w:after="0" w:line="240" w:lineRule="auto"/>
              <w:jc w:val="right"/>
              <w:rPr>
                <w:sz w:val="20"/>
                <w:szCs w:val="20"/>
              </w:rPr>
            </w:pPr>
            <w:r>
              <w:rPr>
                <w:sz w:val="20"/>
                <w:szCs w:val="20"/>
              </w:rPr>
              <w:t>0,2929</w:t>
            </w:r>
          </w:p>
        </w:tc>
        <w:tc>
          <w:tcPr>
            <w:tcW w:w="880" w:type="dxa"/>
            <w:tcBorders>
              <w:top w:val="nil"/>
              <w:left w:val="nil"/>
              <w:bottom w:val="nil"/>
              <w:right w:val="single" w:sz="4" w:space="0" w:color="000000"/>
            </w:tcBorders>
            <w:shd w:val="clear" w:color="auto" w:fill="FFE599"/>
            <w:vAlign w:val="bottom"/>
          </w:tcPr>
          <w:p w14:paraId="000001C2" w14:textId="77777777" w:rsidR="0042700C" w:rsidRDefault="00771FA4">
            <w:pPr>
              <w:spacing w:after="0" w:line="240" w:lineRule="auto"/>
              <w:jc w:val="right"/>
              <w:rPr>
                <w:sz w:val="20"/>
                <w:szCs w:val="20"/>
              </w:rPr>
            </w:pPr>
            <w:r>
              <w:rPr>
                <w:sz w:val="20"/>
                <w:szCs w:val="20"/>
              </w:rPr>
              <w:t>0,3446</w:t>
            </w:r>
          </w:p>
        </w:tc>
        <w:tc>
          <w:tcPr>
            <w:tcW w:w="880" w:type="dxa"/>
            <w:tcBorders>
              <w:top w:val="nil"/>
              <w:left w:val="nil"/>
              <w:bottom w:val="nil"/>
              <w:right w:val="single" w:sz="4" w:space="0" w:color="000000"/>
            </w:tcBorders>
            <w:shd w:val="clear" w:color="auto" w:fill="FFE599"/>
            <w:vAlign w:val="bottom"/>
          </w:tcPr>
          <w:p w14:paraId="000001C3" w14:textId="77777777" w:rsidR="0042700C" w:rsidRDefault="00771FA4">
            <w:pPr>
              <w:spacing w:after="0" w:line="240" w:lineRule="auto"/>
              <w:jc w:val="right"/>
              <w:rPr>
                <w:sz w:val="20"/>
                <w:szCs w:val="20"/>
              </w:rPr>
            </w:pPr>
            <w:r>
              <w:rPr>
                <w:sz w:val="20"/>
                <w:szCs w:val="20"/>
              </w:rPr>
              <w:t>0,3896</w:t>
            </w:r>
          </w:p>
        </w:tc>
        <w:tc>
          <w:tcPr>
            <w:tcW w:w="875" w:type="dxa"/>
            <w:tcBorders>
              <w:top w:val="nil"/>
              <w:left w:val="nil"/>
              <w:bottom w:val="nil"/>
              <w:right w:val="single" w:sz="8" w:space="0" w:color="000000"/>
            </w:tcBorders>
            <w:shd w:val="clear" w:color="auto" w:fill="FFE599"/>
            <w:vAlign w:val="bottom"/>
          </w:tcPr>
          <w:p w14:paraId="000001C4" w14:textId="77777777" w:rsidR="0042700C" w:rsidRDefault="00771FA4">
            <w:pPr>
              <w:spacing w:after="0" w:line="240" w:lineRule="auto"/>
              <w:jc w:val="right"/>
              <w:rPr>
                <w:sz w:val="20"/>
                <w:szCs w:val="20"/>
              </w:rPr>
            </w:pPr>
            <w:r>
              <w:rPr>
                <w:sz w:val="20"/>
                <w:szCs w:val="20"/>
              </w:rPr>
              <w:t>0,4298</w:t>
            </w:r>
          </w:p>
        </w:tc>
      </w:tr>
      <w:tr w:rsidR="0042700C" w14:paraId="14864652" w14:textId="77777777">
        <w:trPr>
          <w:trHeight w:val="270"/>
        </w:trPr>
        <w:tc>
          <w:tcPr>
            <w:tcW w:w="3369" w:type="dxa"/>
            <w:tcBorders>
              <w:top w:val="single" w:sz="8" w:space="0" w:color="000000"/>
              <w:left w:val="single" w:sz="8" w:space="0" w:color="000000"/>
              <w:bottom w:val="single" w:sz="8" w:space="0" w:color="000000"/>
              <w:right w:val="single" w:sz="4" w:space="0" w:color="000000"/>
            </w:tcBorders>
            <w:shd w:val="clear" w:color="auto" w:fill="B8CCE4"/>
            <w:vAlign w:val="bottom"/>
          </w:tcPr>
          <w:p w14:paraId="000001C5" w14:textId="77777777" w:rsidR="0042700C" w:rsidRDefault="00771FA4">
            <w:pPr>
              <w:spacing w:after="0" w:line="240" w:lineRule="auto"/>
              <w:jc w:val="left"/>
              <w:rPr>
                <w:sz w:val="20"/>
                <w:szCs w:val="20"/>
              </w:rPr>
            </w:pPr>
            <w:r>
              <w:rPr>
                <w:sz w:val="20"/>
                <w:szCs w:val="20"/>
              </w:rPr>
              <w:t xml:space="preserve">tiempo medido </w:t>
            </w:r>
            <w:proofErr w:type="spellStart"/>
            <w:r>
              <w:rPr>
                <w:sz w:val="20"/>
                <w:szCs w:val="20"/>
              </w:rPr>
              <w:t>lab</w:t>
            </w:r>
            <w:proofErr w:type="spellEnd"/>
            <w:r>
              <w:rPr>
                <w:sz w:val="20"/>
                <w:szCs w:val="20"/>
              </w:rPr>
              <w:t xml:space="preserve"> (s)</w:t>
            </w:r>
          </w:p>
        </w:tc>
        <w:tc>
          <w:tcPr>
            <w:tcW w:w="880" w:type="dxa"/>
            <w:tcBorders>
              <w:top w:val="single" w:sz="8" w:space="0" w:color="000000"/>
              <w:left w:val="nil"/>
              <w:bottom w:val="single" w:sz="8" w:space="0" w:color="000000"/>
              <w:right w:val="single" w:sz="4" w:space="0" w:color="000000"/>
            </w:tcBorders>
            <w:shd w:val="clear" w:color="auto" w:fill="B8CCE4"/>
            <w:vAlign w:val="bottom"/>
          </w:tcPr>
          <w:p w14:paraId="000001C6" w14:textId="77777777" w:rsidR="0042700C" w:rsidRDefault="00771FA4">
            <w:pPr>
              <w:spacing w:after="0" w:line="240" w:lineRule="auto"/>
              <w:jc w:val="right"/>
              <w:rPr>
                <w:sz w:val="20"/>
                <w:szCs w:val="20"/>
              </w:rPr>
            </w:pPr>
            <w:r>
              <w:rPr>
                <w:sz w:val="20"/>
                <w:szCs w:val="20"/>
              </w:rPr>
              <w:t>0,0000</w:t>
            </w:r>
          </w:p>
        </w:tc>
        <w:tc>
          <w:tcPr>
            <w:tcW w:w="880" w:type="dxa"/>
            <w:tcBorders>
              <w:top w:val="single" w:sz="8" w:space="0" w:color="000000"/>
              <w:left w:val="nil"/>
              <w:bottom w:val="single" w:sz="8" w:space="0" w:color="000000"/>
              <w:right w:val="single" w:sz="4" w:space="0" w:color="000000"/>
            </w:tcBorders>
            <w:shd w:val="clear" w:color="auto" w:fill="B8CCE4"/>
            <w:vAlign w:val="bottom"/>
          </w:tcPr>
          <w:p w14:paraId="000001C7" w14:textId="77777777" w:rsidR="0042700C" w:rsidRDefault="00771FA4">
            <w:pPr>
              <w:spacing w:after="0" w:line="240" w:lineRule="auto"/>
              <w:jc w:val="right"/>
              <w:rPr>
                <w:sz w:val="20"/>
                <w:szCs w:val="20"/>
              </w:rPr>
            </w:pPr>
            <w:r>
              <w:rPr>
                <w:sz w:val="20"/>
                <w:szCs w:val="20"/>
              </w:rPr>
              <w:t>0,1210</w:t>
            </w:r>
          </w:p>
        </w:tc>
        <w:tc>
          <w:tcPr>
            <w:tcW w:w="880" w:type="dxa"/>
            <w:tcBorders>
              <w:top w:val="single" w:sz="8" w:space="0" w:color="000000"/>
              <w:left w:val="nil"/>
              <w:bottom w:val="single" w:sz="8" w:space="0" w:color="000000"/>
              <w:right w:val="single" w:sz="4" w:space="0" w:color="000000"/>
            </w:tcBorders>
            <w:shd w:val="clear" w:color="auto" w:fill="B8CCE4"/>
            <w:vAlign w:val="bottom"/>
          </w:tcPr>
          <w:p w14:paraId="000001C8" w14:textId="77777777" w:rsidR="0042700C" w:rsidRDefault="00771FA4">
            <w:pPr>
              <w:spacing w:after="0" w:line="240" w:lineRule="auto"/>
              <w:jc w:val="right"/>
              <w:rPr>
                <w:sz w:val="20"/>
                <w:szCs w:val="20"/>
              </w:rPr>
            </w:pPr>
            <w:r>
              <w:rPr>
                <w:sz w:val="20"/>
                <w:szCs w:val="20"/>
              </w:rPr>
              <w:t>0,2050</w:t>
            </w:r>
          </w:p>
        </w:tc>
        <w:tc>
          <w:tcPr>
            <w:tcW w:w="880" w:type="dxa"/>
            <w:tcBorders>
              <w:top w:val="single" w:sz="8" w:space="0" w:color="000000"/>
              <w:left w:val="nil"/>
              <w:bottom w:val="single" w:sz="8" w:space="0" w:color="000000"/>
              <w:right w:val="single" w:sz="4" w:space="0" w:color="000000"/>
            </w:tcBorders>
            <w:shd w:val="clear" w:color="auto" w:fill="B8CCE4"/>
            <w:vAlign w:val="bottom"/>
          </w:tcPr>
          <w:p w14:paraId="000001C9" w14:textId="77777777" w:rsidR="0042700C" w:rsidRDefault="00771FA4">
            <w:pPr>
              <w:spacing w:after="0" w:line="240" w:lineRule="auto"/>
              <w:jc w:val="right"/>
              <w:rPr>
                <w:sz w:val="20"/>
                <w:szCs w:val="20"/>
              </w:rPr>
            </w:pPr>
            <w:r>
              <w:rPr>
                <w:sz w:val="20"/>
                <w:szCs w:val="20"/>
              </w:rPr>
              <w:t>0,2640</w:t>
            </w:r>
          </w:p>
        </w:tc>
        <w:tc>
          <w:tcPr>
            <w:tcW w:w="880" w:type="dxa"/>
            <w:tcBorders>
              <w:top w:val="single" w:sz="8" w:space="0" w:color="000000"/>
              <w:left w:val="nil"/>
              <w:bottom w:val="single" w:sz="8" w:space="0" w:color="000000"/>
              <w:right w:val="single" w:sz="4" w:space="0" w:color="000000"/>
            </w:tcBorders>
            <w:shd w:val="clear" w:color="auto" w:fill="B8CCE4"/>
            <w:vAlign w:val="bottom"/>
          </w:tcPr>
          <w:p w14:paraId="000001CA" w14:textId="77777777" w:rsidR="0042700C" w:rsidRDefault="00771FA4">
            <w:pPr>
              <w:spacing w:after="0" w:line="240" w:lineRule="auto"/>
              <w:jc w:val="right"/>
              <w:rPr>
                <w:sz w:val="20"/>
                <w:szCs w:val="20"/>
              </w:rPr>
            </w:pPr>
            <w:r>
              <w:rPr>
                <w:sz w:val="20"/>
                <w:szCs w:val="20"/>
              </w:rPr>
              <w:t>0,3110</w:t>
            </w:r>
          </w:p>
        </w:tc>
        <w:tc>
          <w:tcPr>
            <w:tcW w:w="875" w:type="dxa"/>
            <w:tcBorders>
              <w:top w:val="single" w:sz="8" w:space="0" w:color="000000"/>
              <w:left w:val="nil"/>
              <w:bottom w:val="single" w:sz="8" w:space="0" w:color="000000"/>
              <w:right w:val="single" w:sz="8" w:space="0" w:color="000000"/>
            </w:tcBorders>
            <w:shd w:val="clear" w:color="auto" w:fill="B8CCE4"/>
            <w:vAlign w:val="bottom"/>
          </w:tcPr>
          <w:p w14:paraId="000001CB" w14:textId="77777777" w:rsidR="0042700C" w:rsidRDefault="00771FA4">
            <w:pPr>
              <w:spacing w:after="0" w:line="240" w:lineRule="auto"/>
              <w:jc w:val="right"/>
              <w:rPr>
                <w:sz w:val="20"/>
                <w:szCs w:val="20"/>
              </w:rPr>
            </w:pPr>
            <w:r>
              <w:rPr>
                <w:sz w:val="20"/>
                <w:szCs w:val="20"/>
              </w:rPr>
              <w:t>0,3520</w:t>
            </w:r>
          </w:p>
        </w:tc>
      </w:tr>
      <w:tr w:rsidR="0042700C" w14:paraId="7E4477ED" w14:textId="77777777">
        <w:trPr>
          <w:trHeight w:val="255"/>
        </w:trPr>
        <w:tc>
          <w:tcPr>
            <w:tcW w:w="3369" w:type="dxa"/>
            <w:tcBorders>
              <w:top w:val="nil"/>
              <w:left w:val="single" w:sz="8" w:space="0" w:color="000000"/>
              <w:bottom w:val="single" w:sz="4" w:space="0" w:color="000000"/>
              <w:right w:val="single" w:sz="4" w:space="0" w:color="000000"/>
            </w:tcBorders>
            <w:shd w:val="clear" w:color="auto" w:fill="A8D08D"/>
            <w:vAlign w:val="bottom"/>
          </w:tcPr>
          <w:p w14:paraId="000001CC" w14:textId="77777777" w:rsidR="0042700C" w:rsidRDefault="00771FA4">
            <w:pPr>
              <w:spacing w:after="0" w:line="240" w:lineRule="auto"/>
              <w:jc w:val="left"/>
              <w:rPr>
                <w:sz w:val="20"/>
                <w:szCs w:val="20"/>
              </w:rPr>
            </w:pPr>
            <w:r>
              <w:rPr>
                <w:sz w:val="20"/>
                <w:szCs w:val="20"/>
              </w:rPr>
              <w:t>error sin rotación (s) (</w:t>
            </w:r>
            <w:proofErr w:type="spellStart"/>
            <w:r>
              <w:rPr>
                <w:sz w:val="20"/>
                <w:szCs w:val="20"/>
              </w:rPr>
              <w:t>med-teo</w:t>
            </w:r>
            <w:proofErr w:type="spellEnd"/>
            <w:r>
              <w:rPr>
                <w:sz w:val="20"/>
                <w:szCs w:val="20"/>
              </w:rPr>
              <w:t>)</w:t>
            </w:r>
          </w:p>
        </w:tc>
        <w:tc>
          <w:tcPr>
            <w:tcW w:w="880" w:type="dxa"/>
            <w:tcBorders>
              <w:top w:val="nil"/>
              <w:left w:val="nil"/>
              <w:bottom w:val="single" w:sz="4" w:space="0" w:color="000000"/>
              <w:right w:val="single" w:sz="4" w:space="0" w:color="000000"/>
            </w:tcBorders>
            <w:shd w:val="clear" w:color="auto" w:fill="A8D08D"/>
            <w:vAlign w:val="bottom"/>
          </w:tcPr>
          <w:p w14:paraId="000001CD" w14:textId="77777777" w:rsidR="0042700C" w:rsidRDefault="00771FA4">
            <w:pPr>
              <w:spacing w:after="0" w:line="240" w:lineRule="auto"/>
              <w:jc w:val="right"/>
              <w:rPr>
                <w:sz w:val="20"/>
                <w:szCs w:val="20"/>
              </w:rPr>
            </w:pPr>
            <w:r>
              <w:rPr>
                <w:sz w:val="20"/>
                <w:szCs w:val="20"/>
              </w:rPr>
              <w:t>-0,1189</w:t>
            </w:r>
          </w:p>
        </w:tc>
        <w:tc>
          <w:tcPr>
            <w:tcW w:w="880" w:type="dxa"/>
            <w:tcBorders>
              <w:top w:val="nil"/>
              <w:left w:val="nil"/>
              <w:bottom w:val="single" w:sz="4" w:space="0" w:color="000000"/>
              <w:right w:val="single" w:sz="4" w:space="0" w:color="000000"/>
            </w:tcBorders>
            <w:shd w:val="clear" w:color="auto" w:fill="A8D08D"/>
            <w:vAlign w:val="bottom"/>
          </w:tcPr>
          <w:p w14:paraId="000001CE" w14:textId="77777777" w:rsidR="0042700C" w:rsidRDefault="00771FA4">
            <w:pPr>
              <w:spacing w:after="0" w:line="240" w:lineRule="auto"/>
              <w:jc w:val="right"/>
              <w:rPr>
                <w:sz w:val="20"/>
                <w:szCs w:val="20"/>
              </w:rPr>
            </w:pPr>
            <w:r>
              <w:rPr>
                <w:sz w:val="20"/>
                <w:szCs w:val="20"/>
              </w:rPr>
              <w:t>-0,0732</w:t>
            </w:r>
          </w:p>
        </w:tc>
        <w:tc>
          <w:tcPr>
            <w:tcW w:w="880" w:type="dxa"/>
            <w:tcBorders>
              <w:top w:val="nil"/>
              <w:left w:val="nil"/>
              <w:bottom w:val="single" w:sz="4" w:space="0" w:color="000000"/>
              <w:right w:val="single" w:sz="4" w:space="0" w:color="000000"/>
            </w:tcBorders>
            <w:shd w:val="clear" w:color="auto" w:fill="A8D08D"/>
            <w:vAlign w:val="bottom"/>
          </w:tcPr>
          <w:p w14:paraId="000001CF" w14:textId="77777777" w:rsidR="0042700C" w:rsidRDefault="00771FA4">
            <w:pPr>
              <w:spacing w:after="0" w:line="240" w:lineRule="auto"/>
              <w:jc w:val="right"/>
              <w:rPr>
                <w:sz w:val="20"/>
                <w:szCs w:val="20"/>
              </w:rPr>
            </w:pPr>
            <w:r>
              <w:rPr>
                <w:sz w:val="20"/>
                <w:szCs w:val="20"/>
              </w:rPr>
              <w:t>-0,0425</w:t>
            </w:r>
          </w:p>
        </w:tc>
        <w:tc>
          <w:tcPr>
            <w:tcW w:w="880" w:type="dxa"/>
            <w:tcBorders>
              <w:top w:val="nil"/>
              <w:left w:val="nil"/>
              <w:bottom w:val="single" w:sz="4" w:space="0" w:color="000000"/>
              <w:right w:val="single" w:sz="4" w:space="0" w:color="000000"/>
            </w:tcBorders>
            <w:shd w:val="clear" w:color="auto" w:fill="A8D08D"/>
            <w:vAlign w:val="bottom"/>
          </w:tcPr>
          <w:p w14:paraId="000001D0" w14:textId="77777777" w:rsidR="0042700C" w:rsidRDefault="00771FA4">
            <w:pPr>
              <w:spacing w:after="0" w:line="240" w:lineRule="auto"/>
              <w:jc w:val="right"/>
              <w:rPr>
                <w:sz w:val="20"/>
                <w:szCs w:val="20"/>
              </w:rPr>
            </w:pPr>
            <w:r>
              <w:rPr>
                <w:sz w:val="20"/>
                <w:szCs w:val="20"/>
              </w:rPr>
              <w:t>-0,0273</w:t>
            </w:r>
          </w:p>
        </w:tc>
        <w:tc>
          <w:tcPr>
            <w:tcW w:w="880" w:type="dxa"/>
            <w:tcBorders>
              <w:top w:val="nil"/>
              <w:left w:val="nil"/>
              <w:bottom w:val="single" w:sz="4" w:space="0" w:color="000000"/>
              <w:right w:val="single" w:sz="4" w:space="0" w:color="000000"/>
            </w:tcBorders>
            <w:shd w:val="clear" w:color="auto" w:fill="A8D08D"/>
            <w:vAlign w:val="bottom"/>
          </w:tcPr>
          <w:p w14:paraId="000001D1" w14:textId="77777777" w:rsidR="0042700C" w:rsidRDefault="00771FA4">
            <w:pPr>
              <w:spacing w:after="0" w:line="240" w:lineRule="auto"/>
              <w:jc w:val="right"/>
              <w:rPr>
                <w:sz w:val="20"/>
                <w:szCs w:val="20"/>
              </w:rPr>
            </w:pPr>
            <w:r>
              <w:rPr>
                <w:sz w:val="20"/>
                <w:szCs w:val="20"/>
              </w:rPr>
              <w:t>-0,0182</w:t>
            </w:r>
          </w:p>
        </w:tc>
        <w:tc>
          <w:tcPr>
            <w:tcW w:w="875" w:type="dxa"/>
            <w:tcBorders>
              <w:top w:val="nil"/>
              <w:left w:val="nil"/>
              <w:bottom w:val="single" w:sz="4" w:space="0" w:color="000000"/>
              <w:right w:val="single" w:sz="8" w:space="0" w:color="000000"/>
            </w:tcBorders>
            <w:shd w:val="clear" w:color="auto" w:fill="A8D08D"/>
            <w:vAlign w:val="bottom"/>
          </w:tcPr>
          <w:p w14:paraId="000001D2" w14:textId="77777777" w:rsidR="0042700C" w:rsidRDefault="00771FA4">
            <w:pPr>
              <w:spacing w:after="0" w:line="240" w:lineRule="auto"/>
              <w:jc w:val="right"/>
              <w:rPr>
                <w:sz w:val="20"/>
                <w:szCs w:val="20"/>
              </w:rPr>
            </w:pPr>
            <w:r>
              <w:rPr>
                <w:sz w:val="20"/>
                <w:szCs w:val="20"/>
              </w:rPr>
              <w:t>-0,0113</w:t>
            </w:r>
          </w:p>
        </w:tc>
      </w:tr>
      <w:tr w:rsidR="0042700C" w14:paraId="23B9AB85" w14:textId="77777777">
        <w:trPr>
          <w:trHeight w:val="270"/>
        </w:trPr>
        <w:tc>
          <w:tcPr>
            <w:tcW w:w="3369" w:type="dxa"/>
            <w:tcBorders>
              <w:top w:val="nil"/>
              <w:left w:val="single" w:sz="8" w:space="0" w:color="000000"/>
              <w:bottom w:val="single" w:sz="8" w:space="0" w:color="000000"/>
              <w:right w:val="single" w:sz="4" w:space="0" w:color="000000"/>
            </w:tcBorders>
            <w:shd w:val="clear" w:color="auto" w:fill="A8D08D"/>
            <w:vAlign w:val="bottom"/>
          </w:tcPr>
          <w:p w14:paraId="000001D3" w14:textId="77777777" w:rsidR="0042700C" w:rsidRDefault="00771FA4">
            <w:pPr>
              <w:spacing w:after="0" w:line="240" w:lineRule="auto"/>
              <w:jc w:val="left"/>
              <w:rPr>
                <w:color w:val="FF0000"/>
                <w:sz w:val="20"/>
                <w:szCs w:val="20"/>
              </w:rPr>
            </w:pPr>
            <w:r>
              <w:rPr>
                <w:color w:val="FF0000"/>
                <w:sz w:val="20"/>
                <w:szCs w:val="20"/>
              </w:rPr>
              <w:t>error sin rotación (%) (error/teórico)</w:t>
            </w:r>
          </w:p>
        </w:tc>
        <w:tc>
          <w:tcPr>
            <w:tcW w:w="880" w:type="dxa"/>
            <w:tcBorders>
              <w:top w:val="nil"/>
              <w:left w:val="nil"/>
              <w:bottom w:val="single" w:sz="8" w:space="0" w:color="000000"/>
              <w:right w:val="single" w:sz="4" w:space="0" w:color="000000"/>
            </w:tcBorders>
            <w:shd w:val="clear" w:color="auto" w:fill="A8D08D"/>
            <w:vAlign w:val="bottom"/>
          </w:tcPr>
          <w:p w14:paraId="000001D4" w14:textId="77777777" w:rsidR="0042700C" w:rsidRDefault="00771FA4">
            <w:pPr>
              <w:spacing w:after="0" w:line="240" w:lineRule="auto"/>
              <w:jc w:val="right"/>
              <w:rPr>
                <w:color w:val="FF0000"/>
                <w:sz w:val="20"/>
                <w:szCs w:val="20"/>
              </w:rPr>
            </w:pPr>
            <w:r>
              <w:rPr>
                <w:color w:val="FF0000"/>
                <w:sz w:val="20"/>
                <w:szCs w:val="20"/>
              </w:rPr>
              <w:t>-100,00</w:t>
            </w:r>
          </w:p>
        </w:tc>
        <w:tc>
          <w:tcPr>
            <w:tcW w:w="880" w:type="dxa"/>
            <w:tcBorders>
              <w:top w:val="nil"/>
              <w:left w:val="nil"/>
              <w:bottom w:val="single" w:sz="8" w:space="0" w:color="000000"/>
              <w:right w:val="single" w:sz="4" w:space="0" w:color="000000"/>
            </w:tcBorders>
            <w:shd w:val="clear" w:color="auto" w:fill="A8D08D"/>
            <w:vAlign w:val="bottom"/>
          </w:tcPr>
          <w:p w14:paraId="000001D5" w14:textId="77777777" w:rsidR="0042700C" w:rsidRDefault="00771FA4">
            <w:pPr>
              <w:spacing w:after="0" w:line="240" w:lineRule="auto"/>
              <w:jc w:val="right"/>
              <w:rPr>
                <w:color w:val="FF0000"/>
                <w:sz w:val="20"/>
                <w:szCs w:val="20"/>
              </w:rPr>
            </w:pPr>
            <w:r>
              <w:rPr>
                <w:color w:val="FF0000"/>
                <w:sz w:val="20"/>
                <w:szCs w:val="20"/>
              </w:rPr>
              <w:t>-37,69</w:t>
            </w:r>
          </w:p>
        </w:tc>
        <w:tc>
          <w:tcPr>
            <w:tcW w:w="880" w:type="dxa"/>
            <w:tcBorders>
              <w:top w:val="nil"/>
              <w:left w:val="nil"/>
              <w:bottom w:val="single" w:sz="8" w:space="0" w:color="000000"/>
              <w:right w:val="single" w:sz="4" w:space="0" w:color="000000"/>
            </w:tcBorders>
            <w:shd w:val="clear" w:color="auto" w:fill="A8D08D"/>
            <w:vAlign w:val="bottom"/>
          </w:tcPr>
          <w:p w14:paraId="000001D6" w14:textId="77777777" w:rsidR="0042700C" w:rsidRDefault="00771FA4">
            <w:pPr>
              <w:spacing w:after="0" w:line="240" w:lineRule="auto"/>
              <w:jc w:val="right"/>
              <w:rPr>
                <w:color w:val="FF0000"/>
                <w:sz w:val="20"/>
                <w:szCs w:val="20"/>
              </w:rPr>
            </w:pPr>
            <w:r>
              <w:rPr>
                <w:color w:val="FF0000"/>
                <w:sz w:val="20"/>
                <w:szCs w:val="20"/>
              </w:rPr>
              <w:t>-17,18</w:t>
            </w:r>
          </w:p>
        </w:tc>
        <w:tc>
          <w:tcPr>
            <w:tcW w:w="880" w:type="dxa"/>
            <w:tcBorders>
              <w:top w:val="nil"/>
              <w:left w:val="nil"/>
              <w:bottom w:val="single" w:sz="8" w:space="0" w:color="000000"/>
              <w:right w:val="single" w:sz="4" w:space="0" w:color="000000"/>
            </w:tcBorders>
            <w:shd w:val="clear" w:color="auto" w:fill="A8D08D"/>
            <w:vAlign w:val="bottom"/>
          </w:tcPr>
          <w:p w14:paraId="000001D7" w14:textId="77777777" w:rsidR="0042700C" w:rsidRDefault="00771FA4">
            <w:pPr>
              <w:spacing w:after="0" w:line="240" w:lineRule="auto"/>
              <w:jc w:val="right"/>
              <w:rPr>
                <w:color w:val="FF0000"/>
                <w:sz w:val="20"/>
                <w:szCs w:val="20"/>
              </w:rPr>
            </w:pPr>
            <w:r>
              <w:rPr>
                <w:color w:val="FF0000"/>
                <w:sz w:val="20"/>
                <w:szCs w:val="20"/>
              </w:rPr>
              <w:t>-9,36</w:t>
            </w:r>
          </w:p>
        </w:tc>
        <w:tc>
          <w:tcPr>
            <w:tcW w:w="880" w:type="dxa"/>
            <w:tcBorders>
              <w:top w:val="nil"/>
              <w:left w:val="nil"/>
              <w:bottom w:val="single" w:sz="8" w:space="0" w:color="000000"/>
              <w:right w:val="single" w:sz="4" w:space="0" w:color="000000"/>
            </w:tcBorders>
            <w:shd w:val="clear" w:color="auto" w:fill="A8D08D"/>
            <w:vAlign w:val="bottom"/>
          </w:tcPr>
          <w:p w14:paraId="000001D8" w14:textId="77777777" w:rsidR="0042700C" w:rsidRDefault="00771FA4">
            <w:pPr>
              <w:spacing w:after="0" w:line="240" w:lineRule="auto"/>
              <w:jc w:val="right"/>
              <w:rPr>
                <w:color w:val="FF0000"/>
                <w:sz w:val="20"/>
                <w:szCs w:val="20"/>
              </w:rPr>
            </w:pPr>
            <w:r>
              <w:rPr>
                <w:color w:val="FF0000"/>
                <w:sz w:val="20"/>
                <w:szCs w:val="20"/>
              </w:rPr>
              <w:t>-5,54</w:t>
            </w:r>
          </w:p>
        </w:tc>
        <w:tc>
          <w:tcPr>
            <w:tcW w:w="875" w:type="dxa"/>
            <w:tcBorders>
              <w:top w:val="nil"/>
              <w:left w:val="nil"/>
              <w:bottom w:val="single" w:sz="8" w:space="0" w:color="000000"/>
              <w:right w:val="single" w:sz="8" w:space="0" w:color="000000"/>
            </w:tcBorders>
            <w:shd w:val="clear" w:color="auto" w:fill="A8D08D"/>
            <w:vAlign w:val="bottom"/>
          </w:tcPr>
          <w:p w14:paraId="000001D9" w14:textId="77777777" w:rsidR="0042700C" w:rsidRDefault="00771FA4">
            <w:pPr>
              <w:spacing w:after="0" w:line="240" w:lineRule="auto"/>
              <w:jc w:val="right"/>
              <w:rPr>
                <w:color w:val="FF0000"/>
                <w:sz w:val="20"/>
                <w:szCs w:val="20"/>
              </w:rPr>
            </w:pPr>
            <w:r>
              <w:rPr>
                <w:color w:val="FF0000"/>
                <w:sz w:val="20"/>
                <w:szCs w:val="20"/>
              </w:rPr>
              <w:t>-3,10</w:t>
            </w:r>
          </w:p>
        </w:tc>
      </w:tr>
      <w:tr w:rsidR="0042700C" w14:paraId="24F5E0DD" w14:textId="77777777">
        <w:trPr>
          <w:trHeight w:val="270"/>
        </w:trPr>
        <w:tc>
          <w:tcPr>
            <w:tcW w:w="3369" w:type="dxa"/>
            <w:tcBorders>
              <w:top w:val="nil"/>
              <w:left w:val="single" w:sz="8" w:space="0" w:color="000000"/>
              <w:bottom w:val="single" w:sz="4" w:space="0" w:color="000000"/>
              <w:right w:val="single" w:sz="4" w:space="0" w:color="000000"/>
            </w:tcBorders>
            <w:shd w:val="clear" w:color="auto" w:fill="FFE599"/>
            <w:vAlign w:val="bottom"/>
          </w:tcPr>
          <w:p w14:paraId="000001DA" w14:textId="77777777" w:rsidR="0042700C" w:rsidRDefault="00771FA4">
            <w:pPr>
              <w:spacing w:after="0" w:line="240" w:lineRule="auto"/>
              <w:jc w:val="left"/>
              <w:rPr>
                <w:sz w:val="20"/>
                <w:szCs w:val="20"/>
              </w:rPr>
            </w:pPr>
            <w:r>
              <w:rPr>
                <w:sz w:val="20"/>
                <w:szCs w:val="20"/>
              </w:rPr>
              <w:t>error con rotación (ms) (</w:t>
            </w:r>
            <w:proofErr w:type="spellStart"/>
            <w:r>
              <w:rPr>
                <w:sz w:val="20"/>
                <w:szCs w:val="20"/>
              </w:rPr>
              <w:t>med-teo</w:t>
            </w:r>
            <w:proofErr w:type="spellEnd"/>
            <w:r>
              <w:rPr>
                <w:sz w:val="20"/>
                <w:szCs w:val="20"/>
              </w:rPr>
              <w:t>)</w:t>
            </w:r>
          </w:p>
        </w:tc>
        <w:tc>
          <w:tcPr>
            <w:tcW w:w="880" w:type="dxa"/>
            <w:tcBorders>
              <w:top w:val="nil"/>
              <w:left w:val="nil"/>
              <w:bottom w:val="single" w:sz="4" w:space="0" w:color="000000"/>
              <w:right w:val="single" w:sz="4" w:space="0" w:color="000000"/>
            </w:tcBorders>
            <w:shd w:val="clear" w:color="auto" w:fill="FFE599"/>
            <w:vAlign w:val="bottom"/>
          </w:tcPr>
          <w:p w14:paraId="000001DB" w14:textId="77777777" w:rsidR="0042700C" w:rsidRDefault="00771FA4">
            <w:pPr>
              <w:spacing w:after="0" w:line="240" w:lineRule="auto"/>
              <w:jc w:val="right"/>
              <w:rPr>
                <w:sz w:val="20"/>
                <w:szCs w:val="20"/>
              </w:rPr>
            </w:pPr>
            <w:r>
              <w:rPr>
                <w:sz w:val="20"/>
                <w:szCs w:val="20"/>
              </w:rPr>
              <w:t>-0,1407</w:t>
            </w:r>
          </w:p>
        </w:tc>
        <w:tc>
          <w:tcPr>
            <w:tcW w:w="880" w:type="dxa"/>
            <w:tcBorders>
              <w:top w:val="nil"/>
              <w:left w:val="nil"/>
              <w:bottom w:val="single" w:sz="4" w:space="0" w:color="000000"/>
              <w:right w:val="single" w:sz="4" w:space="0" w:color="000000"/>
            </w:tcBorders>
            <w:shd w:val="clear" w:color="auto" w:fill="FFE599"/>
            <w:vAlign w:val="bottom"/>
          </w:tcPr>
          <w:p w14:paraId="000001DC" w14:textId="77777777" w:rsidR="0042700C" w:rsidRDefault="00771FA4">
            <w:pPr>
              <w:spacing w:after="0" w:line="240" w:lineRule="auto"/>
              <w:jc w:val="right"/>
              <w:rPr>
                <w:sz w:val="20"/>
                <w:szCs w:val="20"/>
              </w:rPr>
            </w:pPr>
            <w:r>
              <w:rPr>
                <w:sz w:val="20"/>
                <w:szCs w:val="20"/>
              </w:rPr>
              <w:t>-0,1088</w:t>
            </w:r>
          </w:p>
        </w:tc>
        <w:tc>
          <w:tcPr>
            <w:tcW w:w="880" w:type="dxa"/>
            <w:tcBorders>
              <w:top w:val="nil"/>
              <w:left w:val="nil"/>
              <w:bottom w:val="single" w:sz="4" w:space="0" w:color="000000"/>
              <w:right w:val="single" w:sz="4" w:space="0" w:color="000000"/>
            </w:tcBorders>
            <w:shd w:val="clear" w:color="auto" w:fill="FFE599"/>
            <w:vAlign w:val="bottom"/>
          </w:tcPr>
          <w:p w14:paraId="000001DD" w14:textId="77777777" w:rsidR="0042700C" w:rsidRDefault="00771FA4">
            <w:pPr>
              <w:spacing w:after="0" w:line="240" w:lineRule="auto"/>
              <w:jc w:val="right"/>
              <w:rPr>
                <w:sz w:val="20"/>
                <w:szCs w:val="20"/>
              </w:rPr>
            </w:pPr>
            <w:r>
              <w:rPr>
                <w:sz w:val="20"/>
                <w:szCs w:val="20"/>
              </w:rPr>
              <w:t>-0,0879</w:t>
            </w:r>
          </w:p>
        </w:tc>
        <w:tc>
          <w:tcPr>
            <w:tcW w:w="880" w:type="dxa"/>
            <w:tcBorders>
              <w:top w:val="nil"/>
              <w:left w:val="nil"/>
              <w:bottom w:val="single" w:sz="4" w:space="0" w:color="000000"/>
              <w:right w:val="single" w:sz="4" w:space="0" w:color="000000"/>
            </w:tcBorders>
            <w:shd w:val="clear" w:color="auto" w:fill="FFE599"/>
            <w:vAlign w:val="bottom"/>
          </w:tcPr>
          <w:p w14:paraId="000001DE" w14:textId="77777777" w:rsidR="0042700C" w:rsidRDefault="00771FA4">
            <w:pPr>
              <w:spacing w:after="0" w:line="240" w:lineRule="auto"/>
              <w:jc w:val="right"/>
              <w:rPr>
                <w:sz w:val="20"/>
                <w:szCs w:val="20"/>
              </w:rPr>
            </w:pPr>
            <w:r>
              <w:rPr>
                <w:sz w:val="20"/>
                <w:szCs w:val="20"/>
              </w:rPr>
              <w:t>-0,0806</w:t>
            </w:r>
          </w:p>
        </w:tc>
        <w:tc>
          <w:tcPr>
            <w:tcW w:w="880" w:type="dxa"/>
            <w:tcBorders>
              <w:top w:val="nil"/>
              <w:left w:val="nil"/>
              <w:bottom w:val="single" w:sz="4" w:space="0" w:color="000000"/>
              <w:right w:val="single" w:sz="4" w:space="0" w:color="000000"/>
            </w:tcBorders>
            <w:shd w:val="clear" w:color="auto" w:fill="FFE599"/>
            <w:vAlign w:val="bottom"/>
          </w:tcPr>
          <w:p w14:paraId="000001DF" w14:textId="77777777" w:rsidR="0042700C" w:rsidRDefault="00771FA4">
            <w:pPr>
              <w:spacing w:after="0" w:line="240" w:lineRule="auto"/>
              <w:jc w:val="right"/>
              <w:rPr>
                <w:sz w:val="20"/>
                <w:szCs w:val="20"/>
              </w:rPr>
            </w:pPr>
            <w:r>
              <w:rPr>
                <w:sz w:val="20"/>
                <w:szCs w:val="20"/>
              </w:rPr>
              <w:t>-0,0786</w:t>
            </w:r>
          </w:p>
        </w:tc>
        <w:tc>
          <w:tcPr>
            <w:tcW w:w="875" w:type="dxa"/>
            <w:tcBorders>
              <w:top w:val="nil"/>
              <w:left w:val="nil"/>
              <w:bottom w:val="single" w:sz="4" w:space="0" w:color="000000"/>
              <w:right w:val="single" w:sz="8" w:space="0" w:color="000000"/>
            </w:tcBorders>
            <w:shd w:val="clear" w:color="auto" w:fill="FFE599"/>
            <w:vAlign w:val="bottom"/>
          </w:tcPr>
          <w:p w14:paraId="000001E0" w14:textId="77777777" w:rsidR="0042700C" w:rsidRDefault="00771FA4">
            <w:pPr>
              <w:spacing w:after="0" w:line="240" w:lineRule="auto"/>
              <w:jc w:val="right"/>
              <w:rPr>
                <w:sz w:val="20"/>
                <w:szCs w:val="20"/>
              </w:rPr>
            </w:pPr>
            <w:r>
              <w:rPr>
                <w:sz w:val="20"/>
                <w:szCs w:val="20"/>
              </w:rPr>
              <w:t>-0,0778</w:t>
            </w:r>
          </w:p>
        </w:tc>
      </w:tr>
      <w:tr w:rsidR="0042700C" w14:paraId="07C04612" w14:textId="77777777">
        <w:trPr>
          <w:trHeight w:val="270"/>
        </w:trPr>
        <w:tc>
          <w:tcPr>
            <w:tcW w:w="3369" w:type="dxa"/>
            <w:tcBorders>
              <w:top w:val="nil"/>
              <w:left w:val="single" w:sz="8" w:space="0" w:color="000000"/>
              <w:bottom w:val="single" w:sz="8" w:space="0" w:color="000000"/>
              <w:right w:val="single" w:sz="4" w:space="0" w:color="000000"/>
            </w:tcBorders>
            <w:shd w:val="clear" w:color="auto" w:fill="FFE599"/>
            <w:vAlign w:val="bottom"/>
          </w:tcPr>
          <w:p w14:paraId="000001E1" w14:textId="77777777" w:rsidR="0042700C" w:rsidRDefault="00771FA4">
            <w:pPr>
              <w:spacing w:after="0" w:line="240" w:lineRule="auto"/>
              <w:jc w:val="left"/>
              <w:rPr>
                <w:sz w:val="20"/>
                <w:szCs w:val="20"/>
              </w:rPr>
            </w:pPr>
            <w:r>
              <w:rPr>
                <w:sz w:val="20"/>
                <w:szCs w:val="20"/>
              </w:rPr>
              <w:t>error con rotación (%) (error/teórico)</w:t>
            </w:r>
          </w:p>
        </w:tc>
        <w:tc>
          <w:tcPr>
            <w:tcW w:w="880" w:type="dxa"/>
            <w:tcBorders>
              <w:top w:val="nil"/>
              <w:left w:val="nil"/>
              <w:bottom w:val="single" w:sz="8" w:space="0" w:color="000000"/>
              <w:right w:val="single" w:sz="4" w:space="0" w:color="000000"/>
            </w:tcBorders>
            <w:shd w:val="clear" w:color="auto" w:fill="FFE599"/>
            <w:vAlign w:val="bottom"/>
          </w:tcPr>
          <w:p w14:paraId="000001E2" w14:textId="77777777" w:rsidR="0042700C" w:rsidRDefault="00771FA4">
            <w:pPr>
              <w:spacing w:after="0" w:line="240" w:lineRule="auto"/>
              <w:jc w:val="right"/>
              <w:rPr>
                <w:sz w:val="20"/>
                <w:szCs w:val="20"/>
              </w:rPr>
            </w:pPr>
            <w:r>
              <w:rPr>
                <w:sz w:val="20"/>
                <w:szCs w:val="20"/>
              </w:rPr>
              <w:t>-100,00</w:t>
            </w:r>
          </w:p>
        </w:tc>
        <w:tc>
          <w:tcPr>
            <w:tcW w:w="880" w:type="dxa"/>
            <w:tcBorders>
              <w:top w:val="nil"/>
              <w:left w:val="nil"/>
              <w:bottom w:val="single" w:sz="8" w:space="0" w:color="000000"/>
              <w:right w:val="single" w:sz="4" w:space="0" w:color="000000"/>
            </w:tcBorders>
            <w:shd w:val="clear" w:color="auto" w:fill="FFE599"/>
            <w:vAlign w:val="bottom"/>
          </w:tcPr>
          <w:p w14:paraId="000001E3" w14:textId="77777777" w:rsidR="0042700C" w:rsidRDefault="00771FA4">
            <w:pPr>
              <w:spacing w:after="0" w:line="240" w:lineRule="auto"/>
              <w:jc w:val="right"/>
              <w:rPr>
                <w:sz w:val="20"/>
                <w:szCs w:val="20"/>
              </w:rPr>
            </w:pPr>
            <w:r>
              <w:rPr>
                <w:sz w:val="20"/>
                <w:szCs w:val="20"/>
              </w:rPr>
              <w:t>-47,33</w:t>
            </w:r>
          </w:p>
        </w:tc>
        <w:tc>
          <w:tcPr>
            <w:tcW w:w="880" w:type="dxa"/>
            <w:tcBorders>
              <w:top w:val="nil"/>
              <w:left w:val="nil"/>
              <w:bottom w:val="single" w:sz="8" w:space="0" w:color="000000"/>
              <w:right w:val="single" w:sz="4" w:space="0" w:color="000000"/>
            </w:tcBorders>
            <w:shd w:val="clear" w:color="auto" w:fill="FFE599"/>
            <w:vAlign w:val="bottom"/>
          </w:tcPr>
          <w:p w14:paraId="000001E4" w14:textId="77777777" w:rsidR="0042700C" w:rsidRDefault="00771FA4">
            <w:pPr>
              <w:spacing w:after="0" w:line="240" w:lineRule="auto"/>
              <w:jc w:val="right"/>
              <w:rPr>
                <w:sz w:val="20"/>
                <w:szCs w:val="20"/>
              </w:rPr>
            </w:pPr>
            <w:r>
              <w:rPr>
                <w:sz w:val="20"/>
                <w:szCs w:val="20"/>
              </w:rPr>
              <w:t>-30,01</w:t>
            </w:r>
          </w:p>
        </w:tc>
        <w:tc>
          <w:tcPr>
            <w:tcW w:w="880" w:type="dxa"/>
            <w:tcBorders>
              <w:top w:val="nil"/>
              <w:left w:val="nil"/>
              <w:bottom w:val="single" w:sz="8" w:space="0" w:color="000000"/>
              <w:right w:val="single" w:sz="4" w:space="0" w:color="000000"/>
            </w:tcBorders>
            <w:shd w:val="clear" w:color="auto" w:fill="FFE599"/>
            <w:vAlign w:val="bottom"/>
          </w:tcPr>
          <w:p w14:paraId="000001E5" w14:textId="77777777" w:rsidR="0042700C" w:rsidRDefault="00771FA4">
            <w:pPr>
              <w:spacing w:after="0" w:line="240" w:lineRule="auto"/>
              <w:jc w:val="right"/>
              <w:rPr>
                <w:sz w:val="20"/>
                <w:szCs w:val="20"/>
              </w:rPr>
            </w:pPr>
            <w:r>
              <w:rPr>
                <w:sz w:val="20"/>
                <w:szCs w:val="20"/>
              </w:rPr>
              <w:t>-23,40</w:t>
            </w:r>
          </w:p>
        </w:tc>
        <w:tc>
          <w:tcPr>
            <w:tcW w:w="880" w:type="dxa"/>
            <w:tcBorders>
              <w:top w:val="nil"/>
              <w:left w:val="nil"/>
              <w:bottom w:val="single" w:sz="8" w:space="0" w:color="000000"/>
              <w:right w:val="single" w:sz="4" w:space="0" w:color="000000"/>
            </w:tcBorders>
            <w:shd w:val="clear" w:color="auto" w:fill="FFE599"/>
            <w:vAlign w:val="bottom"/>
          </w:tcPr>
          <w:p w14:paraId="000001E6" w14:textId="77777777" w:rsidR="0042700C" w:rsidRDefault="00771FA4">
            <w:pPr>
              <w:spacing w:after="0" w:line="240" w:lineRule="auto"/>
              <w:jc w:val="right"/>
              <w:rPr>
                <w:sz w:val="20"/>
                <w:szCs w:val="20"/>
              </w:rPr>
            </w:pPr>
            <w:r>
              <w:rPr>
                <w:sz w:val="20"/>
                <w:szCs w:val="20"/>
              </w:rPr>
              <w:t>-20,17</w:t>
            </w:r>
          </w:p>
        </w:tc>
        <w:tc>
          <w:tcPr>
            <w:tcW w:w="875" w:type="dxa"/>
            <w:tcBorders>
              <w:top w:val="nil"/>
              <w:left w:val="nil"/>
              <w:bottom w:val="single" w:sz="8" w:space="0" w:color="000000"/>
              <w:right w:val="single" w:sz="8" w:space="0" w:color="000000"/>
            </w:tcBorders>
            <w:shd w:val="clear" w:color="auto" w:fill="FFE599"/>
            <w:vAlign w:val="bottom"/>
          </w:tcPr>
          <w:p w14:paraId="000001E7" w14:textId="77777777" w:rsidR="0042700C" w:rsidRDefault="00771FA4">
            <w:pPr>
              <w:spacing w:after="0" w:line="240" w:lineRule="auto"/>
              <w:jc w:val="right"/>
              <w:rPr>
                <w:sz w:val="20"/>
                <w:szCs w:val="20"/>
              </w:rPr>
            </w:pPr>
            <w:r>
              <w:rPr>
                <w:sz w:val="20"/>
                <w:szCs w:val="20"/>
              </w:rPr>
              <w:t>-18,11</w:t>
            </w:r>
          </w:p>
        </w:tc>
      </w:tr>
    </w:tbl>
    <w:p w14:paraId="000001E8" w14:textId="77777777" w:rsidR="0042700C" w:rsidRDefault="00771FA4">
      <w:pPr>
        <w:pBdr>
          <w:top w:val="nil"/>
          <w:left w:val="nil"/>
          <w:bottom w:val="nil"/>
          <w:right w:val="nil"/>
          <w:between w:val="nil"/>
        </w:pBdr>
        <w:spacing w:after="200" w:line="240" w:lineRule="auto"/>
        <w:jc w:val="center"/>
        <w:rPr>
          <w:color w:val="000000"/>
          <w:sz w:val="18"/>
          <w:szCs w:val="18"/>
        </w:rPr>
      </w:pPr>
      <w:bookmarkStart w:id="12" w:name="_heading=h.26in1rg" w:colFirst="0" w:colLast="0"/>
      <w:bookmarkEnd w:id="12"/>
      <w:r>
        <w:rPr>
          <w:color w:val="000000"/>
          <w:sz w:val="18"/>
          <w:szCs w:val="18"/>
        </w:rPr>
        <w:t>Tabla 4. Análisis de resultados para medidas obtenidas con el plano configurado a 60°</w:t>
      </w:r>
    </w:p>
    <w:p w14:paraId="000001E9" w14:textId="77777777" w:rsidR="0042700C" w:rsidRDefault="00771FA4">
      <w:pPr>
        <w:numPr>
          <w:ilvl w:val="0"/>
          <w:numId w:val="4"/>
        </w:numPr>
        <w:pBdr>
          <w:top w:val="nil"/>
          <w:left w:val="nil"/>
          <w:bottom w:val="nil"/>
          <w:right w:val="nil"/>
          <w:between w:val="nil"/>
        </w:pBdr>
        <w:spacing w:before="240"/>
      </w:pPr>
      <w:r>
        <w:rPr>
          <w:color w:val="000000"/>
        </w:rPr>
        <w:t>Conclusiones de las medidas obtenidas. Analizando la Tabla 4, podemos observar cómo si se comparan los valores obtenidos en el laboratorio para el tiempo de paso por cada</w:t>
      </w:r>
      <w:r>
        <w:rPr>
          <w:color w:val="000000"/>
        </w:rPr>
        <w:t xml:space="preserve"> uno de los sensores con los valores teóricos obtenidos suponiendo que hay y que no hay movimiento de rotación de la bola durante el descenso, el menor error se produce cuando se considera que la bola no rueda mientras se traslada por el plano inclinado. </w:t>
      </w:r>
    </w:p>
    <w:p w14:paraId="000001EA" w14:textId="77777777" w:rsidR="0042700C" w:rsidRDefault="00771FA4">
      <w:r>
        <w:t>Al igual que en el experimento anterior, un ejercicio muy interesante es repetir varias veces el mismo experimento y comprobar la exactitud y precisión de las medidas obtenidas (te contamos algo más en la sección de conclusiones a este respecto). Puedes us</w:t>
      </w:r>
      <w:r>
        <w:t xml:space="preserve">ar para ello un documento compartido en Google Drive e ir viendo cómo los valores pueden ir cambiando y analizar también valores estadísticos como la media de los valores obtenidos, su varianza, su desviación, etc. </w:t>
      </w:r>
    </w:p>
    <w:p w14:paraId="000001EB" w14:textId="77777777" w:rsidR="0042700C" w:rsidRDefault="00771FA4">
      <w:pPr>
        <w:pStyle w:val="Ttulo1"/>
        <w:numPr>
          <w:ilvl w:val="0"/>
          <w:numId w:val="2"/>
        </w:numPr>
      </w:pPr>
      <w:bookmarkStart w:id="13" w:name="_heading=h.lnxbz9" w:colFirst="0" w:colLast="0"/>
      <w:bookmarkEnd w:id="13"/>
      <w:r>
        <w:t>Conclusiones</w:t>
      </w:r>
    </w:p>
    <w:p w14:paraId="000001EC" w14:textId="77777777" w:rsidR="0042700C" w:rsidRDefault="00771FA4">
      <w:r>
        <w:t>Las conclusiones siempre de</w:t>
      </w:r>
      <w:r>
        <w:t>penden de la persona y el curso, pero hay algunas que pueden ser contempladas. A continuación, se plantean algunas situaciones.</w:t>
      </w:r>
    </w:p>
    <w:p w14:paraId="000001ED" w14:textId="77777777" w:rsidR="0042700C" w:rsidRDefault="00771FA4">
      <w:r>
        <w:t>Durante mucho tiempo se observó y se dedujo que la caída de los objetos dependía de su masa: cuanto más pesado era un objeto, es</w:t>
      </w:r>
      <w:r>
        <w:t>te caía más rápido. Galileo se decidió a comprobar y cuantificar este efecto, sobre todo porque tenía la torre de Pisa al lado. Subió a un piso, lanzo dos objetos (una fruta y una bola de hierro, creo) y miró, lo que vio no le gustó y repitió, y así varias</w:t>
      </w:r>
      <w:r>
        <w:t xml:space="preserve"> veces hasta que paró y pensó: ¿y si no fuera cierto lo enunciado? ¿y si la velocidad y tiempo </w:t>
      </w:r>
      <w:r>
        <w:lastRenderedPageBreak/>
        <w:t>de caída no dependieran del peso? A esta situación se le llama experimento fallido y suele abrir nuevas formas de pensar.</w:t>
      </w:r>
    </w:p>
    <w:p w14:paraId="000001EE" w14:textId="77777777" w:rsidR="0042700C" w:rsidRDefault="00771FA4">
      <w:pPr>
        <w:jc w:val="center"/>
      </w:pPr>
      <w:r>
        <w:rPr>
          <w:noProof/>
        </w:rPr>
        <w:drawing>
          <wp:inline distT="0" distB="0" distL="0" distR="0">
            <wp:extent cx="1963070" cy="2852007"/>
            <wp:effectExtent l="0" t="0" r="0" b="0"/>
            <wp:docPr id="242" name="image21.jpg" descr="Resultado de imagen de galileo experimento fallido"/>
            <wp:cNvGraphicFramePr/>
            <a:graphic xmlns:a="http://schemas.openxmlformats.org/drawingml/2006/main">
              <a:graphicData uri="http://schemas.openxmlformats.org/drawingml/2006/picture">
                <pic:pic xmlns:pic="http://schemas.openxmlformats.org/drawingml/2006/picture">
                  <pic:nvPicPr>
                    <pic:cNvPr id="0" name="image21.jpg" descr="Resultado de imagen de galileo experimento fallido"/>
                    <pic:cNvPicPr preferRelativeResize="0"/>
                  </pic:nvPicPr>
                  <pic:blipFill>
                    <a:blip r:embed="rId33"/>
                    <a:srcRect/>
                    <a:stretch>
                      <a:fillRect/>
                    </a:stretch>
                  </pic:blipFill>
                  <pic:spPr>
                    <a:xfrm>
                      <a:off x="0" y="0"/>
                      <a:ext cx="1963070" cy="2852007"/>
                    </a:xfrm>
                    <a:prstGeom prst="rect">
                      <a:avLst/>
                    </a:prstGeom>
                    <a:ln/>
                  </pic:spPr>
                </pic:pic>
              </a:graphicData>
            </a:graphic>
          </wp:inline>
        </w:drawing>
      </w:r>
    </w:p>
    <w:p w14:paraId="000001EF" w14:textId="77777777" w:rsidR="0042700C" w:rsidRDefault="00771FA4">
      <w:r>
        <w:t>¿Crees que es cierto que caen al mism</w:t>
      </w:r>
      <w:r>
        <w:t>o tiempo? ¿cómo podrías repetir tú la experiencia? ¿puede ser útil usar una cámara de alta velocidad en el móvil para ver su llegada al suelo? ¿cómo te aseguras de que los dos objetos empiezan a caer a la vez? Y por último si dejas caer un papel y una nara</w:t>
      </w:r>
      <w:r>
        <w:t>nja a la vez desde una ventana ¿llegan a la vez al suelo? ¿Por qué? ¿qué es el vacío?</w:t>
      </w:r>
    </w:p>
    <w:p w14:paraId="000001F0" w14:textId="77777777" w:rsidR="0042700C" w:rsidRDefault="00771FA4">
      <w:r>
        <w:t>Otra cuestión muy interesante que ayuda a entender la física en su conjunto es ver si el comportamiento de una señal es lineal o no. Es decir ¿a doble inclinación le corr</w:t>
      </w:r>
      <w:r>
        <w:t>esponde la mitad de tiempo o no? ¿a doble distancia recorrida le corresponde el doble de tiempo o no? Si la respuesta es no ¿qué es eso de que la velocidad es la derivada del espacio respecto del tiempo, y la aceleración es lo propio respecto de la velocid</w:t>
      </w:r>
      <w:r>
        <w:t>ad? ¿puede este comportamiento ser lineal?</w:t>
      </w:r>
    </w:p>
    <w:p w14:paraId="000001F1" w14:textId="77777777" w:rsidR="0042700C" w:rsidRDefault="00771FA4">
      <w:r>
        <w:t>Además, es interesante hablar de los modelos y su error respecto de los valores ideales o reales. Por ejemplo, hemos visto que si solo se usa el movimiento de traslación se comete una cierta cantidad de error, per</w:t>
      </w:r>
      <w:r>
        <w:t>o ¿cuánto es ese error? ¿cómo se cuantifica? Por ejemplo, una empresa está dispuesta pagar por saber a partir de qué inclinación el error cometido usando solo el movimiento de traslación es menor del 20%, y por tanto todo es más fácil. ¿Cuál crees que es e</w:t>
      </w:r>
      <w:r>
        <w:t>sa inclinación? ¿cómo se lo justificas? Un elemento de nuevo interesante es aprovechar este experimento para estudiar los conceptos de exactitud y precisión. Para ello es necesario contar con los resultados teóricos (los da el profesor o los obtenéis media</w:t>
      </w:r>
      <w:r>
        <w:t xml:space="preserve">nte fórmulas) para compararlos con los </w:t>
      </w:r>
      <w:r>
        <w:lastRenderedPageBreak/>
        <w:t xml:space="preserve">experimentales. Además, debes contar con varios resultados por cada experimento, y esto se soluciona o bien repitiendo los experimentos o compartiendo los resultados con otros compañeros.  Luego simplemente basta con </w:t>
      </w:r>
      <w:r>
        <w:t>representarlos y decidir.</w:t>
      </w:r>
    </w:p>
    <w:p w14:paraId="000001F2" w14:textId="77777777" w:rsidR="0042700C" w:rsidRDefault="00771FA4">
      <w:r>
        <w:t>Finalmente, y a tenor de los resultados obtenidos en los experimentos anteriores, parece que a ciertos grados de inclinación la bola cuando se desplaza por el plano también rueda, pero a otros grados no. ¿Podrías determinar a part</w:t>
      </w:r>
      <w:r>
        <w:t>ir de qué ángulo de inclinación podríamos despreciar el movimiento de rotación de la bola durante su caída?</w:t>
      </w:r>
    </w:p>
    <w:p w14:paraId="000001F3" w14:textId="77777777" w:rsidR="0042700C" w:rsidRDefault="00771FA4">
      <w:r>
        <w:t>Dos preguntas ¿hacen falta los valores teóricos para la precisión, para la exactitud o para los dos? ¿se puede usar una diana o debe ser una línea r</w:t>
      </w:r>
      <w:r>
        <w:t>ecta sin más?</w:t>
      </w:r>
    </w:p>
    <w:p w14:paraId="000001F4" w14:textId="77777777" w:rsidR="0042700C" w:rsidRDefault="00771FA4">
      <w:pPr>
        <w:rPr>
          <w:highlight w:val="yellow"/>
        </w:rPr>
      </w:pPr>
      <w:r>
        <w:rPr>
          <w:noProof/>
        </w:rPr>
        <w:drawing>
          <wp:inline distT="0" distB="0" distL="0" distR="0">
            <wp:extent cx="5400040" cy="2005729"/>
            <wp:effectExtent l="0" t="0" r="0" b="0"/>
            <wp:docPr id="243" name="image24.png" descr="Resultado de imagen de precision exactitud"/>
            <wp:cNvGraphicFramePr/>
            <a:graphic xmlns:a="http://schemas.openxmlformats.org/drawingml/2006/main">
              <a:graphicData uri="http://schemas.openxmlformats.org/drawingml/2006/picture">
                <pic:pic xmlns:pic="http://schemas.openxmlformats.org/drawingml/2006/picture">
                  <pic:nvPicPr>
                    <pic:cNvPr id="0" name="image24.png" descr="Resultado de imagen de precision exactitud"/>
                    <pic:cNvPicPr preferRelativeResize="0"/>
                  </pic:nvPicPr>
                  <pic:blipFill>
                    <a:blip r:embed="rId34"/>
                    <a:srcRect/>
                    <a:stretch>
                      <a:fillRect/>
                    </a:stretch>
                  </pic:blipFill>
                  <pic:spPr>
                    <a:xfrm>
                      <a:off x="0" y="0"/>
                      <a:ext cx="5400040" cy="2005729"/>
                    </a:xfrm>
                    <a:prstGeom prst="rect">
                      <a:avLst/>
                    </a:prstGeom>
                    <a:ln/>
                  </pic:spPr>
                </pic:pic>
              </a:graphicData>
            </a:graphic>
          </wp:inline>
        </w:drawing>
      </w:r>
    </w:p>
    <w:p w14:paraId="000001F5" w14:textId="77777777" w:rsidR="0042700C" w:rsidRDefault="00771FA4">
      <w:pPr>
        <w:pBdr>
          <w:top w:val="nil"/>
          <w:left w:val="nil"/>
          <w:bottom w:val="nil"/>
          <w:right w:val="nil"/>
          <w:between w:val="nil"/>
        </w:pBdr>
        <w:spacing w:after="200" w:line="240" w:lineRule="auto"/>
        <w:jc w:val="center"/>
        <w:rPr>
          <w:color w:val="000000"/>
          <w:sz w:val="18"/>
          <w:szCs w:val="18"/>
          <w:highlight w:val="yellow"/>
        </w:rPr>
      </w:pPr>
      <w:r>
        <w:rPr>
          <w:noProof/>
          <w:color w:val="000000"/>
          <w:sz w:val="18"/>
          <w:szCs w:val="18"/>
        </w:rPr>
        <w:drawing>
          <wp:inline distT="0" distB="0" distL="0" distR="0">
            <wp:extent cx="5400040" cy="2351495"/>
            <wp:effectExtent l="0" t="0" r="0" b="0"/>
            <wp:docPr id="245" name="image27.jpg" descr="Resultado de imagen de precision exactitud"/>
            <wp:cNvGraphicFramePr/>
            <a:graphic xmlns:a="http://schemas.openxmlformats.org/drawingml/2006/main">
              <a:graphicData uri="http://schemas.openxmlformats.org/drawingml/2006/picture">
                <pic:pic xmlns:pic="http://schemas.openxmlformats.org/drawingml/2006/picture">
                  <pic:nvPicPr>
                    <pic:cNvPr id="0" name="image27.jpg" descr="Resultado de imagen de precision exactitud"/>
                    <pic:cNvPicPr preferRelativeResize="0"/>
                  </pic:nvPicPr>
                  <pic:blipFill>
                    <a:blip r:embed="rId35"/>
                    <a:srcRect/>
                    <a:stretch>
                      <a:fillRect/>
                    </a:stretch>
                  </pic:blipFill>
                  <pic:spPr>
                    <a:xfrm>
                      <a:off x="0" y="0"/>
                      <a:ext cx="5400040" cy="2351495"/>
                    </a:xfrm>
                    <a:prstGeom prst="rect">
                      <a:avLst/>
                    </a:prstGeom>
                    <a:ln/>
                  </pic:spPr>
                </pic:pic>
              </a:graphicData>
            </a:graphic>
          </wp:inline>
        </w:drawing>
      </w:r>
      <w:r>
        <w:rPr>
          <w:color w:val="000000"/>
          <w:sz w:val="18"/>
          <w:szCs w:val="18"/>
        </w:rPr>
        <w:t xml:space="preserve"> Figura 10. Conceptos de precisión y exactitud</w:t>
      </w:r>
    </w:p>
    <w:p w14:paraId="000001F6" w14:textId="77777777" w:rsidR="0042700C" w:rsidRDefault="0042700C">
      <w:pPr>
        <w:rPr>
          <w:highlight w:val="yellow"/>
        </w:rPr>
      </w:pPr>
    </w:p>
    <w:p w14:paraId="000001F7" w14:textId="77777777" w:rsidR="0042700C" w:rsidRDefault="0042700C"/>
    <w:p w14:paraId="000001F8" w14:textId="77777777" w:rsidR="0042700C" w:rsidRDefault="0042700C"/>
    <w:sectPr w:rsidR="0042700C">
      <w:headerReference w:type="default" r:id="rId36"/>
      <w:footerReference w:type="default" r:id="rId37"/>
      <w:headerReference w:type="first" r:id="rId38"/>
      <w:pgSz w:w="11906" w:h="16838"/>
      <w:pgMar w:top="1662"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4242E9" w14:textId="77777777" w:rsidR="00771FA4" w:rsidRDefault="00771FA4">
      <w:pPr>
        <w:spacing w:after="0" w:line="240" w:lineRule="auto"/>
      </w:pPr>
      <w:r>
        <w:separator/>
      </w:r>
    </w:p>
  </w:endnote>
  <w:endnote w:type="continuationSeparator" w:id="0">
    <w:p w14:paraId="2F239A4D" w14:textId="77777777" w:rsidR="00771FA4" w:rsidRDefault="00771F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FD" w14:textId="52746098" w:rsidR="0042700C" w:rsidRDefault="00771FA4">
    <w:pPr>
      <w:pBdr>
        <w:top w:val="nil"/>
        <w:left w:val="nil"/>
        <w:bottom w:val="nil"/>
        <w:right w:val="nil"/>
        <w:between w:val="nil"/>
      </w:pBdr>
      <w:tabs>
        <w:tab w:val="center" w:pos="4252"/>
        <w:tab w:val="right" w:pos="8504"/>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66026E">
      <w:rPr>
        <w:noProof/>
        <w:color w:val="000000"/>
      </w:rPr>
      <w:t>1</w:t>
    </w:r>
    <w:r>
      <w:rPr>
        <w:color w:val="000000"/>
      </w:rPr>
      <w:fldChar w:fldCharType="end"/>
    </w:r>
  </w:p>
  <w:p w14:paraId="000001FE" w14:textId="77777777" w:rsidR="0042700C" w:rsidRDefault="0042700C">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9B5906" w14:textId="77777777" w:rsidR="00771FA4" w:rsidRDefault="00771FA4">
      <w:pPr>
        <w:spacing w:after="0" w:line="240" w:lineRule="auto"/>
      </w:pPr>
      <w:r>
        <w:separator/>
      </w:r>
    </w:p>
  </w:footnote>
  <w:footnote w:type="continuationSeparator" w:id="0">
    <w:p w14:paraId="6206F758" w14:textId="77777777" w:rsidR="00771FA4" w:rsidRDefault="00771F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F9" w14:textId="77777777" w:rsidR="0042700C" w:rsidRDefault="0042700C">
    <w:pPr>
      <w:widowControl w:val="0"/>
      <w:spacing w:after="0" w:line="276" w:lineRule="auto"/>
      <w:jc w:val="left"/>
      <w:rPr>
        <w:rFonts w:ascii="Arial" w:eastAsia="Arial" w:hAnsi="Arial" w:cs="Arial"/>
        <w:i/>
        <w:sz w:val="2"/>
        <w:szCs w:val="2"/>
      </w:rPr>
    </w:pPr>
  </w:p>
  <w:tbl>
    <w:tblPr>
      <w:tblStyle w:val="a3"/>
      <w:tblW w:w="9019"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7366"/>
      <w:gridCol w:w="1653"/>
    </w:tblGrid>
    <w:tr w:rsidR="0042700C" w14:paraId="6C089DCD" w14:textId="77777777">
      <w:tc>
        <w:tcPr>
          <w:tcW w:w="7366" w:type="dxa"/>
        </w:tcPr>
        <w:p w14:paraId="000001FA" w14:textId="77777777" w:rsidR="0042700C" w:rsidRDefault="00771FA4">
          <w:pPr>
            <w:tabs>
              <w:tab w:val="center" w:pos="4513"/>
              <w:tab w:val="right" w:pos="9026"/>
            </w:tabs>
            <w:spacing w:after="0"/>
            <w:jc w:val="left"/>
            <w:rPr>
              <w:rFonts w:ascii="Calibri" w:eastAsia="Calibri" w:hAnsi="Calibri" w:cs="Calibri"/>
              <w:i/>
              <w:sz w:val="18"/>
              <w:szCs w:val="18"/>
            </w:rPr>
          </w:pPr>
          <w:r>
            <w:rPr>
              <w:rFonts w:ascii="Calibri" w:eastAsia="Calibri" w:hAnsi="Calibri" w:cs="Calibri"/>
              <w:i/>
              <w:sz w:val="20"/>
              <w:szCs w:val="20"/>
            </w:rPr>
            <w:t xml:space="preserve">Esta actividad se ha diseñado para ser utilizada con el laboratorio de </w:t>
          </w:r>
          <w:hyperlink r:id="rId1">
            <w:r>
              <w:rPr>
                <w:rFonts w:ascii="Calibri" w:eastAsia="Calibri" w:hAnsi="Calibri" w:cs="Calibri"/>
                <w:i/>
                <w:color w:val="1155CC"/>
                <w:sz w:val="20"/>
                <w:szCs w:val="20"/>
                <w:u w:val="single"/>
              </w:rPr>
              <w:t>Plano Inclinado de  LabsLand</w:t>
            </w:r>
          </w:hyperlink>
          <w:r>
            <w:rPr>
              <w:rFonts w:ascii="Calibri" w:eastAsia="Calibri" w:hAnsi="Calibri" w:cs="Calibri"/>
              <w:i/>
              <w:sz w:val="20"/>
              <w:szCs w:val="20"/>
            </w:rPr>
            <w:t xml:space="preserve">. Puedes encontrar más actividades en: </w:t>
          </w:r>
          <w:hyperlink r:id="rId2">
            <w:r>
              <w:rPr>
                <w:rFonts w:ascii="Calibri" w:eastAsia="Calibri" w:hAnsi="Calibri" w:cs="Calibri"/>
                <w:i/>
                <w:color w:val="0063AC"/>
                <w:sz w:val="20"/>
                <w:szCs w:val="20"/>
                <w:u w:val="single"/>
              </w:rPr>
              <w:t>https://labsland.com</w:t>
            </w:r>
          </w:hyperlink>
          <w:r>
            <w:rPr>
              <w:rFonts w:ascii="Calibri" w:eastAsia="Calibri" w:hAnsi="Calibri" w:cs="Calibri"/>
              <w:i/>
              <w:sz w:val="20"/>
              <w:szCs w:val="20"/>
            </w:rPr>
            <w:t>. Si eres profesor y quieres para tus clases poder realizar práct</w:t>
          </w:r>
          <w:r>
            <w:rPr>
              <w:rFonts w:ascii="Calibri" w:eastAsia="Calibri" w:hAnsi="Calibri" w:cs="Calibri"/>
              <w:i/>
              <w:sz w:val="20"/>
              <w:szCs w:val="20"/>
            </w:rPr>
            <w:t>icas con equipamiento real, por Internet y de forma sencilla, ¡visítanos!</w:t>
          </w:r>
        </w:p>
      </w:tc>
      <w:tc>
        <w:tcPr>
          <w:tcW w:w="1653" w:type="dxa"/>
        </w:tcPr>
        <w:p w14:paraId="000001FB" w14:textId="77777777" w:rsidR="0042700C" w:rsidRDefault="00771FA4">
          <w:pPr>
            <w:tabs>
              <w:tab w:val="center" w:pos="4513"/>
              <w:tab w:val="right" w:pos="9026"/>
            </w:tabs>
            <w:spacing w:after="0"/>
            <w:jc w:val="left"/>
            <w:rPr>
              <w:rFonts w:ascii="Calibri" w:eastAsia="Calibri" w:hAnsi="Calibri" w:cs="Calibri"/>
              <w:i/>
              <w:sz w:val="18"/>
              <w:szCs w:val="18"/>
            </w:rPr>
          </w:pPr>
          <w:r>
            <w:rPr>
              <w:rFonts w:ascii="Arial" w:eastAsia="Arial" w:hAnsi="Arial" w:cs="Arial"/>
              <w:noProof/>
              <w:sz w:val="22"/>
              <w:szCs w:val="22"/>
            </w:rPr>
            <w:drawing>
              <wp:inline distT="0" distB="0" distL="0" distR="0">
                <wp:extent cx="972502" cy="250072"/>
                <wp:effectExtent l="0" t="0" r="0" b="0"/>
                <wp:docPr id="23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
                        <a:srcRect/>
                        <a:stretch>
                          <a:fillRect/>
                        </a:stretch>
                      </pic:blipFill>
                      <pic:spPr>
                        <a:xfrm>
                          <a:off x="0" y="0"/>
                          <a:ext cx="972502" cy="250072"/>
                        </a:xfrm>
                        <a:prstGeom prst="rect">
                          <a:avLst/>
                        </a:prstGeom>
                        <a:ln/>
                      </pic:spPr>
                    </pic:pic>
                  </a:graphicData>
                </a:graphic>
              </wp:inline>
            </w:drawing>
          </w:r>
        </w:p>
      </w:tc>
    </w:tr>
  </w:tbl>
  <w:p w14:paraId="000001FC" w14:textId="77777777" w:rsidR="0042700C" w:rsidRDefault="0042700C">
    <w:pPr>
      <w:spacing w:after="0" w:line="276"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FF" w14:textId="77777777" w:rsidR="0042700C" w:rsidRDefault="0042700C">
    <w:pPr>
      <w:widowControl w:val="0"/>
      <w:spacing w:after="0" w:line="276" w:lineRule="auto"/>
      <w:jc w:val="left"/>
      <w:rPr>
        <w:rFonts w:ascii="Arial" w:eastAsia="Arial" w:hAnsi="Arial" w:cs="Arial"/>
        <w:i/>
        <w:sz w:val="2"/>
        <w:szCs w:val="2"/>
      </w:rPr>
    </w:pPr>
  </w:p>
  <w:tbl>
    <w:tblPr>
      <w:tblStyle w:val="a4"/>
      <w:tblW w:w="9019"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7366"/>
      <w:gridCol w:w="1653"/>
    </w:tblGrid>
    <w:tr w:rsidR="0042700C" w14:paraId="454A8688" w14:textId="77777777">
      <w:tc>
        <w:tcPr>
          <w:tcW w:w="7366" w:type="dxa"/>
        </w:tcPr>
        <w:p w14:paraId="00000200" w14:textId="77777777" w:rsidR="0042700C" w:rsidRDefault="00771FA4">
          <w:pPr>
            <w:tabs>
              <w:tab w:val="center" w:pos="4513"/>
              <w:tab w:val="right" w:pos="9026"/>
            </w:tabs>
            <w:spacing w:after="0"/>
            <w:jc w:val="left"/>
            <w:rPr>
              <w:rFonts w:ascii="Calibri" w:eastAsia="Calibri" w:hAnsi="Calibri" w:cs="Calibri"/>
              <w:i/>
              <w:sz w:val="18"/>
              <w:szCs w:val="18"/>
            </w:rPr>
          </w:pPr>
          <w:r>
            <w:rPr>
              <w:rFonts w:ascii="Calibri" w:eastAsia="Calibri" w:hAnsi="Calibri" w:cs="Calibri"/>
              <w:i/>
              <w:sz w:val="20"/>
              <w:szCs w:val="20"/>
            </w:rPr>
            <w:t xml:space="preserve">Esta actividad se ha diseñado para ser utilizada con el laboratorio de </w:t>
          </w:r>
          <w:hyperlink r:id="rId1">
            <w:r>
              <w:rPr>
                <w:rFonts w:ascii="Calibri" w:eastAsia="Calibri" w:hAnsi="Calibri" w:cs="Calibri"/>
                <w:i/>
                <w:color w:val="1155CC"/>
                <w:sz w:val="20"/>
                <w:szCs w:val="20"/>
                <w:u w:val="single"/>
              </w:rPr>
              <w:t>Plano Inclinado de  LabsLand</w:t>
            </w:r>
          </w:hyperlink>
          <w:r>
            <w:rPr>
              <w:rFonts w:ascii="Calibri" w:eastAsia="Calibri" w:hAnsi="Calibri" w:cs="Calibri"/>
              <w:i/>
              <w:sz w:val="20"/>
              <w:szCs w:val="20"/>
            </w:rPr>
            <w:t xml:space="preserve">. Puedes encontrar más actividades en: </w:t>
          </w:r>
          <w:hyperlink r:id="rId2">
            <w:r>
              <w:rPr>
                <w:rFonts w:ascii="Calibri" w:eastAsia="Calibri" w:hAnsi="Calibri" w:cs="Calibri"/>
                <w:i/>
                <w:color w:val="0063AC"/>
                <w:sz w:val="20"/>
                <w:szCs w:val="20"/>
                <w:u w:val="single"/>
              </w:rPr>
              <w:t>https://labsland.com</w:t>
            </w:r>
          </w:hyperlink>
          <w:r>
            <w:rPr>
              <w:rFonts w:ascii="Calibri" w:eastAsia="Calibri" w:hAnsi="Calibri" w:cs="Calibri"/>
              <w:i/>
              <w:sz w:val="20"/>
              <w:szCs w:val="20"/>
            </w:rPr>
            <w:t>. Si eres profesor y quieres para tus clases poder realizar práct</w:t>
          </w:r>
          <w:r>
            <w:rPr>
              <w:rFonts w:ascii="Calibri" w:eastAsia="Calibri" w:hAnsi="Calibri" w:cs="Calibri"/>
              <w:i/>
              <w:sz w:val="20"/>
              <w:szCs w:val="20"/>
            </w:rPr>
            <w:t>icas con equipamiento real, por Internet y de forma sencilla, ¡visítanos!</w:t>
          </w:r>
        </w:p>
      </w:tc>
      <w:tc>
        <w:tcPr>
          <w:tcW w:w="1653" w:type="dxa"/>
        </w:tcPr>
        <w:p w14:paraId="00000201" w14:textId="77777777" w:rsidR="0042700C" w:rsidRDefault="00771FA4">
          <w:pPr>
            <w:tabs>
              <w:tab w:val="center" w:pos="4513"/>
              <w:tab w:val="right" w:pos="9026"/>
            </w:tabs>
            <w:spacing w:after="0"/>
            <w:jc w:val="left"/>
            <w:rPr>
              <w:rFonts w:ascii="Calibri" w:eastAsia="Calibri" w:hAnsi="Calibri" w:cs="Calibri"/>
              <w:i/>
              <w:sz w:val="18"/>
              <w:szCs w:val="18"/>
            </w:rPr>
          </w:pPr>
          <w:r>
            <w:rPr>
              <w:rFonts w:ascii="Arial" w:eastAsia="Arial" w:hAnsi="Arial" w:cs="Arial"/>
              <w:noProof/>
              <w:sz w:val="22"/>
              <w:szCs w:val="22"/>
            </w:rPr>
            <w:drawing>
              <wp:inline distT="0" distB="0" distL="0" distR="0">
                <wp:extent cx="972502" cy="250072"/>
                <wp:effectExtent l="0" t="0" r="0" b="0"/>
                <wp:docPr id="23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
                        <a:srcRect/>
                        <a:stretch>
                          <a:fillRect/>
                        </a:stretch>
                      </pic:blipFill>
                      <pic:spPr>
                        <a:xfrm>
                          <a:off x="0" y="0"/>
                          <a:ext cx="972502" cy="250072"/>
                        </a:xfrm>
                        <a:prstGeom prst="rect">
                          <a:avLst/>
                        </a:prstGeom>
                        <a:ln/>
                      </pic:spPr>
                    </pic:pic>
                  </a:graphicData>
                </a:graphic>
              </wp:inline>
            </w:drawing>
          </w:r>
        </w:p>
      </w:tc>
    </w:tr>
  </w:tbl>
  <w:p w14:paraId="00000202" w14:textId="77777777" w:rsidR="0042700C" w:rsidRDefault="0042700C">
    <w:pPr>
      <w:spacing w:after="0" w:line="276"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E190C"/>
    <w:multiLevelType w:val="multilevel"/>
    <w:tmpl w:val="1D72F1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300296F"/>
    <w:multiLevelType w:val="multilevel"/>
    <w:tmpl w:val="87CC29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4410ACB"/>
    <w:multiLevelType w:val="multilevel"/>
    <w:tmpl w:val="754687A2"/>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3A946E8A"/>
    <w:multiLevelType w:val="multilevel"/>
    <w:tmpl w:val="FF1C9E4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4118692E"/>
    <w:multiLevelType w:val="multilevel"/>
    <w:tmpl w:val="947AA6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906073A"/>
    <w:multiLevelType w:val="multilevel"/>
    <w:tmpl w:val="E1A050C6"/>
    <w:lvl w:ilvl="0">
      <w:start w:val="1"/>
      <w:numFmt w:val="decimal"/>
      <w:pStyle w:val="Ttulo1"/>
      <w:lvlText w:val="%1."/>
      <w:lvlJc w:val="left"/>
      <w:pPr>
        <w:ind w:left="720" w:hanging="360"/>
      </w:pPr>
    </w:lvl>
    <w:lvl w:ilvl="1">
      <w:start w:val="1"/>
      <w:numFmt w:val="lowerLetter"/>
      <w:pStyle w:val="Ttulo2"/>
      <w:lvlText w:val="%2."/>
      <w:lvlJc w:val="left"/>
      <w:pPr>
        <w:ind w:left="1440" w:hanging="360"/>
      </w:pPr>
    </w:lvl>
    <w:lvl w:ilvl="2">
      <w:start w:val="1"/>
      <w:numFmt w:val="lowerRoman"/>
      <w:pStyle w:val="Ttulo3"/>
      <w:lvlText w:val="%3."/>
      <w:lvlJc w:val="right"/>
      <w:pPr>
        <w:ind w:left="2160" w:hanging="180"/>
      </w:pPr>
    </w:lvl>
    <w:lvl w:ilvl="3">
      <w:start w:val="1"/>
      <w:numFmt w:val="decimal"/>
      <w:pStyle w:val="Ttulo4"/>
      <w:lvlText w:val="%4."/>
      <w:lvlJc w:val="left"/>
      <w:pPr>
        <w:ind w:left="2880" w:hanging="360"/>
      </w:pPr>
    </w:lvl>
    <w:lvl w:ilvl="4">
      <w:start w:val="1"/>
      <w:numFmt w:val="lowerLetter"/>
      <w:pStyle w:val="Ttulo5"/>
      <w:lvlText w:val="%5."/>
      <w:lvlJc w:val="left"/>
      <w:pPr>
        <w:ind w:left="3600" w:hanging="360"/>
      </w:pPr>
    </w:lvl>
    <w:lvl w:ilvl="5">
      <w:start w:val="1"/>
      <w:numFmt w:val="lowerRoman"/>
      <w:pStyle w:val="Ttulo6"/>
      <w:lvlText w:val="%6."/>
      <w:lvlJc w:val="right"/>
      <w:pPr>
        <w:ind w:left="4320" w:hanging="180"/>
      </w:pPr>
    </w:lvl>
    <w:lvl w:ilvl="6">
      <w:start w:val="1"/>
      <w:numFmt w:val="decimal"/>
      <w:pStyle w:val="Ttulo7"/>
      <w:lvlText w:val="%7."/>
      <w:lvlJc w:val="left"/>
      <w:pPr>
        <w:ind w:left="5040" w:hanging="360"/>
      </w:pPr>
    </w:lvl>
    <w:lvl w:ilvl="7">
      <w:start w:val="1"/>
      <w:numFmt w:val="lowerLetter"/>
      <w:pStyle w:val="Ttulo8"/>
      <w:lvlText w:val="%8."/>
      <w:lvlJc w:val="left"/>
      <w:pPr>
        <w:ind w:left="5760" w:hanging="360"/>
      </w:pPr>
    </w:lvl>
    <w:lvl w:ilvl="8">
      <w:start w:val="1"/>
      <w:numFmt w:val="lowerRoman"/>
      <w:pStyle w:val="Ttulo9"/>
      <w:lvlText w:val="%9."/>
      <w:lvlJc w:val="right"/>
      <w:pPr>
        <w:ind w:left="6480" w:hanging="180"/>
      </w:pPr>
    </w:lvl>
  </w:abstractNum>
  <w:abstractNum w:abstractNumId="6" w15:restartNumberingAfterBreak="0">
    <w:nsid w:val="59A31028"/>
    <w:multiLevelType w:val="multilevel"/>
    <w:tmpl w:val="F68E35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D815D14"/>
    <w:multiLevelType w:val="multilevel"/>
    <w:tmpl w:val="10C6DCA2"/>
    <w:lvl w:ilvl="0">
      <w:start w:val="1"/>
      <w:numFmt w:val="decimal"/>
      <w:lvlText w:val="%1."/>
      <w:lvlJc w:val="left"/>
      <w:pPr>
        <w:ind w:left="1065" w:hanging="70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F0B361C"/>
    <w:multiLevelType w:val="multilevel"/>
    <w:tmpl w:val="0E9863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67A7279"/>
    <w:multiLevelType w:val="multilevel"/>
    <w:tmpl w:val="C8F63E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9"/>
  </w:num>
  <w:num w:numId="2">
    <w:abstractNumId w:val="3"/>
  </w:num>
  <w:num w:numId="3">
    <w:abstractNumId w:val="6"/>
  </w:num>
  <w:num w:numId="4">
    <w:abstractNumId w:val="4"/>
  </w:num>
  <w:num w:numId="5">
    <w:abstractNumId w:val="0"/>
  </w:num>
  <w:num w:numId="6">
    <w:abstractNumId w:val="1"/>
  </w:num>
  <w:num w:numId="7">
    <w:abstractNumId w:val="5"/>
  </w:num>
  <w:num w:numId="8">
    <w:abstractNumId w:val="2"/>
  </w:num>
  <w:num w:numId="9">
    <w:abstractNumId w:val="8"/>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700C"/>
    <w:rsid w:val="0042700C"/>
    <w:rsid w:val="0066026E"/>
    <w:rsid w:val="00771FA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24799B8-B1EE-49FF-A8F4-F208AACD79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alatino Linotype" w:eastAsia="Palatino Linotype" w:hAnsi="Palatino Linotype" w:cs="Palatino Linotype"/>
        <w:sz w:val="24"/>
        <w:szCs w:val="24"/>
        <w:lang w:val="es-ES" w:eastAsia="es-E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54F7"/>
  </w:style>
  <w:style w:type="paragraph" w:styleId="Ttulo1">
    <w:name w:val="heading 1"/>
    <w:basedOn w:val="Normal"/>
    <w:next w:val="Normal"/>
    <w:link w:val="Ttulo1Car"/>
    <w:uiPriority w:val="9"/>
    <w:qFormat/>
    <w:rsid w:val="00D56C08"/>
    <w:pPr>
      <w:keepNext/>
      <w:keepLines/>
      <w:numPr>
        <w:numId w:val="7"/>
      </w:numPr>
      <w:spacing w:before="480" w:after="240"/>
      <w:outlineLvl w:val="0"/>
    </w:pPr>
    <w:rPr>
      <w:rFonts w:ascii="Cambria" w:eastAsiaTheme="majorEastAsia" w:hAnsi="Cambria" w:cstheme="majorBidi"/>
      <w:b/>
      <w:color w:val="4472C4" w:themeColor="accent5"/>
      <w:sz w:val="28"/>
      <w:szCs w:val="32"/>
    </w:rPr>
  </w:style>
  <w:style w:type="paragraph" w:styleId="Ttulo2">
    <w:name w:val="heading 2"/>
    <w:basedOn w:val="Normal"/>
    <w:next w:val="Normal"/>
    <w:link w:val="Ttulo2Car"/>
    <w:uiPriority w:val="9"/>
    <w:unhideWhenUsed/>
    <w:qFormat/>
    <w:rsid w:val="006021FF"/>
    <w:pPr>
      <w:keepNext/>
      <w:keepLines/>
      <w:numPr>
        <w:ilvl w:val="1"/>
        <w:numId w:val="7"/>
      </w:numPr>
      <w:spacing w:before="280" w:after="240"/>
      <w:outlineLvl w:val="1"/>
    </w:pPr>
    <w:rPr>
      <w:rFonts w:ascii="Cambria" w:eastAsiaTheme="majorEastAsia" w:hAnsi="Cambria" w:cstheme="majorBidi"/>
      <w:b/>
      <w:i/>
      <w:szCs w:val="26"/>
    </w:rPr>
  </w:style>
  <w:style w:type="paragraph" w:styleId="Ttulo3">
    <w:name w:val="heading 3"/>
    <w:basedOn w:val="Normal"/>
    <w:next w:val="Normal"/>
    <w:link w:val="Ttulo3Car"/>
    <w:uiPriority w:val="9"/>
    <w:semiHidden/>
    <w:unhideWhenUsed/>
    <w:qFormat/>
    <w:rsid w:val="006021FF"/>
    <w:pPr>
      <w:keepNext/>
      <w:keepLines/>
      <w:numPr>
        <w:ilvl w:val="2"/>
        <w:numId w:val="7"/>
      </w:numPr>
      <w:spacing w:before="40" w:after="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semiHidden/>
    <w:unhideWhenUsed/>
    <w:qFormat/>
    <w:rsid w:val="006021FF"/>
    <w:pPr>
      <w:keepNext/>
      <w:keepLines/>
      <w:numPr>
        <w:ilvl w:val="3"/>
        <w:numId w:val="7"/>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6021FF"/>
    <w:pPr>
      <w:keepNext/>
      <w:keepLines/>
      <w:numPr>
        <w:ilvl w:val="4"/>
        <w:numId w:val="7"/>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6021FF"/>
    <w:pPr>
      <w:keepNext/>
      <w:keepLines/>
      <w:numPr>
        <w:ilvl w:val="5"/>
        <w:numId w:val="7"/>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6021FF"/>
    <w:pPr>
      <w:keepNext/>
      <w:keepLines/>
      <w:numPr>
        <w:ilvl w:val="6"/>
        <w:numId w:val="7"/>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6021FF"/>
    <w:pPr>
      <w:keepNext/>
      <w:keepLines/>
      <w:numPr>
        <w:ilvl w:val="7"/>
        <w:numId w:val="7"/>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6021FF"/>
    <w:pPr>
      <w:keepNext/>
      <w:keepLines/>
      <w:numPr>
        <w:ilvl w:val="8"/>
        <w:numId w:val="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Prrafodelista">
    <w:name w:val="List Paragraph"/>
    <w:basedOn w:val="Normal"/>
    <w:uiPriority w:val="34"/>
    <w:qFormat/>
    <w:rsid w:val="00882014"/>
    <w:pPr>
      <w:ind w:left="720"/>
      <w:contextualSpacing/>
    </w:pPr>
  </w:style>
  <w:style w:type="character" w:customStyle="1" w:styleId="Ttulo1Car">
    <w:name w:val="Título 1 Car"/>
    <w:basedOn w:val="Fuentedeprrafopredeter"/>
    <w:link w:val="Ttulo1"/>
    <w:uiPriority w:val="9"/>
    <w:rsid w:val="00D56C08"/>
    <w:rPr>
      <w:rFonts w:ascii="Cambria" w:eastAsiaTheme="majorEastAsia" w:hAnsi="Cambria" w:cstheme="majorBidi"/>
      <w:b/>
      <w:color w:val="4472C4" w:themeColor="accent5"/>
      <w:sz w:val="28"/>
      <w:szCs w:val="32"/>
    </w:rPr>
  </w:style>
  <w:style w:type="character" w:customStyle="1" w:styleId="Ttulo2Car">
    <w:name w:val="Título 2 Car"/>
    <w:basedOn w:val="Fuentedeprrafopredeter"/>
    <w:link w:val="Ttulo2"/>
    <w:uiPriority w:val="9"/>
    <w:rsid w:val="006021FF"/>
    <w:rPr>
      <w:rFonts w:ascii="Cambria" w:eastAsiaTheme="majorEastAsia" w:hAnsi="Cambria" w:cstheme="majorBidi"/>
      <w:b/>
      <w:i/>
      <w:sz w:val="24"/>
      <w:szCs w:val="26"/>
    </w:rPr>
  </w:style>
  <w:style w:type="character" w:customStyle="1" w:styleId="Ttulo3Car">
    <w:name w:val="Título 3 Car"/>
    <w:basedOn w:val="Fuentedeprrafopredeter"/>
    <w:link w:val="Ttulo3"/>
    <w:uiPriority w:val="9"/>
    <w:semiHidden/>
    <w:rsid w:val="006021FF"/>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semiHidden/>
    <w:rsid w:val="006021FF"/>
    <w:rPr>
      <w:rFonts w:asciiTheme="majorHAnsi" w:eastAsiaTheme="majorEastAsia" w:hAnsiTheme="majorHAnsi" w:cstheme="majorBidi"/>
      <w:i/>
      <w:iCs/>
      <w:color w:val="2E74B5" w:themeColor="accent1" w:themeShade="BF"/>
      <w:sz w:val="24"/>
    </w:rPr>
  </w:style>
  <w:style w:type="character" w:customStyle="1" w:styleId="Ttulo5Car">
    <w:name w:val="Título 5 Car"/>
    <w:basedOn w:val="Fuentedeprrafopredeter"/>
    <w:link w:val="Ttulo5"/>
    <w:uiPriority w:val="9"/>
    <w:semiHidden/>
    <w:rsid w:val="006021FF"/>
    <w:rPr>
      <w:rFonts w:asciiTheme="majorHAnsi" w:eastAsiaTheme="majorEastAsia" w:hAnsiTheme="majorHAnsi" w:cstheme="majorBidi"/>
      <w:color w:val="2E74B5" w:themeColor="accent1" w:themeShade="BF"/>
      <w:sz w:val="24"/>
    </w:rPr>
  </w:style>
  <w:style w:type="character" w:customStyle="1" w:styleId="Ttulo6Car">
    <w:name w:val="Título 6 Car"/>
    <w:basedOn w:val="Fuentedeprrafopredeter"/>
    <w:link w:val="Ttulo6"/>
    <w:uiPriority w:val="9"/>
    <w:semiHidden/>
    <w:rsid w:val="006021FF"/>
    <w:rPr>
      <w:rFonts w:asciiTheme="majorHAnsi" w:eastAsiaTheme="majorEastAsia" w:hAnsiTheme="majorHAnsi" w:cstheme="majorBidi"/>
      <w:color w:val="1F4D78" w:themeColor="accent1" w:themeShade="7F"/>
      <w:sz w:val="24"/>
    </w:rPr>
  </w:style>
  <w:style w:type="character" w:customStyle="1" w:styleId="Ttulo7Car">
    <w:name w:val="Título 7 Car"/>
    <w:basedOn w:val="Fuentedeprrafopredeter"/>
    <w:link w:val="Ttulo7"/>
    <w:uiPriority w:val="9"/>
    <w:semiHidden/>
    <w:rsid w:val="006021FF"/>
    <w:rPr>
      <w:rFonts w:asciiTheme="majorHAnsi" w:eastAsiaTheme="majorEastAsia" w:hAnsiTheme="majorHAnsi" w:cstheme="majorBidi"/>
      <w:i/>
      <w:iCs/>
      <w:color w:val="1F4D78" w:themeColor="accent1" w:themeShade="7F"/>
      <w:sz w:val="24"/>
    </w:rPr>
  </w:style>
  <w:style w:type="character" w:customStyle="1" w:styleId="Ttulo8Car">
    <w:name w:val="Título 8 Car"/>
    <w:basedOn w:val="Fuentedeprrafopredeter"/>
    <w:link w:val="Ttulo8"/>
    <w:uiPriority w:val="9"/>
    <w:semiHidden/>
    <w:rsid w:val="006021FF"/>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6021FF"/>
    <w:rPr>
      <w:rFonts w:asciiTheme="majorHAnsi" w:eastAsiaTheme="majorEastAsia" w:hAnsiTheme="majorHAnsi" w:cstheme="majorBidi"/>
      <w:i/>
      <w:iCs/>
      <w:color w:val="272727" w:themeColor="text1" w:themeTint="D8"/>
      <w:sz w:val="21"/>
      <w:szCs w:val="21"/>
    </w:rPr>
  </w:style>
  <w:style w:type="paragraph" w:styleId="Encabezado">
    <w:name w:val="header"/>
    <w:basedOn w:val="Normal"/>
    <w:link w:val="EncabezadoCar"/>
    <w:uiPriority w:val="99"/>
    <w:unhideWhenUsed/>
    <w:rsid w:val="00D56C0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56C08"/>
    <w:rPr>
      <w:rFonts w:ascii="Palatino Linotype" w:hAnsi="Palatino Linotype"/>
      <w:sz w:val="24"/>
    </w:rPr>
  </w:style>
  <w:style w:type="paragraph" w:styleId="Piedepgina">
    <w:name w:val="footer"/>
    <w:basedOn w:val="Normal"/>
    <w:link w:val="PiedepginaCar"/>
    <w:uiPriority w:val="99"/>
    <w:unhideWhenUsed/>
    <w:rsid w:val="00D56C0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56C08"/>
    <w:rPr>
      <w:rFonts w:ascii="Palatino Linotype" w:hAnsi="Palatino Linotype"/>
      <w:sz w:val="24"/>
    </w:rPr>
  </w:style>
  <w:style w:type="paragraph" w:styleId="TtuloTDC">
    <w:name w:val="TOC Heading"/>
    <w:basedOn w:val="Ttulo1"/>
    <w:next w:val="Normal"/>
    <w:uiPriority w:val="39"/>
    <w:unhideWhenUsed/>
    <w:qFormat/>
    <w:rsid w:val="00370F89"/>
    <w:pPr>
      <w:numPr>
        <w:numId w:val="0"/>
      </w:numPr>
      <w:spacing w:before="240" w:after="0"/>
      <w:jc w:val="left"/>
      <w:outlineLvl w:val="9"/>
    </w:pPr>
    <w:rPr>
      <w:rFonts w:asciiTheme="majorHAnsi" w:hAnsiTheme="majorHAnsi"/>
      <w:b w:val="0"/>
      <w:color w:val="2E74B5" w:themeColor="accent1" w:themeShade="BF"/>
      <w:sz w:val="32"/>
    </w:rPr>
  </w:style>
  <w:style w:type="paragraph" w:styleId="TDC1">
    <w:name w:val="toc 1"/>
    <w:basedOn w:val="Normal"/>
    <w:next w:val="Normal"/>
    <w:autoRedefine/>
    <w:uiPriority w:val="39"/>
    <w:unhideWhenUsed/>
    <w:rsid w:val="00370F89"/>
    <w:pPr>
      <w:spacing w:after="100"/>
    </w:pPr>
  </w:style>
  <w:style w:type="paragraph" w:styleId="TDC2">
    <w:name w:val="toc 2"/>
    <w:basedOn w:val="Normal"/>
    <w:next w:val="Normal"/>
    <w:autoRedefine/>
    <w:uiPriority w:val="39"/>
    <w:unhideWhenUsed/>
    <w:rsid w:val="00370F89"/>
    <w:pPr>
      <w:spacing w:after="100"/>
      <w:ind w:left="240"/>
    </w:pPr>
  </w:style>
  <w:style w:type="character" w:styleId="Hipervnculo">
    <w:name w:val="Hyperlink"/>
    <w:basedOn w:val="Fuentedeprrafopredeter"/>
    <w:uiPriority w:val="99"/>
    <w:unhideWhenUsed/>
    <w:rsid w:val="00370F89"/>
    <w:rPr>
      <w:color w:val="0563C1" w:themeColor="hyperlink"/>
      <w:u w:val="single"/>
    </w:rPr>
  </w:style>
  <w:style w:type="paragraph" w:styleId="Descripcin">
    <w:name w:val="caption"/>
    <w:basedOn w:val="Normal"/>
    <w:next w:val="Normal"/>
    <w:uiPriority w:val="35"/>
    <w:unhideWhenUsed/>
    <w:qFormat/>
    <w:rsid w:val="00853FBA"/>
    <w:pPr>
      <w:spacing w:after="200" w:line="240" w:lineRule="auto"/>
      <w:jc w:val="center"/>
    </w:pPr>
    <w:rPr>
      <w:iCs/>
      <w:sz w:val="18"/>
      <w:szCs w:val="18"/>
    </w:rPr>
  </w:style>
  <w:style w:type="character" w:styleId="Textodelmarcadordeposicin">
    <w:name w:val="Placeholder Text"/>
    <w:basedOn w:val="Fuentedeprrafopredeter"/>
    <w:uiPriority w:val="99"/>
    <w:semiHidden/>
    <w:rsid w:val="00E261AE"/>
    <w:rPr>
      <w:color w:val="808080"/>
    </w:rPr>
  </w:style>
  <w:style w:type="paragraph" w:styleId="Textodeglobo">
    <w:name w:val="Balloon Text"/>
    <w:basedOn w:val="Normal"/>
    <w:link w:val="TextodegloboCar"/>
    <w:uiPriority w:val="99"/>
    <w:semiHidden/>
    <w:unhideWhenUsed/>
    <w:rsid w:val="003724B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724B5"/>
    <w:rPr>
      <w:rFonts w:ascii="Tahoma" w:hAnsi="Tahoma" w:cs="Tahoma"/>
      <w:sz w:val="16"/>
      <w:szCs w:val="16"/>
    </w:rPr>
  </w:style>
  <w:style w:type="table" w:styleId="Tablaconcuadrcula">
    <w:name w:val="Table Grid"/>
    <w:basedOn w:val="Tablanormal"/>
    <w:uiPriority w:val="39"/>
    <w:rsid w:val="00525D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70" w:type="dxa"/>
        <w:bottom w:w="0" w:type="dxa"/>
        <w:right w:w="70" w:type="dxa"/>
      </w:tblCellMar>
    </w:tblPr>
  </w:style>
  <w:style w:type="table" w:customStyle="1" w:styleId="a2">
    <w:basedOn w:val="TableNormal"/>
    <w:tblPr>
      <w:tblStyleRowBandSize w:val="1"/>
      <w:tblStyleColBandSize w:val="1"/>
      <w:tblCellMar>
        <w:top w:w="0" w:type="dxa"/>
        <w:left w:w="70" w:type="dxa"/>
        <w:bottom w:w="0" w:type="dxa"/>
        <w:right w:w="70" w:type="dxa"/>
      </w:tblCellMar>
    </w:tblPr>
  </w:style>
  <w:style w:type="table" w:customStyle="1" w:styleId="a3">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4">
    <w:basedOn w:val="TableNormal"/>
    <w:pPr>
      <w:spacing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14.png"/><Relationship Id="rId26" Type="http://schemas.openxmlformats.org/officeDocument/2006/relationships/image" Target="media/image90.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7.pn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10.png"/><Relationship Id="rId25" Type="http://schemas.openxmlformats.org/officeDocument/2006/relationships/image" Target="media/image11.png"/><Relationship Id="rId33" Type="http://schemas.openxmlformats.org/officeDocument/2006/relationships/image" Target="media/image20.jp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8.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image" Target="media/image19.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25.png"/><Relationship Id="rId28" Type="http://schemas.openxmlformats.org/officeDocument/2006/relationships/image" Target="media/image13.png"/><Relationship Id="rId36" Type="http://schemas.openxmlformats.org/officeDocument/2006/relationships/header" Target="header1.xml"/><Relationship Id="rId10" Type="http://schemas.openxmlformats.org/officeDocument/2006/relationships/hyperlink" Target="mailto:zubia@labsland.com" TargetMode="External"/><Relationship Id="rId19" Type="http://schemas.openxmlformats.org/officeDocument/2006/relationships/image" Target="media/image1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mailto:unai@labsland.com" TargetMode="External"/><Relationship Id="rId14" Type="http://schemas.openxmlformats.org/officeDocument/2006/relationships/image" Target="media/image5.png"/><Relationship Id="rId22" Type="http://schemas.openxmlformats.org/officeDocument/2006/relationships/image" Target="media/image60.png"/><Relationship Id="rId27" Type="http://schemas.openxmlformats.org/officeDocument/2006/relationships/image" Target="media/image70.png"/><Relationship Id="rId30" Type="http://schemas.openxmlformats.org/officeDocument/2006/relationships/image" Target="media/image15.png"/><Relationship Id="rId35" Type="http://schemas.openxmlformats.org/officeDocument/2006/relationships/image" Target="media/image22.jpg"/></Relationships>
</file>

<file path=word/_rels/header1.xml.rels><?xml version="1.0" encoding="UTF-8" standalone="yes"?>
<Relationships xmlns="http://schemas.openxmlformats.org/package/2006/relationships"><Relationship Id="rId3" Type="http://schemas.openxmlformats.org/officeDocument/2006/relationships/image" Target="media/image23.png"/><Relationship Id="rId2" Type="http://schemas.openxmlformats.org/officeDocument/2006/relationships/hyperlink" Target="https://labsland.com/es" TargetMode="External"/><Relationship Id="rId1" Type="http://schemas.openxmlformats.org/officeDocument/2006/relationships/hyperlink" Target="https://labsland.com/es/labs/inclined-plane"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23.png"/><Relationship Id="rId2" Type="http://schemas.openxmlformats.org/officeDocument/2006/relationships/hyperlink" Target="https://labsland.com/es" TargetMode="External"/><Relationship Id="rId1" Type="http://schemas.openxmlformats.org/officeDocument/2006/relationships/hyperlink" Target="https://labsland.com/es/labs/inclined-plane"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J18Qd1pRrfbR4lI8SyzCehB5qsA==">AMUW2mU9ZpY2UGmg5ivXe8x1EcovjdrZHKWAko10ZVNIT0Qjnl9nrlPGTceOJsjzdWD71T0ox/6XiTYnmwQDDwsFGE3uEQcwWRjCSrdmAtYMbVKLY+VAOlDmlRWeFTc2R2CFLUJ1DkxzVdCcC9/huWebn5MHEa/uPY6oZ/Zb3nqhRyXE38xTS6Gw3pJdKXk6SfYwp/Xg7erAOocmMjp3I9yEDwLRjinh8Dfw1Tb1LXqFmQridSlvqbx2yA7nymXgSq4dI7mlpXAuZg+GjNJmeX4l6fn7vTREB/M9h/9s3fappFwfquaKqG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4737</Words>
  <Characters>26055</Characters>
  <Application>Microsoft Office Word</Application>
  <DocSecurity>0</DocSecurity>
  <Lines>217</Lines>
  <Paragraphs>61</Paragraphs>
  <ScaleCrop>false</ScaleCrop>
  <Company/>
  <LinksUpToDate>false</LinksUpToDate>
  <CharactersWithSpaces>30731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Unai</dc:creator>
  <cp:lastModifiedBy>Lucia Andrade</cp:lastModifiedBy>
  <cp:revision>2</cp:revision>
  <dcterms:created xsi:type="dcterms:W3CDTF">2021-07-19T07:47:00Z</dcterms:created>
  <dcterms:modified xsi:type="dcterms:W3CDTF">2021-07-19T07:47:00Z</dcterms:modified>
</cp:coreProperties>
</file>